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900B2" w14:textId="3DBBBE68" w:rsidR="002361A9" w:rsidRPr="00DB4C4E" w:rsidRDefault="002361A9" w:rsidP="002361A9">
      <w:pPr>
        <w:jc w:val="center"/>
        <w:rPr>
          <w:b/>
          <w:bCs/>
        </w:rPr>
      </w:pPr>
      <w:r w:rsidRPr="00DB4C4E">
        <w:rPr>
          <w:b/>
          <w:bCs/>
          <w:noProof/>
        </w:rPr>
        <w:drawing>
          <wp:anchor distT="0" distB="0" distL="114300" distR="114300" simplePos="0" relativeHeight="251667456" behindDoc="1" locked="0" layoutInCell="1" allowOverlap="1" wp14:anchorId="4DBED872" wp14:editId="1A238E4E">
            <wp:simplePos x="0" y="0"/>
            <wp:positionH relativeFrom="margin">
              <wp:posOffset>-20955</wp:posOffset>
            </wp:positionH>
            <wp:positionV relativeFrom="paragraph">
              <wp:posOffset>289</wp:posOffset>
            </wp:positionV>
            <wp:extent cx="6636385" cy="900545"/>
            <wp:effectExtent l="0" t="0" r="0" b="0"/>
            <wp:wrapTight wrapText="bothSides">
              <wp:wrapPolygon edited="0">
                <wp:start x="0" y="0"/>
                <wp:lineTo x="0" y="21021"/>
                <wp:lineTo x="21515" y="21021"/>
                <wp:lineTo x="21515" y="0"/>
                <wp:lineTo x="0" y="0"/>
              </wp:wrapPolygon>
            </wp:wrapTight>
            <wp:docPr id="1980381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5881"/>
                    <a:stretch>
                      <a:fillRect/>
                    </a:stretch>
                  </pic:blipFill>
                  <pic:spPr bwMode="auto">
                    <a:xfrm>
                      <a:off x="0" y="0"/>
                      <a:ext cx="6636385" cy="900545"/>
                    </a:xfrm>
                    <a:prstGeom prst="rect">
                      <a:avLst/>
                    </a:prstGeom>
                    <a:noFill/>
                    <a:ln>
                      <a:noFill/>
                    </a:ln>
                    <a:extLst>
                      <a:ext uri="{53640926-AAD7-44D8-BBD7-CCE9431645EC}">
                        <a14:shadowObscured xmlns:a14="http://schemas.microsoft.com/office/drawing/2010/main"/>
                      </a:ext>
                    </a:extLst>
                  </pic:spPr>
                </pic:pic>
              </a:graphicData>
            </a:graphic>
          </wp:anchor>
        </w:drawing>
      </w:r>
    </w:p>
    <w:p w14:paraId="3F843280" w14:textId="4B455431" w:rsidR="004C6656" w:rsidRPr="00DB4C4E" w:rsidRDefault="00D92C2D" w:rsidP="002361A9">
      <w:pPr>
        <w:jc w:val="center"/>
        <w:rPr>
          <w:b/>
          <w:bCs/>
          <w:sz w:val="28"/>
          <w:szCs w:val="24"/>
          <w:u w:val="single"/>
        </w:rPr>
      </w:pPr>
      <w:r w:rsidRPr="00DB4C4E">
        <w:rPr>
          <w:b/>
          <w:bCs/>
          <w:sz w:val="28"/>
          <w:szCs w:val="24"/>
          <w:u w:val="single"/>
        </w:rPr>
        <w:t>Content Summary</w:t>
      </w:r>
    </w:p>
    <w:p w14:paraId="7A7EA1BE" w14:textId="77777777" w:rsidR="00AB2E59" w:rsidRPr="00DB4C4E" w:rsidRDefault="00AB2E59" w:rsidP="00AB2E59">
      <w:pPr>
        <w:rPr>
          <w:sz w:val="12"/>
          <w:szCs w:val="12"/>
        </w:rPr>
      </w:pPr>
    </w:p>
    <w:p w14:paraId="2230120E" w14:textId="77777777" w:rsidR="00AB2E59" w:rsidRPr="00DB4C4E" w:rsidRDefault="00AB2E59" w:rsidP="00AB2E59">
      <w:pPr>
        <w:shd w:val="clear" w:color="auto" w:fill="000000"/>
        <w:rPr>
          <w:rFonts w:eastAsia="Century Gothic" w:cs="Calibri"/>
          <w:b/>
          <w:sz w:val="28"/>
          <w:szCs w:val="28"/>
        </w:rPr>
      </w:pPr>
      <w:r w:rsidRPr="00DB4C4E">
        <w:rPr>
          <w:rFonts w:eastAsia="Century Gothic" w:cs="Calibri"/>
          <w:b/>
          <w:sz w:val="28"/>
          <w:szCs w:val="28"/>
        </w:rPr>
        <w:t>Lesson 1</w:t>
      </w:r>
    </w:p>
    <w:p w14:paraId="29317A14" w14:textId="77777777" w:rsidR="00AB2E59" w:rsidRPr="00DB4C4E" w:rsidRDefault="00AB2E59" w:rsidP="00AB2E59">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AB2E59" w:rsidRPr="00DB4C4E" w14:paraId="2ED2B9F9" w14:textId="77777777" w:rsidTr="003F39E4">
        <w:tc>
          <w:tcPr>
            <w:tcW w:w="10456" w:type="dxa"/>
            <w:shd w:val="clear" w:color="auto" w:fill="F2F2F2" w:themeFill="background1" w:themeFillShade="F2"/>
          </w:tcPr>
          <w:p w14:paraId="6A2526AE" w14:textId="0B01003F" w:rsidR="00AB2E59" w:rsidRPr="00DB4C4E" w:rsidRDefault="00AB2E59" w:rsidP="003F39E4">
            <w:pPr>
              <w:rPr>
                <w:rFonts w:eastAsia="Calibri" w:cs="Calibri"/>
                <w:szCs w:val="24"/>
              </w:rPr>
            </w:pPr>
            <w:bookmarkStart w:id="0" w:name="_Hlk218771490"/>
            <w:r w:rsidRPr="00DB4C4E">
              <w:rPr>
                <w:rFonts w:eastAsia="Calibri" w:cs="Calibri"/>
                <w:szCs w:val="24"/>
              </w:rPr>
              <w:t>In this lesson</w:t>
            </w:r>
            <w:sdt>
              <w:sdtPr>
                <w:rPr>
                  <w:rFonts w:cs="Calibri"/>
                  <w:szCs w:val="24"/>
                </w:rPr>
                <w:tag w:val="goog_rdk_0"/>
                <w:id w:val="-1785137262"/>
              </w:sdtPr>
              <w:sdtEndPr/>
              <w:sdtContent>
                <w:r w:rsidRPr="00DB4C4E">
                  <w:rPr>
                    <w:rFonts w:eastAsia="Calibri" w:cs="Calibri"/>
                    <w:szCs w:val="24"/>
                  </w:rPr>
                  <w:t>,</w:t>
                </w:r>
              </w:sdtContent>
            </w:sdt>
            <w:r w:rsidRPr="00DB4C4E">
              <w:rPr>
                <w:rFonts w:eastAsia="Calibri" w:cs="Calibri"/>
                <w:szCs w:val="24"/>
              </w:rPr>
              <w:t xml:space="preserve"> you will need to understand and apply your knowledge to answer questions on </w:t>
            </w:r>
            <w:r w:rsidR="005E420F" w:rsidRPr="00DB4C4E">
              <w:rPr>
                <w:rFonts w:eastAsia="Calibri" w:cs="Calibri"/>
                <w:b/>
                <w:bCs/>
                <w:szCs w:val="24"/>
              </w:rPr>
              <w:t>competencies, abilities and ethics that will assist in securing a job and developing a career</w:t>
            </w:r>
            <w:r w:rsidRPr="00DB4C4E">
              <w:rPr>
                <w:rFonts w:eastAsia="Calibri" w:cs="Calibri"/>
                <w:szCs w:val="24"/>
              </w:rPr>
              <w:t>:</w:t>
            </w:r>
          </w:p>
          <w:p w14:paraId="63F3E3CD" w14:textId="77777777" w:rsidR="006959DB" w:rsidRPr="00DB4C4E" w:rsidRDefault="006959DB" w:rsidP="006959DB">
            <w:pPr>
              <w:pStyle w:val="ListParagraph"/>
              <w:numPr>
                <w:ilvl w:val="0"/>
                <w:numId w:val="8"/>
              </w:numPr>
              <w:ind w:left="459"/>
              <w:rPr>
                <w:rFonts w:eastAsia="Calibri" w:cs="Calibri"/>
                <w:szCs w:val="24"/>
              </w:rPr>
            </w:pPr>
            <w:r w:rsidRPr="00DB4C4E">
              <w:rPr>
                <w:rFonts w:eastAsia="Calibri" w:cs="Calibri"/>
                <w:szCs w:val="24"/>
              </w:rPr>
              <w:t>Studying advertisements</w:t>
            </w:r>
          </w:p>
          <w:p w14:paraId="2E7959BD" w14:textId="77777777" w:rsidR="006959DB" w:rsidRPr="00DB4C4E" w:rsidRDefault="006959DB" w:rsidP="006959DB">
            <w:pPr>
              <w:pStyle w:val="ListParagraph"/>
              <w:numPr>
                <w:ilvl w:val="0"/>
                <w:numId w:val="8"/>
              </w:numPr>
              <w:ind w:left="459"/>
              <w:rPr>
                <w:rFonts w:eastAsia="Calibri" w:cs="Calibri"/>
                <w:szCs w:val="24"/>
              </w:rPr>
            </w:pPr>
            <w:r w:rsidRPr="00DB4C4E">
              <w:rPr>
                <w:rFonts w:eastAsia="Calibri" w:cs="Calibri"/>
                <w:szCs w:val="24"/>
              </w:rPr>
              <w:t>Writing an application letter</w:t>
            </w:r>
          </w:p>
          <w:p w14:paraId="7B3EAF29" w14:textId="46678D8D" w:rsidR="00AB2E59" w:rsidRPr="00DB4C4E" w:rsidRDefault="006959DB" w:rsidP="006959DB">
            <w:pPr>
              <w:pStyle w:val="ListParagraph"/>
              <w:numPr>
                <w:ilvl w:val="0"/>
                <w:numId w:val="8"/>
              </w:numPr>
              <w:ind w:left="459"/>
              <w:rPr>
                <w:rFonts w:eastAsia="Calibri" w:cs="Calibri"/>
                <w:szCs w:val="24"/>
              </w:rPr>
            </w:pPr>
            <w:r w:rsidRPr="00DB4C4E">
              <w:rPr>
                <w:rFonts w:eastAsia="Calibri" w:cs="Calibri"/>
                <w:szCs w:val="24"/>
              </w:rPr>
              <w:t>Completing application forms (hard copies and online)</w:t>
            </w:r>
          </w:p>
        </w:tc>
      </w:tr>
      <w:bookmarkEnd w:id="0"/>
    </w:tbl>
    <w:p w14:paraId="3F843282" w14:textId="391B0CF1" w:rsidR="004C6656" w:rsidRPr="00DB4C4E" w:rsidRDefault="004C6656">
      <w:pPr>
        <w:rPr>
          <w:rFonts w:eastAsia="Calibri" w:cs="Calibri"/>
        </w:rPr>
      </w:pPr>
    </w:p>
    <w:tbl>
      <w:tblPr>
        <w:tblStyle w:val="TableGrid"/>
        <w:tblW w:w="0" w:type="auto"/>
        <w:tblLook w:val="04A0" w:firstRow="1" w:lastRow="0" w:firstColumn="1" w:lastColumn="0" w:noHBand="0" w:noVBand="1"/>
      </w:tblPr>
      <w:tblGrid>
        <w:gridCol w:w="10456"/>
      </w:tblGrid>
      <w:tr w:rsidR="00375EE1" w:rsidRPr="00DB4C4E" w14:paraId="79DED35E" w14:textId="77777777" w:rsidTr="00067128">
        <w:tc>
          <w:tcPr>
            <w:tcW w:w="10456" w:type="dxa"/>
            <w:shd w:val="clear" w:color="auto" w:fill="DAE9F7" w:themeFill="text2" w:themeFillTint="1A"/>
          </w:tcPr>
          <w:p w14:paraId="11BD63E9" w14:textId="77777777" w:rsidR="00375EE1" w:rsidRPr="00DB4C4E" w:rsidRDefault="00375EE1">
            <w:pPr>
              <w:rPr>
                <w:rFonts w:eastAsia="Calibri" w:cs="Calibri"/>
                <w:b/>
                <w:bCs/>
                <w:color w:val="002060"/>
              </w:rPr>
            </w:pPr>
            <w:r w:rsidRPr="00DB4C4E">
              <w:rPr>
                <w:rFonts w:eastAsia="Calibri" w:cs="Calibri"/>
                <w:b/>
                <w:bCs/>
                <w:color w:val="002060"/>
              </w:rPr>
              <w:t>Key terminology</w:t>
            </w:r>
          </w:p>
          <w:p w14:paraId="79C85D09" w14:textId="65765469" w:rsidR="00C44A75" w:rsidRPr="00DB4C4E" w:rsidRDefault="00C44A75" w:rsidP="00C44A75">
            <w:pPr>
              <w:rPr>
                <w:rFonts w:eastAsia="Calibri" w:cs="Calibri"/>
              </w:rPr>
            </w:pPr>
            <w:r w:rsidRPr="00DB4C4E">
              <w:rPr>
                <w:rFonts w:eastAsia="Calibri" w:cs="Calibri"/>
                <w:b/>
                <w:bCs/>
              </w:rPr>
              <w:t>Job</w:t>
            </w:r>
            <w:r w:rsidR="00FA0A71" w:rsidRPr="00DB4C4E">
              <w:rPr>
                <w:rFonts w:eastAsia="Calibri" w:cs="Calibri"/>
                <w:b/>
                <w:bCs/>
              </w:rPr>
              <w:t xml:space="preserve">: </w:t>
            </w:r>
            <w:r w:rsidRPr="00DB4C4E">
              <w:rPr>
                <w:rFonts w:eastAsia="Calibri" w:cs="Calibri"/>
              </w:rPr>
              <w:t>Getting paid for work done. A job does not always require specific qualifications, experience or advanced skills.</w:t>
            </w:r>
          </w:p>
          <w:p w14:paraId="16A62805" w14:textId="379DA996" w:rsidR="00C44A75" w:rsidRPr="00DB4C4E" w:rsidRDefault="00C44A75" w:rsidP="00C44A75">
            <w:pPr>
              <w:rPr>
                <w:rFonts w:eastAsia="Calibri" w:cs="Calibri"/>
              </w:rPr>
            </w:pPr>
            <w:r w:rsidRPr="00DB4C4E">
              <w:rPr>
                <w:rFonts w:eastAsia="Calibri" w:cs="Calibri"/>
                <w:b/>
                <w:bCs/>
              </w:rPr>
              <w:t>Career</w:t>
            </w:r>
            <w:r w:rsidR="00FA0A71" w:rsidRPr="00DB4C4E">
              <w:rPr>
                <w:rFonts w:eastAsia="Calibri" w:cs="Calibri"/>
                <w:b/>
                <w:bCs/>
              </w:rPr>
              <w:t xml:space="preserve">: </w:t>
            </w:r>
            <w:r w:rsidRPr="00DB4C4E">
              <w:rPr>
                <w:rFonts w:eastAsia="Calibri" w:cs="Calibri"/>
              </w:rPr>
              <w:t>An occupation that you study or train for, with the intention of working in that field for a large part of your life.</w:t>
            </w:r>
          </w:p>
          <w:p w14:paraId="7F5A0421" w14:textId="055D75C6" w:rsidR="00C44A75" w:rsidRPr="00DB4C4E" w:rsidRDefault="00C44A75" w:rsidP="00C44A75">
            <w:pPr>
              <w:rPr>
                <w:rFonts w:eastAsia="Calibri" w:cs="Calibri"/>
              </w:rPr>
            </w:pPr>
            <w:r w:rsidRPr="00DB4C4E">
              <w:rPr>
                <w:rFonts w:eastAsia="Calibri" w:cs="Calibri"/>
                <w:b/>
                <w:bCs/>
              </w:rPr>
              <w:t>Job advertisement</w:t>
            </w:r>
            <w:r w:rsidR="00FA0A71" w:rsidRPr="00DB4C4E">
              <w:rPr>
                <w:rFonts w:eastAsia="Calibri" w:cs="Calibri"/>
                <w:b/>
                <w:bCs/>
              </w:rPr>
              <w:t xml:space="preserve">: </w:t>
            </w:r>
            <w:r w:rsidRPr="00DB4C4E">
              <w:rPr>
                <w:rFonts w:eastAsia="Calibri" w:cs="Calibri"/>
              </w:rPr>
              <w:t>An announcement or notification of an available job position, outlining the requirements, responsibilities and application details.</w:t>
            </w:r>
          </w:p>
          <w:p w14:paraId="427385C6" w14:textId="77777777" w:rsidR="00375EE1" w:rsidRPr="00DB4C4E" w:rsidRDefault="00C44A75">
            <w:pPr>
              <w:rPr>
                <w:rFonts w:eastAsia="Calibri" w:cs="Calibri"/>
              </w:rPr>
            </w:pPr>
            <w:r w:rsidRPr="00DB4C4E">
              <w:rPr>
                <w:rFonts w:eastAsia="Calibri" w:cs="Calibri"/>
                <w:b/>
                <w:bCs/>
              </w:rPr>
              <w:t>Application letter</w:t>
            </w:r>
            <w:r w:rsidR="00FA0A71" w:rsidRPr="00DB4C4E">
              <w:rPr>
                <w:rFonts w:eastAsia="Calibri" w:cs="Calibri"/>
                <w:b/>
                <w:bCs/>
              </w:rPr>
              <w:t xml:space="preserve">: </w:t>
            </w:r>
            <w:r w:rsidRPr="00DB4C4E">
              <w:rPr>
                <w:rFonts w:eastAsia="Calibri" w:cs="Calibri"/>
              </w:rPr>
              <w:t>A formal letter written to a potential employer to introduce yourself and explain your skills, experience and suitability for a job.</w:t>
            </w:r>
          </w:p>
          <w:p w14:paraId="3268CF20" w14:textId="64DFC3CF" w:rsidR="008378B2" w:rsidRPr="00DB4C4E" w:rsidRDefault="008378B2">
            <w:pPr>
              <w:rPr>
                <w:rFonts w:eastAsia="Calibri" w:cs="Calibri"/>
              </w:rPr>
            </w:pPr>
            <w:r w:rsidRPr="00DB4C4E">
              <w:rPr>
                <w:rFonts w:eastAsia="Calibri" w:cs="Calibri"/>
                <w:b/>
                <w:bCs/>
              </w:rPr>
              <w:t xml:space="preserve">Curriculum vitae (CV): </w:t>
            </w:r>
            <w:r w:rsidRPr="00DB4C4E">
              <w:rPr>
                <w:rFonts w:eastAsia="Calibri" w:cs="Calibri"/>
              </w:rPr>
              <w:t>A written summary of your education, qualifications, work experience and sometimes your interests, which is sent to a potential employer when applying for a job.</w:t>
            </w:r>
          </w:p>
        </w:tc>
      </w:tr>
    </w:tbl>
    <w:p w14:paraId="7AC2DAA4" w14:textId="77777777" w:rsidR="00202947" w:rsidRPr="00DB4C4E" w:rsidRDefault="00202947" w:rsidP="00F75789">
      <w:pPr>
        <w:rPr>
          <w:rFonts w:eastAsia="Calibri" w:cs="Calibri"/>
          <w:color w:val="002060"/>
        </w:rPr>
      </w:pPr>
    </w:p>
    <w:p w14:paraId="70B78E36" w14:textId="7B56789E" w:rsidR="00202947" w:rsidRPr="00D710EB" w:rsidRDefault="00202947" w:rsidP="00F75789">
      <w:pPr>
        <w:rPr>
          <w:rFonts w:eastAsia="Calibri" w:cs="Calibri"/>
          <w:b/>
          <w:bCs/>
          <w:color w:val="002060"/>
          <w:sz w:val="32"/>
          <w:szCs w:val="28"/>
        </w:rPr>
      </w:pPr>
      <w:r w:rsidRPr="00D710EB">
        <w:rPr>
          <w:rFonts w:eastAsia="Calibri" w:cs="Calibri"/>
          <w:b/>
          <w:bCs/>
          <w:color w:val="002060"/>
          <w:sz w:val="32"/>
          <w:szCs w:val="28"/>
        </w:rPr>
        <w:t>Studying advertisements</w:t>
      </w:r>
    </w:p>
    <w:p w14:paraId="44425D9E" w14:textId="0FA056E4" w:rsidR="00202947" w:rsidRPr="00DB4C4E" w:rsidRDefault="009F1B31" w:rsidP="00F75789">
      <w:pPr>
        <w:rPr>
          <w:rFonts w:eastAsia="Calibri" w:cs="Calibri"/>
          <w:color w:val="000000" w:themeColor="text1"/>
        </w:rPr>
      </w:pPr>
      <w:r w:rsidRPr="00DB4C4E">
        <w:rPr>
          <w:rFonts w:eastAsia="Calibri" w:cs="Calibri"/>
          <w:color w:val="000000" w:themeColor="text1"/>
        </w:rPr>
        <w:t xml:space="preserve">If you decide to start looking for work, where do you begin looking for job advertisements? </w:t>
      </w:r>
      <w:r w:rsidR="00D64AB5" w:rsidRPr="00DB4C4E">
        <w:rPr>
          <w:rFonts w:eastAsia="Calibri" w:cs="Calibri"/>
          <w:color w:val="000000" w:themeColor="text1"/>
        </w:rPr>
        <w:t>There are many places where you might find job opportunities. These include:</w:t>
      </w:r>
    </w:p>
    <w:p w14:paraId="2D862E33" w14:textId="246CA404" w:rsidR="00302054" w:rsidRPr="00DB4C4E" w:rsidRDefault="0025795D" w:rsidP="0025795D">
      <w:pPr>
        <w:pStyle w:val="ListParagraph"/>
        <w:numPr>
          <w:ilvl w:val="0"/>
          <w:numId w:val="13"/>
        </w:numPr>
        <w:ind w:left="426" w:hanging="425"/>
        <w:rPr>
          <w:rFonts w:eastAsia="Calibri" w:cs="Calibri"/>
          <w:color w:val="000000" w:themeColor="text1"/>
        </w:rPr>
      </w:pPr>
      <w:r w:rsidRPr="00DB4C4E">
        <w:rPr>
          <w:rFonts w:eastAsia="Calibri" w:cs="Calibri"/>
          <w:b/>
          <w:bCs/>
          <w:color w:val="000000" w:themeColor="text1"/>
        </w:rPr>
        <w:t>C</w:t>
      </w:r>
      <w:r w:rsidR="00302054" w:rsidRPr="00DB4C4E">
        <w:rPr>
          <w:rFonts w:eastAsia="Calibri" w:cs="Calibri"/>
          <w:b/>
          <w:bCs/>
          <w:color w:val="000000" w:themeColor="text1"/>
        </w:rPr>
        <w:t>ommunity board</w:t>
      </w:r>
      <w:r w:rsidRPr="00DB4C4E">
        <w:rPr>
          <w:rFonts w:eastAsia="Calibri" w:cs="Calibri"/>
          <w:b/>
          <w:bCs/>
          <w:color w:val="000000" w:themeColor="text1"/>
        </w:rPr>
        <w:t>s</w:t>
      </w:r>
      <w:r w:rsidR="00302054" w:rsidRPr="00DB4C4E">
        <w:rPr>
          <w:rFonts w:eastAsia="Calibri" w:cs="Calibri"/>
          <w:color w:val="000000" w:themeColor="text1"/>
        </w:rPr>
        <w:t xml:space="preserve"> at a local grocery store, such as Spar or Pick 'n Pay</w:t>
      </w:r>
    </w:p>
    <w:p w14:paraId="1CC97E2E" w14:textId="663B2A90" w:rsidR="0025795D" w:rsidRPr="00DB4C4E" w:rsidRDefault="0025795D" w:rsidP="0025795D">
      <w:pPr>
        <w:pStyle w:val="ListParagraph"/>
        <w:numPr>
          <w:ilvl w:val="0"/>
          <w:numId w:val="13"/>
        </w:numPr>
        <w:ind w:left="426" w:hanging="425"/>
        <w:rPr>
          <w:rFonts w:eastAsia="Calibri" w:cs="Calibri"/>
          <w:color w:val="000000" w:themeColor="text1"/>
        </w:rPr>
      </w:pPr>
      <w:r w:rsidRPr="00DB4C4E">
        <w:rPr>
          <w:rFonts w:eastAsia="Calibri" w:cs="Calibri"/>
          <w:color w:val="000000" w:themeColor="text1"/>
        </w:rPr>
        <w:t xml:space="preserve">Asking on an </w:t>
      </w:r>
      <w:r w:rsidRPr="00DB4C4E">
        <w:rPr>
          <w:rFonts w:eastAsia="Calibri" w:cs="Calibri"/>
          <w:b/>
          <w:bCs/>
          <w:color w:val="000000" w:themeColor="text1"/>
        </w:rPr>
        <w:t>AI platform</w:t>
      </w:r>
      <w:r w:rsidRPr="00DB4C4E">
        <w:rPr>
          <w:rFonts w:eastAsia="Calibri" w:cs="Calibri"/>
          <w:color w:val="000000" w:themeColor="text1"/>
        </w:rPr>
        <w:t xml:space="preserve"> such as ChatGPT </w:t>
      </w:r>
    </w:p>
    <w:p w14:paraId="78FA763C" w14:textId="4CBA2631" w:rsidR="0025795D" w:rsidRPr="00E7757E" w:rsidRDefault="0025795D" w:rsidP="0025795D">
      <w:pPr>
        <w:pStyle w:val="ListParagraph"/>
        <w:numPr>
          <w:ilvl w:val="0"/>
          <w:numId w:val="13"/>
        </w:numPr>
        <w:ind w:left="426" w:hanging="425"/>
        <w:rPr>
          <w:rFonts w:eastAsia="Calibri" w:cs="Calibri"/>
          <w:color w:val="000000" w:themeColor="text1"/>
        </w:rPr>
      </w:pPr>
      <w:r w:rsidRPr="00E7757E">
        <w:rPr>
          <w:rFonts w:eastAsia="Calibri" w:cs="Calibri"/>
          <w:color w:val="000000" w:themeColor="text1"/>
        </w:rPr>
        <w:t xml:space="preserve">Visiting </w:t>
      </w:r>
      <w:r w:rsidRPr="00E7757E">
        <w:rPr>
          <w:rFonts w:eastAsia="Calibri" w:cs="Calibri"/>
          <w:b/>
          <w:bCs/>
          <w:color w:val="000000" w:themeColor="text1"/>
        </w:rPr>
        <w:t>local businesses</w:t>
      </w:r>
      <w:r w:rsidRPr="00E7757E">
        <w:rPr>
          <w:rFonts w:eastAsia="Calibri" w:cs="Calibri"/>
          <w:color w:val="000000" w:themeColor="text1"/>
        </w:rPr>
        <w:t xml:space="preserve"> in person</w:t>
      </w:r>
    </w:p>
    <w:p w14:paraId="3B96DF99" w14:textId="79D12766" w:rsidR="0025795D" w:rsidRPr="00E7757E" w:rsidRDefault="0025795D" w:rsidP="0025795D">
      <w:pPr>
        <w:pStyle w:val="ListParagraph"/>
        <w:numPr>
          <w:ilvl w:val="0"/>
          <w:numId w:val="13"/>
        </w:numPr>
        <w:ind w:left="426" w:hanging="425"/>
        <w:rPr>
          <w:rFonts w:eastAsia="Calibri" w:cs="Calibri"/>
          <w:color w:val="000000" w:themeColor="text1"/>
        </w:rPr>
      </w:pPr>
      <w:r w:rsidRPr="00E7757E">
        <w:rPr>
          <w:rFonts w:eastAsia="Calibri" w:cs="Calibri"/>
          <w:color w:val="000000" w:themeColor="text1"/>
        </w:rPr>
        <w:t xml:space="preserve">Using </w:t>
      </w:r>
      <w:r w:rsidRPr="00E7757E">
        <w:rPr>
          <w:rFonts w:eastAsia="Calibri" w:cs="Calibri"/>
          <w:b/>
          <w:bCs/>
          <w:color w:val="000000" w:themeColor="text1"/>
        </w:rPr>
        <w:t>online platforms</w:t>
      </w:r>
      <w:r w:rsidRPr="00E7757E">
        <w:rPr>
          <w:rFonts w:eastAsia="Calibri" w:cs="Calibri"/>
          <w:color w:val="000000" w:themeColor="text1"/>
        </w:rPr>
        <w:t xml:space="preserve"> such as LinkedIn </w:t>
      </w:r>
      <w:r w:rsidRPr="00E7757E">
        <w:rPr>
          <w:rFonts w:eastAsia="Calibri" w:cs="Calibri"/>
          <w:b/>
          <w:bCs/>
          <w:color w:val="000000" w:themeColor="text1"/>
        </w:rPr>
        <w:t>or job search websites</w:t>
      </w:r>
      <w:r w:rsidRPr="00E7757E">
        <w:rPr>
          <w:rFonts w:eastAsia="Calibri" w:cs="Calibri"/>
          <w:color w:val="000000" w:themeColor="text1"/>
        </w:rPr>
        <w:t xml:space="preserve"> like Indeed or </w:t>
      </w:r>
      <w:proofErr w:type="spellStart"/>
      <w:r w:rsidRPr="00E7757E">
        <w:rPr>
          <w:rFonts w:eastAsia="Calibri" w:cs="Calibri"/>
          <w:color w:val="000000" w:themeColor="text1"/>
        </w:rPr>
        <w:t>Careers24</w:t>
      </w:r>
      <w:proofErr w:type="spellEnd"/>
      <w:r w:rsidRPr="00E7757E">
        <w:rPr>
          <w:rFonts w:eastAsia="Calibri" w:cs="Calibri"/>
          <w:color w:val="000000" w:themeColor="text1"/>
        </w:rPr>
        <w:t xml:space="preserve">. </w:t>
      </w:r>
    </w:p>
    <w:p w14:paraId="139B5C0F" w14:textId="77777777" w:rsidR="00C62A04" w:rsidRPr="00E7757E" w:rsidRDefault="00C62A04" w:rsidP="000210F0">
      <w:pPr>
        <w:rPr>
          <w:rFonts w:eastAsia="Calibri" w:cs="Calibri"/>
          <w:color w:val="000000" w:themeColor="text1"/>
          <w:sz w:val="12"/>
          <w:szCs w:val="12"/>
        </w:rPr>
      </w:pPr>
    </w:p>
    <w:p w14:paraId="12DAEF6F" w14:textId="0DB5018E" w:rsidR="00F80689" w:rsidRPr="00E7757E" w:rsidRDefault="00EF601E" w:rsidP="000210F0">
      <w:pPr>
        <w:rPr>
          <w:rFonts w:eastAsia="Calibri" w:cs="Calibri"/>
          <w:color w:val="000000"/>
        </w:rPr>
      </w:pPr>
      <w:r w:rsidRPr="00E7757E">
        <w:rPr>
          <w:rFonts w:eastAsia="Calibri" w:cs="Calibri"/>
          <w:color w:val="000000" w:themeColor="text1"/>
        </w:rPr>
        <w:t xml:space="preserve">When you </w:t>
      </w:r>
      <w:r w:rsidR="00181399" w:rsidRPr="00E7757E">
        <w:rPr>
          <w:rFonts w:eastAsia="Calibri" w:cs="Calibri"/>
          <w:color w:val="000000" w:themeColor="text1"/>
        </w:rPr>
        <w:t>study</w:t>
      </w:r>
      <w:r w:rsidRPr="00E7757E">
        <w:rPr>
          <w:rFonts w:eastAsia="Calibri" w:cs="Calibri"/>
          <w:color w:val="000000" w:themeColor="text1"/>
        </w:rPr>
        <w:t xml:space="preserve"> a job advertisement, it is important to know </w:t>
      </w:r>
      <w:r w:rsidRPr="00E7757E">
        <w:rPr>
          <w:rFonts w:eastAsia="Calibri" w:cs="Calibri"/>
          <w:b/>
          <w:bCs/>
          <w:color w:val="000000" w:themeColor="text1"/>
        </w:rPr>
        <w:t>what information to focus on</w:t>
      </w:r>
      <w:r w:rsidRPr="00E7757E">
        <w:rPr>
          <w:rFonts w:eastAsia="Calibri" w:cs="Calibri"/>
          <w:color w:val="000000" w:themeColor="text1"/>
        </w:rPr>
        <w:t xml:space="preserve"> so that you can decide whether the job is suitable for you.</w:t>
      </w:r>
      <w:r w:rsidR="000210F0" w:rsidRPr="00E7757E">
        <w:rPr>
          <w:rFonts w:eastAsia="Calibri" w:cs="Calibri"/>
          <w:color w:val="000000" w:themeColor="text1"/>
        </w:rPr>
        <w:t xml:space="preserve"> </w:t>
      </w:r>
      <w:r w:rsidR="000210F0" w:rsidRPr="00E7757E">
        <w:rPr>
          <w:rFonts w:eastAsia="Calibri" w:cs="Calibri"/>
          <w:color w:val="000000"/>
        </w:rPr>
        <w:t xml:space="preserve">Most job advertisements include key details that help you understand what the employer is looking for. </w:t>
      </w:r>
    </w:p>
    <w:p w14:paraId="785C1F58" w14:textId="77777777" w:rsidR="00F80689" w:rsidRPr="00E7757E" w:rsidRDefault="00F80689" w:rsidP="000210F0">
      <w:pPr>
        <w:rPr>
          <w:rFonts w:eastAsia="Calibri" w:cs="Calibri"/>
          <w:color w:val="000000"/>
          <w:sz w:val="12"/>
          <w:szCs w:val="12"/>
        </w:rPr>
      </w:pPr>
    </w:p>
    <w:p w14:paraId="3EA53AE5" w14:textId="6F57FD84" w:rsidR="00F80689" w:rsidRPr="00E7757E" w:rsidRDefault="00F80689" w:rsidP="00F80689">
      <w:pPr>
        <w:pBdr>
          <w:top w:val="nil"/>
          <w:left w:val="nil"/>
          <w:bottom w:val="nil"/>
          <w:right w:val="nil"/>
          <w:between w:val="nil"/>
        </w:pBdr>
        <w:spacing w:line="240" w:lineRule="auto"/>
        <w:rPr>
          <w:rFonts w:eastAsia="Calibri" w:cs="Calibri"/>
          <w:b/>
          <w:bCs/>
          <w:color w:val="000000"/>
        </w:rPr>
      </w:pPr>
      <w:r w:rsidRPr="00E7757E">
        <w:rPr>
          <w:rFonts w:eastAsia="Calibri" w:cs="Calibri"/>
          <w:b/>
          <w:bCs/>
          <w:color w:val="000000"/>
        </w:rPr>
        <w:t>Key details in job advertisements:</w:t>
      </w:r>
    </w:p>
    <w:p w14:paraId="5CA988F1" w14:textId="4ABAA2E4" w:rsidR="000210F0" w:rsidRPr="00E7757E" w:rsidRDefault="000210F0" w:rsidP="00A353A7">
      <w:pPr>
        <w:pStyle w:val="ListParagraph"/>
        <w:numPr>
          <w:ilvl w:val="0"/>
          <w:numId w:val="17"/>
        </w:numPr>
        <w:pBdr>
          <w:top w:val="nil"/>
          <w:left w:val="nil"/>
          <w:bottom w:val="nil"/>
          <w:right w:val="nil"/>
          <w:between w:val="nil"/>
        </w:pBdr>
        <w:spacing w:line="240" w:lineRule="auto"/>
        <w:ind w:left="426"/>
        <w:rPr>
          <w:rFonts w:eastAsia="Calibri" w:cs="Calibri"/>
          <w:color w:val="0070C0"/>
        </w:rPr>
      </w:pPr>
      <w:r w:rsidRPr="00E7757E">
        <w:rPr>
          <w:rFonts w:eastAsia="Calibri" w:cs="Calibri"/>
          <w:b/>
          <w:bCs/>
          <w:color w:val="0070C0"/>
        </w:rPr>
        <w:t>Job title</w:t>
      </w:r>
      <w:r w:rsidR="00E42275" w:rsidRPr="00E7757E">
        <w:rPr>
          <w:rFonts w:eastAsia="Calibri" w:cs="Calibri"/>
          <w:b/>
          <w:bCs/>
          <w:color w:val="0070C0"/>
        </w:rPr>
        <w:t xml:space="preserve">, </w:t>
      </w:r>
      <w:r w:rsidR="001C1756" w:rsidRPr="00E7757E">
        <w:rPr>
          <w:rFonts w:eastAsia="Calibri" w:cs="Calibri"/>
          <w:b/>
          <w:bCs/>
          <w:color w:val="0070C0"/>
        </w:rPr>
        <w:t>l</w:t>
      </w:r>
      <w:r w:rsidRPr="00E7757E">
        <w:rPr>
          <w:rFonts w:eastAsia="Calibri" w:cs="Calibri"/>
          <w:b/>
          <w:bCs/>
          <w:color w:val="0070C0"/>
        </w:rPr>
        <w:t>ocation</w:t>
      </w:r>
      <w:r w:rsidR="00E42275" w:rsidRPr="00E7757E">
        <w:rPr>
          <w:rFonts w:eastAsia="Calibri" w:cs="Calibri"/>
          <w:b/>
          <w:bCs/>
          <w:color w:val="0070C0"/>
        </w:rPr>
        <w:t>, s</w:t>
      </w:r>
      <w:r w:rsidRPr="00E7757E">
        <w:rPr>
          <w:rFonts w:eastAsia="Calibri" w:cs="Calibri"/>
          <w:b/>
          <w:bCs/>
          <w:color w:val="0070C0"/>
        </w:rPr>
        <w:t>tart date and working hours</w:t>
      </w:r>
    </w:p>
    <w:p w14:paraId="6EF77857" w14:textId="4F66DB18" w:rsidR="000210F0" w:rsidRPr="00E7757E" w:rsidRDefault="000210F0" w:rsidP="00A353A7">
      <w:pPr>
        <w:pStyle w:val="ListParagraph"/>
        <w:numPr>
          <w:ilvl w:val="0"/>
          <w:numId w:val="17"/>
        </w:numPr>
        <w:pBdr>
          <w:top w:val="nil"/>
          <w:left w:val="nil"/>
          <w:bottom w:val="nil"/>
          <w:right w:val="nil"/>
          <w:between w:val="nil"/>
        </w:pBdr>
        <w:spacing w:line="240" w:lineRule="auto"/>
        <w:ind w:left="426"/>
        <w:rPr>
          <w:rFonts w:eastAsia="Calibri" w:cs="Calibri"/>
          <w:color w:val="000000"/>
        </w:rPr>
      </w:pPr>
      <w:r w:rsidRPr="00E7757E">
        <w:rPr>
          <w:rFonts w:eastAsia="Calibri" w:cs="Calibri"/>
          <w:b/>
          <w:bCs/>
          <w:color w:val="0070C0"/>
        </w:rPr>
        <w:t>Salary or income</w:t>
      </w:r>
      <w:r w:rsidRPr="00E7757E">
        <w:rPr>
          <w:rFonts w:eastAsia="Calibri" w:cs="Calibri"/>
          <w:color w:val="0070C0"/>
        </w:rPr>
        <w:t xml:space="preserve"> </w:t>
      </w:r>
      <w:r w:rsidRPr="00E7757E">
        <w:rPr>
          <w:rFonts w:eastAsia="Calibri" w:cs="Calibri"/>
          <w:color w:val="000000"/>
        </w:rPr>
        <w:t>(</w:t>
      </w:r>
      <w:r w:rsidR="00E42275" w:rsidRPr="00E7757E">
        <w:rPr>
          <w:rFonts w:eastAsia="Calibri" w:cs="Calibri"/>
          <w:color w:val="000000"/>
        </w:rPr>
        <w:t>sometimes this is not included)</w:t>
      </w:r>
    </w:p>
    <w:p w14:paraId="26D085F0" w14:textId="5930E4E4" w:rsidR="000210F0" w:rsidRPr="00E7757E" w:rsidRDefault="000210F0" w:rsidP="00A353A7">
      <w:pPr>
        <w:pStyle w:val="ListParagraph"/>
        <w:numPr>
          <w:ilvl w:val="0"/>
          <w:numId w:val="19"/>
        </w:numPr>
        <w:pBdr>
          <w:top w:val="nil"/>
          <w:left w:val="nil"/>
          <w:bottom w:val="nil"/>
          <w:right w:val="nil"/>
          <w:between w:val="nil"/>
        </w:pBdr>
        <w:spacing w:line="240" w:lineRule="auto"/>
        <w:ind w:left="851"/>
        <w:rPr>
          <w:rFonts w:eastAsia="Calibri" w:cs="Calibri"/>
          <w:color w:val="000000"/>
        </w:rPr>
      </w:pPr>
      <w:r w:rsidRPr="00E7757E">
        <w:rPr>
          <w:rFonts w:eastAsia="Calibri" w:cs="Calibri"/>
          <w:i/>
          <w:iCs/>
          <w:color w:val="000000"/>
        </w:rPr>
        <w:t>Gross salary</w:t>
      </w:r>
      <w:r w:rsidRPr="00E7757E">
        <w:rPr>
          <w:rFonts w:eastAsia="Calibri" w:cs="Calibri"/>
          <w:color w:val="000000"/>
        </w:rPr>
        <w:t xml:space="preserve"> is the total </w:t>
      </w:r>
      <w:r w:rsidR="00304270" w:rsidRPr="00E7757E">
        <w:rPr>
          <w:rFonts w:eastAsia="Calibri" w:cs="Calibri"/>
          <w:color w:val="000000"/>
        </w:rPr>
        <w:t xml:space="preserve">income </w:t>
      </w:r>
      <w:r w:rsidRPr="00E7757E">
        <w:rPr>
          <w:rFonts w:eastAsia="Calibri" w:cs="Calibri"/>
          <w:color w:val="000000"/>
        </w:rPr>
        <w:t>amount before deductions</w:t>
      </w:r>
      <w:r w:rsidR="00304270" w:rsidRPr="00E7757E">
        <w:rPr>
          <w:rFonts w:eastAsia="Calibri" w:cs="Calibri"/>
          <w:color w:val="000000"/>
        </w:rPr>
        <w:t>,</w:t>
      </w:r>
      <w:r w:rsidRPr="00E7757E">
        <w:rPr>
          <w:rFonts w:eastAsia="Calibri" w:cs="Calibri"/>
          <w:color w:val="000000"/>
        </w:rPr>
        <w:t xml:space="preserve"> such as tax or medical aid.</w:t>
      </w:r>
    </w:p>
    <w:p w14:paraId="28AF040F" w14:textId="77777777" w:rsidR="000210F0" w:rsidRPr="00E7757E" w:rsidRDefault="000210F0" w:rsidP="00A353A7">
      <w:pPr>
        <w:pStyle w:val="ListParagraph"/>
        <w:numPr>
          <w:ilvl w:val="0"/>
          <w:numId w:val="19"/>
        </w:numPr>
        <w:pBdr>
          <w:top w:val="nil"/>
          <w:left w:val="nil"/>
          <w:bottom w:val="nil"/>
          <w:right w:val="nil"/>
          <w:between w:val="nil"/>
        </w:pBdr>
        <w:spacing w:line="240" w:lineRule="auto"/>
        <w:ind w:left="851"/>
        <w:rPr>
          <w:rFonts w:eastAsia="Calibri" w:cs="Calibri"/>
          <w:color w:val="000000"/>
        </w:rPr>
      </w:pPr>
      <w:r w:rsidRPr="00E7757E">
        <w:rPr>
          <w:rFonts w:eastAsia="Calibri" w:cs="Calibri"/>
          <w:i/>
          <w:iCs/>
          <w:color w:val="000000"/>
        </w:rPr>
        <w:t>Net salary</w:t>
      </w:r>
      <w:r w:rsidRPr="00E7757E">
        <w:rPr>
          <w:rFonts w:eastAsia="Calibri" w:cs="Calibri"/>
          <w:color w:val="000000"/>
        </w:rPr>
        <w:t xml:space="preserve"> is the amount you take home after these deductions.</w:t>
      </w:r>
    </w:p>
    <w:p w14:paraId="5D3B6BF2" w14:textId="5E247BEB" w:rsidR="000210F0" w:rsidRPr="00BA71B0" w:rsidRDefault="000210F0" w:rsidP="00A353A7">
      <w:pPr>
        <w:pStyle w:val="ListParagraph"/>
        <w:numPr>
          <w:ilvl w:val="0"/>
          <w:numId w:val="18"/>
        </w:numPr>
        <w:pBdr>
          <w:top w:val="nil"/>
          <w:left w:val="nil"/>
          <w:bottom w:val="nil"/>
          <w:right w:val="nil"/>
          <w:between w:val="nil"/>
        </w:pBdr>
        <w:spacing w:line="240" w:lineRule="auto"/>
        <w:ind w:left="426"/>
        <w:rPr>
          <w:rFonts w:eastAsia="Calibri" w:cs="Calibri"/>
          <w:color w:val="0070C0"/>
        </w:rPr>
      </w:pPr>
      <w:r w:rsidRPr="00BA71B0">
        <w:rPr>
          <w:rFonts w:eastAsia="Calibri" w:cs="Calibri"/>
          <w:b/>
          <w:bCs/>
          <w:color w:val="0070C0"/>
        </w:rPr>
        <w:t>Qualifications</w:t>
      </w:r>
      <w:r w:rsidR="00E42275" w:rsidRPr="00BA71B0">
        <w:rPr>
          <w:rFonts w:eastAsia="Calibri" w:cs="Calibri"/>
          <w:b/>
          <w:bCs/>
          <w:color w:val="0070C0"/>
        </w:rPr>
        <w:t>, experience, skills and personal qualities required</w:t>
      </w:r>
    </w:p>
    <w:p w14:paraId="5F0F63D0" w14:textId="77777777" w:rsidR="000210F0" w:rsidRPr="00DB4C4E" w:rsidRDefault="000210F0" w:rsidP="00A353A7">
      <w:pPr>
        <w:pStyle w:val="ListParagraph"/>
        <w:numPr>
          <w:ilvl w:val="0"/>
          <w:numId w:val="18"/>
        </w:numPr>
        <w:pBdr>
          <w:top w:val="nil"/>
          <w:left w:val="nil"/>
          <w:bottom w:val="nil"/>
          <w:right w:val="nil"/>
          <w:between w:val="nil"/>
        </w:pBdr>
        <w:spacing w:line="240" w:lineRule="auto"/>
        <w:ind w:left="426"/>
        <w:rPr>
          <w:rFonts w:eastAsia="Calibri" w:cs="Calibri"/>
          <w:color w:val="000000"/>
        </w:rPr>
      </w:pPr>
      <w:r w:rsidRPr="00BA71B0">
        <w:rPr>
          <w:rFonts w:eastAsia="Calibri" w:cs="Calibri"/>
          <w:b/>
          <w:bCs/>
          <w:color w:val="0070C0"/>
        </w:rPr>
        <w:t>Application details</w:t>
      </w:r>
      <w:r w:rsidRPr="00BA71B0">
        <w:rPr>
          <w:rFonts w:eastAsia="Calibri" w:cs="Calibri"/>
          <w:color w:val="0070C0"/>
        </w:rPr>
        <w:t xml:space="preserve"> </w:t>
      </w:r>
      <w:r w:rsidRPr="00DB4C4E">
        <w:rPr>
          <w:rFonts w:eastAsia="Calibri" w:cs="Calibri"/>
          <w:color w:val="000000"/>
        </w:rPr>
        <w:t>(how to apply, what documents are needed (e.g. CV, cover letter, driver's license) and the closing date)</w:t>
      </w:r>
    </w:p>
    <w:p w14:paraId="50E79D89" w14:textId="77777777" w:rsidR="00F80689" w:rsidRPr="00DB4C4E" w:rsidRDefault="00F80689" w:rsidP="00F80689">
      <w:pPr>
        <w:pBdr>
          <w:top w:val="nil"/>
          <w:left w:val="nil"/>
          <w:bottom w:val="nil"/>
          <w:right w:val="nil"/>
          <w:between w:val="nil"/>
        </w:pBdr>
        <w:spacing w:line="240" w:lineRule="auto"/>
        <w:rPr>
          <w:rFonts w:eastAsia="Calibri" w:cs="Calibri"/>
          <w:color w:val="000000"/>
          <w:sz w:val="12"/>
          <w:szCs w:val="12"/>
        </w:rPr>
      </w:pPr>
    </w:p>
    <w:p w14:paraId="55B8B9A1" w14:textId="4BD54C94" w:rsidR="00F80689" w:rsidRPr="00DB4C4E" w:rsidRDefault="00F80689" w:rsidP="00F80689">
      <w:pPr>
        <w:pBdr>
          <w:top w:val="nil"/>
          <w:left w:val="nil"/>
          <w:bottom w:val="nil"/>
          <w:right w:val="nil"/>
          <w:between w:val="nil"/>
        </w:pBdr>
        <w:spacing w:line="240" w:lineRule="auto"/>
        <w:rPr>
          <w:rFonts w:eastAsia="Calibri" w:cs="Calibri"/>
          <w:color w:val="000000"/>
        </w:rPr>
      </w:pPr>
      <w:r w:rsidRPr="00DB4C4E">
        <w:rPr>
          <w:rFonts w:eastAsia="Calibri" w:cs="Calibri"/>
          <w:color w:val="000000"/>
        </w:rPr>
        <w:lastRenderedPageBreak/>
        <w:t>Understanding these details will help you make better decisions and avoid applying for jobs that are not suitable for you. It also helps you prepare properly when you do apply.</w:t>
      </w:r>
    </w:p>
    <w:p w14:paraId="294B82E3" w14:textId="77777777" w:rsidR="0032698C" w:rsidRPr="00DB4C4E" w:rsidRDefault="0032698C" w:rsidP="00F80689">
      <w:pPr>
        <w:pBdr>
          <w:top w:val="nil"/>
          <w:left w:val="nil"/>
          <w:bottom w:val="nil"/>
          <w:right w:val="nil"/>
          <w:between w:val="nil"/>
        </w:pBdr>
        <w:spacing w:line="240" w:lineRule="auto"/>
        <w:rPr>
          <w:rFonts w:eastAsia="Calibri" w:cs="Calibri"/>
          <w:color w:val="000000"/>
        </w:rPr>
      </w:pPr>
    </w:p>
    <w:tbl>
      <w:tblPr>
        <w:tblStyle w:val="TableGrid"/>
        <w:tblW w:w="0" w:type="auto"/>
        <w:tblLook w:val="04A0" w:firstRow="1" w:lastRow="0" w:firstColumn="1" w:lastColumn="0" w:noHBand="0" w:noVBand="1"/>
      </w:tblPr>
      <w:tblGrid>
        <w:gridCol w:w="10456"/>
      </w:tblGrid>
      <w:tr w:rsidR="0032698C" w:rsidRPr="00DB4C4E" w14:paraId="31D935E3" w14:textId="77777777" w:rsidTr="0032698C">
        <w:tc>
          <w:tcPr>
            <w:tcW w:w="10456" w:type="dxa"/>
            <w:shd w:val="clear" w:color="auto" w:fill="DAE9F7" w:themeFill="text2" w:themeFillTint="1A"/>
          </w:tcPr>
          <w:p w14:paraId="46524C31" w14:textId="69A763C4" w:rsidR="0032698C" w:rsidRPr="00DB4C4E" w:rsidRDefault="00FF3DA2" w:rsidP="003F39E4">
            <w:pPr>
              <w:pStyle w:val="NormalWeb"/>
              <w:spacing w:before="0" w:beforeAutospacing="0" w:after="0" w:afterAutospacing="0"/>
              <w:rPr>
                <w:rFonts w:ascii="Calibri" w:hAnsi="Calibri" w:cs="Calibri"/>
                <w:b/>
                <w:bCs/>
                <w:color w:val="002060"/>
              </w:rPr>
            </w:pPr>
            <w:r w:rsidRPr="00DB4C4E">
              <w:rPr>
                <w:rFonts w:ascii="Calibri" w:hAnsi="Calibri" w:cs="Calibri"/>
                <w:b/>
                <w:bCs/>
                <w:noProof/>
              </w:rPr>
              <w:drawing>
                <wp:anchor distT="0" distB="0" distL="114300" distR="114300" simplePos="0" relativeHeight="251668480" behindDoc="1" locked="0" layoutInCell="1" allowOverlap="1" wp14:anchorId="08EFF009" wp14:editId="55AB3BCE">
                  <wp:simplePos x="0" y="0"/>
                  <wp:positionH relativeFrom="column">
                    <wp:posOffset>5529176</wp:posOffset>
                  </wp:positionH>
                  <wp:positionV relativeFrom="paragraph">
                    <wp:posOffset>69908</wp:posOffset>
                  </wp:positionV>
                  <wp:extent cx="934720" cy="934720"/>
                  <wp:effectExtent l="0" t="0" r="0" b="0"/>
                  <wp:wrapTight wrapText="bothSides">
                    <wp:wrapPolygon edited="0">
                      <wp:start x="0" y="0"/>
                      <wp:lineTo x="0" y="21130"/>
                      <wp:lineTo x="21130" y="21130"/>
                      <wp:lineTo x="21130" y="0"/>
                      <wp:lineTo x="0" y="0"/>
                    </wp:wrapPolygon>
                  </wp:wrapTight>
                  <wp:docPr id="1709648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72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4C4E">
              <w:rPr>
                <w:rFonts w:ascii="Calibri" w:hAnsi="Calibri" w:cs="Calibri"/>
                <w:b/>
                <w:bCs/>
                <w:color w:val="002060"/>
              </w:rPr>
              <w:t>Weblink</w:t>
            </w:r>
          </w:p>
          <w:p w14:paraId="27DBAF1A" w14:textId="30A146E2" w:rsidR="0032698C" w:rsidRPr="00DB4C4E" w:rsidRDefault="0032698C" w:rsidP="00CE17D8">
            <w:pPr>
              <w:pStyle w:val="NormalWeb"/>
              <w:spacing w:before="0" w:beforeAutospacing="0" w:after="0" w:afterAutospacing="0"/>
              <w:rPr>
                <w:rFonts w:ascii="Calibri" w:hAnsi="Calibri" w:cs="Calibri"/>
              </w:rPr>
            </w:pPr>
            <w:r w:rsidRPr="00DB4C4E">
              <w:rPr>
                <w:rStyle w:val="Strong"/>
                <w:rFonts w:ascii="Calibri" w:hAnsi="Calibri" w:cs="Calibri"/>
                <w:b w:val="0"/>
                <w:bCs w:val="0"/>
              </w:rPr>
              <w:t>V</w:t>
            </w:r>
            <w:r w:rsidRPr="00DB4C4E">
              <w:rPr>
                <w:rStyle w:val="Strong"/>
                <w:rFonts w:ascii="Calibri" w:hAnsi="Calibri"/>
                <w:b w:val="0"/>
                <w:bCs w:val="0"/>
              </w:rPr>
              <w:t xml:space="preserve">isit </w:t>
            </w:r>
            <w:r w:rsidRPr="00DB4C4E">
              <w:rPr>
                <w:rStyle w:val="Strong"/>
                <w:rFonts w:ascii="Calibri" w:hAnsi="Calibri" w:cs="Calibri"/>
                <w:b w:val="0"/>
                <w:bCs w:val="0"/>
              </w:rPr>
              <w:t>the link</w:t>
            </w:r>
            <w:r w:rsidR="00267B84" w:rsidRPr="00DB4C4E">
              <w:rPr>
                <w:rStyle w:val="Strong"/>
                <w:rFonts w:ascii="Calibri" w:hAnsi="Calibri" w:cs="Calibri"/>
                <w:b w:val="0"/>
                <w:bCs w:val="0"/>
              </w:rPr>
              <w:t xml:space="preserve"> (</w:t>
            </w:r>
            <w:hyperlink r:id="rId13" w:tgtFrame="_blank" w:history="1">
              <w:r w:rsidR="00CE17D8" w:rsidRPr="00DB4C4E">
                <w:rPr>
                  <w:rStyle w:val="Hyperlink"/>
                  <w:rFonts w:ascii="Calibri" w:hAnsi="Calibri" w:cs="Calibri"/>
                </w:rPr>
                <w:t>bit.ly/</w:t>
              </w:r>
              <w:proofErr w:type="spellStart"/>
              <w:r w:rsidR="00CE17D8" w:rsidRPr="00DB4C4E">
                <w:rPr>
                  <w:rStyle w:val="Hyperlink"/>
                  <w:rFonts w:ascii="Calibri" w:hAnsi="Calibri" w:cs="Calibri"/>
                </w:rPr>
                <w:t>42sZUGK</w:t>
              </w:r>
              <w:proofErr w:type="spellEnd"/>
            </w:hyperlink>
            <w:r w:rsidR="00267B84" w:rsidRPr="00DB4C4E">
              <w:rPr>
                <w:rStyle w:val="Strong"/>
                <w:rFonts w:ascii="Calibri" w:hAnsi="Calibri" w:cs="Calibri"/>
                <w:b w:val="0"/>
                <w:bCs w:val="0"/>
              </w:rPr>
              <w:t>)</w:t>
            </w:r>
            <w:r w:rsidR="00267B84" w:rsidRPr="00DB4C4E">
              <w:rPr>
                <w:rStyle w:val="Strong"/>
                <w:rFonts w:ascii="Calibri" w:hAnsi="Calibri" w:cs="Calibri"/>
              </w:rPr>
              <w:t xml:space="preserve"> </w:t>
            </w:r>
            <w:r w:rsidRPr="00DB4C4E">
              <w:rPr>
                <w:rFonts w:ascii="Calibri" w:hAnsi="Calibri" w:cs="Calibri"/>
              </w:rPr>
              <w:t xml:space="preserve">or </w:t>
            </w:r>
            <w:r w:rsidRPr="00DB4C4E">
              <w:rPr>
                <w:rStyle w:val="Strong"/>
                <w:rFonts w:ascii="Calibri" w:hAnsi="Calibri" w:cs="Calibri"/>
                <w:b w:val="0"/>
                <w:bCs w:val="0"/>
              </w:rPr>
              <w:t>scan and bookmark the QR code</w:t>
            </w:r>
            <w:r w:rsidR="00260910" w:rsidRPr="00DB4C4E">
              <w:rPr>
                <w:rStyle w:val="Strong"/>
                <w:rFonts w:ascii="Calibri" w:hAnsi="Calibri" w:cs="Calibri"/>
                <w:b w:val="0"/>
                <w:bCs w:val="0"/>
              </w:rPr>
              <w:t xml:space="preserve"> </w:t>
            </w:r>
            <w:r w:rsidR="00260910" w:rsidRPr="00DB4C4E">
              <w:rPr>
                <w:rFonts w:ascii="Calibri" w:hAnsi="Calibri" w:cs="Calibri"/>
              </w:rPr>
              <w:t>to learn more about finding and applying for jobs</w:t>
            </w:r>
            <w:r w:rsidRPr="00DB4C4E">
              <w:rPr>
                <w:rFonts w:ascii="Calibri" w:hAnsi="Calibri" w:cs="Calibri"/>
              </w:rPr>
              <w:t>.</w:t>
            </w:r>
            <w:r w:rsidR="00260910" w:rsidRPr="00DB4C4E">
              <w:rPr>
                <w:rFonts w:ascii="Calibri" w:hAnsi="Calibri" w:cs="Calibri"/>
              </w:rPr>
              <w:t xml:space="preserve"> </w:t>
            </w:r>
            <w:r w:rsidRPr="00DB4C4E">
              <w:rPr>
                <w:rFonts w:ascii="Calibri" w:hAnsi="Calibri" w:cs="Calibri"/>
              </w:rPr>
              <w:t xml:space="preserve">This website is a </w:t>
            </w:r>
            <w:r w:rsidRPr="00DB4C4E">
              <w:rPr>
                <w:rStyle w:val="Strong"/>
                <w:rFonts w:ascii="Calibri" w:hAnsi="Calibri" w:cs="Calibri"/>
                <w:b w:val="0"/>
                <w:bCs w:val="0"/>
              </w:rPr>
              <w:t>resource portal</w:t>
            </w:r>
            <w:r w:rsidRPr="00DB4C4E">
              <w:rPr>
                <w:rFonts w:ascii="Calibri" w:hAnsi="Calibri" w:cs="Calibri"/>
              </w:rPr>
              <w:t xml:space="preserve"> that provides practical guidance on job hunting, interview preparation, and self-employment. It also explains important labour rights and regulations, including the </w:t>
            </w:r>
            <w:r w:rsidRPr="00DB4C4E">
              <w:rPr>
                <w:rStyle w:val="Strong"/>
                <w:rFonts w:ascii="Calibri" w:hAnsi="Calibri" w:cs="Calibri"/>
                <w:b w:val="0"/>
                <w:bCs w:val="0"/>
              </w:rPr>
              <w:t>Basic Conditions of Employment Act</w:t>
            </w:r>
            <w:r w:rsidRPr="00DB4C4E">
              <w:rPr>
                <w:rFonts w:ascii="Calibri" w:hAnsi="Calibri" w:cs="Calibri"/>
              </w:rPr>
              <w:t>.</w:t>
            </w:r>
          </w:p>
        </w:tc>
      </w:tr>
    </w:tbl>
    <w:p w14:paraId="1739D253" w14:textId="77777777" w:rsidR="0032698C" w:rsidRPr="00DB4C4E" w:rsidRDefault="0032698C" w:rsidP="00F80689">
      <w:pPr>
        <w:pBdr>
          <w:top w:val="nil"/>
          <w:left w:val="nil"/>
          <w:bottom w:val="nil"/>
          <w:right w:val="nil"/>
          <w:between w:val="nil"/>
        </w:pBdr>
        <w:spacing w:line="240" w:lineRule="auto"/>
        <w:rPr>
          <w:rFonts w:eastAsia="Calibri" w:cs="Calibri"/>
          <w:color w:val="000000"/>
        </w:rPr>
      </w:pPr>
    </w:p>
    <w:p w14:paraId="61FFD6A1" w14:textId="589D4B0F" w:rsidR="000210F0" w:rsidRPr="00D710EB" w:rsidRDefault="0020669B" w:rsidP="00EF601E">
      <w:pPr>
        <w:rPr>
          <w:rFonts w:eastAsia="Calibri" w:cs="Calibri"/>
          <w:color w:val="002060"/>
          <w:sz w:val="32"/>
          <w:szCs w:val="28"/>
        </w:rPr>
      </w:pPr>
      <w:r w:rsidRPr="00D710EB">
        <w:rPr>
          <w:rFonts w:eastAsia="Calibri" w:cs="Calibri"/>
          <w:b/>
          <w:bCs/>
          <w:color w:val="002060"/>
          <w:sz w:val="32"/>
          <w:szCs w:val="28"/>
        </w:rPr>
        <w:t>Writing an application letter</w:t>
      </w:r>
    </w:p>
    <w:p w14:paraId="600FFFBC" w14:textId="414AA162" w:rsidR="0062771A" w:rsidRPr="00DB4C4E" w:rsidRDefault="00EB0768" w:rsidP="00F75789">
      <w:pPr>
        <w:rPr>
          <w:rFonts w:eastAsia="Calibri" w:cs="Calibri"/>
        </w:rPr>
      </w:pPr>
      <w:r w:rsidRPr="00DB4C4E">
        <w:rPr>
          <w:rFonts w:eastAsia="Calibri" w:cs="Calibri"/>
        </w:rPr>
        <w:t>One of the key requirements when applying for a job is writing an application letter. This letter gives the employer a first impression of who you are and what you can offer. It is often your first introduction, so it needs to show that you would be an asset to the company.</w:t>
      </w:r>
    </w:p>
    <w:p w14:paraId="64173BFC" w14:textId="77777777" w:rsidR="00BD2FE4" w:rsidRPr="00D710EB" w:rsidRDefault="00BD2FE4" w:rsidP="00F75789">
      <w:pPr>
        <w:rPr>
          <w:rFonts w:eastAsia="Calibri" w:cs="Calibri"/>
          <w:sz w:val="12"/>
          <w:szCs w:val="12"/>
        </w:rPr>
      </w:pPr>
    </w:p>
    <w:p w14:paraId="46366E7C" w14:textId="6AD3C688" w:rsidR="00BD2FE4" w:rsidRPr="00DB4C4E" w:rsidRDefault="00BD2FE4" w:rsidP="00F75789">
      <w:pPr>
        <w:rPr>
          <w:rFonts w:eastAsia="Calibri" w:cs="Calibri"/>
          <w:b/>
          <w:bCs/>
        </w:rPr>
      </w:pPr>
      <w:r w:rsidRPr="00DB4C4E">
        <w:rPr>
          <w:rFonts w:eastAsia="Calibri" w:cs="Calibri"/>
          <w:b/>
          <w:bCs/>
        </w:rPr>
        <w:t xml:space="preserve">Tips for writing an application letter: </w:t>
      </w:r>
    </w:p>
    <w:p w14:paraId="27EC7C6B"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Type your letter neatly</w:t>
      </w:r>
      <w:r w:rsidRPr="00DB4C4E">
        <w:rPr>
          <w:rFonts w:eastAsia="Calibri" w:cs="Calibri"/>
          <w:color w:val="0070C0"/>
        </w:rPr>
        <w:t xml:space="preserve"> </w:t>
      </w:r>
      <w:r w:rsidRPr="00DB4C4E">
        <w:rPr>
          <w:rFonts w:eastAsia="Calibri" w:cs="Calibri"/>
          <w:color w:val="000000"/>
        </w:rPr>
        <w:t>on a computer to create a professional impression.</w:t>
      </w:r>
    </w:p>
    <w:p w14:paraId="366DE2B9"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Use the correct formal letter format</w:t>
      </w:r>
      <w:r w:rsidRPr="00DB4C4E">
        <w:rPr>
          <w:rFonts w:eastAsia="Calibri" w:cs="Calibri"/>
          <w:color w:val="000000"/>
        </w:rPr>
        <w:t>, including your address, the date, and the employer’s details.</w:t>
      </w:r>
    </w:p>
    <w:p w14:paraId="309FA27C"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Clearly state the job you are applying for</w:t>
      </w:r>
      <w:r w:rsidRPr="00DB4C4E">
        <w:rPr>
          <w:rFonts w:eastAsia="Calibri" w:cs="Calibri"/>
          <w:color w:val="0070C0"/>
        </w:rPr>
        <w:t xml:space="preserve"> </w:t>
      </w:r>
      <w:r w:rsidRPr="00DB4C4E">
        <w:rPr>
          <w:rFonts w:eastAsia="Calibri" w:cs="Calibri"/>
          <w:color w:val="000000"/>
        </w:rPr>
        <w:t>and where you saw the advertisement.</w:t>
      </w:r>
    </w:p>
    <w:p w14:paraId="77292943"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Highlight your relevant skills and values</w:t>
      </w:r>
      <w:r w:rsidRPr="00DB4C4E">
        <w:rPr>
          <w:rFonts w:eastAsia="Calibri" w:cs="Calibri"/>
          <w:color w:val="0070C0"/>
        </w:rPr>
        <w:t xml:space="preserve"> </w:t>
      </w:r>
      <w:r w:rsidRPr="00DB4C4E">
        <w:rPr>
          <w:rFonts w:eastAsia="Calibri" w:cs="Calibri"/>
          <w:color w:val="000000"/>
        </w:rPr>
        <w:t>and explain how they would benefit the company.</w:t>
      </w:r>
    </w:p>
    <w:p w14:paraId="0120F4B7"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Include relevant experience</w:t>
      </w:r>
      <w:r w:rsidRPr="00DB4C4E">
        <w:rPr>
          <w:rFonts w:eastAsia="Calibri" w:cs="Calibri"/>
          <w:color w:val="000000"/>
        </w:rPr>
        <w:t>, even if it is informal, and briefly explain what you learnt.</w:t>
      </w:r>
    </w:p>
    <w:p w14:paraId="6858D03E"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Mention that your CV is attached</w:t>
      </w:r>
      <w:r w:rsidRPr="00DB4C4E">
        <w:rPr>
          <w:rFonts w:eastAsia="Calibri" w:cs="Calibri"/>
          <w:color w:val="000000"/>
        </w:rPr>
        <w:t>. The letter should introduce you, not repeat your CV.</w:t>
      </w:r>
    </w:p>
    <w:p w14:paraId="3239CA78"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Address the letter to the correct person</w:t>
      </w:r>
      <w:r w:rsidRPr="00DB4C4E">
        <w:rPr>
          <w:rFonts w:eastAsia="Calibri" w:cs="Calibri"/>
          <w:color w:val="0070C0"/>
        </w:rPr>
        <w:t xml:space="preserve"> </w:t>
      </w:r>
      <w:r w:rsidRPr="00DB4C4E">
        <w:rPr>
          <w:rFonts w:eastAsia="Calibri" w:cs="Calibri"/>
          <w:color w:val="000000"/>
        </w:rPr>
        <w:t>mentioned in the advertisement.</w:t>
      </w:r>
    </w:p>
    <w:p w14:paraId="6E192AC4"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Keep your content relevant</w:t>
      </w:r>
      <w:r w:rsidRPr="00DB4C4E">
        <w:rPr>
          <w:rFonts w:eastAsia="Calibri" w:cs="Calibri"/>
          <w:color w:val="0070C0"/>
        </w:rPr>
        <w:t xml:space="preserve"> </w:t>
      </w:r>
      <w:r w:rsidRPr="00DB4C4E">
        <w:rPr>
          <w:rFonts w:eastAsia="Calibri" w:cs="Calibri"/>
          <w:color w:val="000000"/>
        </w:rPr>
        <w:t>by focusing on skills and qualities that match the job requirements.</w:t>
      </w:r>
    </w:p>
    <w:p w14:paraId="568AA4DA"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Support your claims with examples</w:t>
      </w:r>
      <w:r w:rsidRPr="00DB4C4E">
        <w:rPr>
          <w:rFonts w:eastAsia="Calibri" w:cs="Calibri"/>
          <w:color w:val="000000"/>
        </w:rPr>
        <w:t>, such as achievements or responsibilities you have had.</w:t>
      </w:r>
    </w:p>
    <w:p w14:paraId="1FE31E95" w14:textId="77777777" w:rsidR="008378B2" w:rsidRPr="00DB4C4E" w:rsidRDefault="008378B2" w:rsidP="008378B2">
      <w:pPr>
        <w:pStyle w:val="ListParagraph"/>
        <w:numPr>
          <w:ilvl w:val="0"/>
          <w:numId w:val="21"/>
        </w:numPr>
        <w:pBdr>
          <w:top w:val="nil"/>
          <w:left w:val="nil"/>
          <w:bottom w:val="nil"/>
          <w:right w:val="nil"/>
          <w:between w:val="nil"/>
        </w:pBdr>
        <w:spacing w:line="240" w:lineRule="auto"/>
        <w:ind w:left="426"/>
        <w:rPr>
          <w:rFonts w:eastAsia="Calibri" w:cs="Calibri"/>
          <w:color w:val="000000"/>
        </w:rPr>
      </w:pPr>
      <w:r w:rsidRPr="00DB4C4E">
        <w:rPr>
          <w:rFonts w:eastAsia="Calibri" w:cs="Calibri"/>
          <w:i/>
          <w:iCs/>
          <w:color w:val="0070C0"/>
        </w:rPr>
        <w:t>Use formal language and tone</w:t>
      </w:r>
      <w:r w:rsidRPr="00DB4C4E">
        <w:rPr>
          <w:rFonts w:eastAsia="Calibri" w:cs="Calibri"/>
          <w:color w:val="000000"/>
        </w:rPr>
        <w:t>, avoid slang, jokes or overly casual wording.</w:t>
      </w:r>
    </w:p>
    <w:p w14:paraId="3F8432B1" w14:textId="70AEE79D" w:rsidR="004C6656" w:rsidRPr="00DB4C4E" w:rsidRDefault="004C6656" w:rsidP="002A6FD8">
      <w:pPr>
        <w:widowControl w:val="0"/>
        <w:pBdr>
          <w:top w:val="nil"/>
          <w:left w:val="nil"/>
          <w:bottom w:val="nil"/>
          <w:right w:val="nil"/>
          <w:between w:val="nil"/>
        </w:pBdr>
        <w:tabs>
          <w:tab w:val="left" w:pos="217"/>
        </w:tabs>
        <w:spacing w:before="40" w:line="275" w:lineRule="auto"/>
        <w:rPr>
          <w:rFonts w:eastAsia="Calibri" w:cs="Calibri"/>
          <w:b/>
          <w:bCs/>
          <w:i/>
          <w:iCs/>
          <w:color w:val="000000"/>
        </w:rPr>
      </w:pPr>
    </w:p>
    <w:p w14:paraId="06627E69" w14:textId="66D5718E" w:rsidR="002A6FD8" w:rsidRPr="00D710EB" w:rsidRDefault="002A6FD8" w:rsidP="002A6FD8">
      <w:pPr>
        <w:pBdr>
          <w:top w:val="nil"/>
          <w:left w:val="nil"/>
          <w:bottom w:val="nil"/>
          <w:right w:val="nil"/>
          <w:between w:val="nil"/>
        </w:pBdr>
        <w:spacing w:line="240" w:lineRule="auto"/>
        <w:rPr>
          <w:rFonts w:eastAsia="Calibri" w:cs="Calibri"/>
          <w:color w:val="000000"/>
          <w:sz w:val="28"/>
          <w:szCs w:val="24"/>
        </w:rPr>
      </w:pPr>
      <w:r w:rsidRPr="00D710EB">
        <w:rPr>
          <w:rFonts w:eastAsia="Calibri" w:cs="Calibri"/>
          <w:b/>
          <w:bCs/>
          <w:color w:val="002060"/>
          <w:sz w:val="32"/>
          <w:szCs w:val="28"/>
        </w:rPr>
        <w:t>Completing application forms (hard copies and online)</w:t>
      </w:r>
    </w:p>
    <w:p w14:paraId="694B0690" w14:textId="6CAD0A49" w:rsidR="002A6FD8" w:rsidRPr="00DB4C4E" w:rsidRDefault="002A6FD8" w:rsidP="008B01AC">
      <w:pPr>
        <w:pBdr>
          <w:top w:val="nil"/>
          <w:left w:val="nil"/>
          <w:bottom w:val="nil"/>
          <w:right w:val="nil"/>
          <w:between w:val="nil"/>
        </w:pBdr>
        <w:spacing w:line="240" w:lineRule="auto"/>
        <w:rPr>
          <w:rFonts w:eastAsia="Calibri" w:cs="Calibri"/>
          <w:color w:val="000000"/>
        </w:rPr>
      </w:pPr>
      <w:r w:rsidRPr="00DB4C4E">
        <w:rPr>
          <w:rFonts w:eastAsia="Calibri" w:cs="Calibri"/>
          <w:color w:val="000000"/>
        </w:rPr>
        <w:t xml:space="preserve">Once you have decided to apply for a job, you will need to complete an </w:t>
      </w:r>
      <w:r w:rsidRPr="00DB4C4E">
        <w:rPr>
          <w:rFonts w:eastAsia="Calibri" w:cs="Calibri"/>
          <w:b/>
          <w:bCs/>
          <w:color w:val="000000"/>
        </w:rPr>
        <w:t>application form</w:t>
      </w:r>
      <w:r w:rsidRPr="00DB4C4E">
        <w:rPr>
          <w:rFonts w:eastAsia="Calibri" w:cs="Calibri"/>
          <w:color w:val="000000"/>
        </w:rPr>
        <w:t xml:space="preserve">. This may be an </w:t>
      </w:r>
      <w:r w:rsidRPr="00DB4C4E">
        <w:rPr>
          <w:rFonts w:eastAsia="Calibri" w:cs="Calibri"/>
          <w:b/>
          <w:bCs/>
          <w:color w:val="000000"/>
        </w:rPr>
        <w:t>online form</w:t>
      </w:r>
      <w:r w:rsidRPr="00DB4C4E">
        <w:rPr>
          <w:rFonts w:eastAsia="Calibri" w:cs="Calibri"/>
          <w:color w:val="000000"/>
        </w:rPr>
        <w:t xml:space="preserve"> or a </w:t>
      </w:r>
      <w:r w:rsidRPr="00DB4C4E">
        <w:rPr>
          <w:rFonts w:eastAsia="Calibri" w:cs="Calibri"/>
          <w:b/>
          <w:bCs/>
          <w:color w:val="000000"/>
        </w:rPr>
        <w:t>hard copy form</w:t>
      </w:r>
      <w:r w:rsidRPr="00DB4C4E">
        <w:rPr>
          <w:rFonts w:eastAsia="Calibri" w:cs="Calibri"/>
          <w:color w:val="000000"/>
        </w:rPr>
        <w:t xml:space="preserve"> that you need to fill in.</w:t>
      </w:r>
      <w:r w:rsidR="008B01AC" w:rsidRPr="00DB4C4E">
        <w:rPr>
          <w:rFonts w:eastAsia="Calibri" w:cs="Calibri"/>
          <w:color w:val="000000"/>
        </w:rPr>
        <w:t xml:space="preserve"> </w:t>
      </w:r>
      <w:r w:rsidRPr="00DB4C4E">
        <w:rPr>
          <w:rFonts w:eastAsia="Calibri" w:cs="Calibri"/>
          <w:color w:val="000000"/>
        </w:rPr>
        <w:t>When completing your application form, it is important to keep the following tips in mind:</w:t>
      </w:r>
    </w:p>
    <w:p w14:paraId="49F06336" w14:textId="77777777" w:rsidR="008B01AC" w:rsidRPr="00DB4C4E" w:rsidRDefault="008B01AC" w:rsidP="008B01AC">
      <w:pPr>
        <w:pBdr>
          <w:top w:val="nil"/>
          <w:left w:val="nil"/>
          <w:bottom w:val="nil"/>
          <w:right w:val="nil"/>
          <w:between w:val="nil"/>
        </w:pBdr>
        <w:rPr>
          <w:rFonts w:eastAsia="Calibri" w:cs="Calibri"/>
          <w:b/>
          <w:bCs/>
          <w:color w:val="000000"/>
          <w:sz w:val="12"/>
          <w:szCs w:val="12"/>
        </w:rPr>
      </w:pPr>
    </w:p>
    <w:p w14:paraId="39EA3737" w14:textId="16FD7E06" w:rsidR="002A6FD8" w:rsidRPr="00DB4C4E" w:rsidRDefault="008B01AC" w:rsidP="00EB2FA8">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①</w:t>
      </w:r>
      <w:r w:rsidRPr="00DB4C4E">
        <w:rPr>
          <w:rFonts w:eastAsia="Calibri" w:cs="Calibri"/>
          <w:b/>
          <w:bCs/>
          <w:color w:val="0070C0"/>
        </w:rPr>
        <w:tab/>
      </w:r>
      <w:r w:rsidR="002A6FD8" w:rsidRPr="00DB4C4E">
        <w:rPr>
          <w:rFonts w:eastAsia="Calibri" w:cs="Calibri"/>
          <w:b/>
          <w:bCs/>
          <w:color w:val="0070C0"/>
        </w:rPr>
        <w:t>Take note of the closing date</w:t>
      </w:r>
      <w:r w:rsidR="00A577D8">
        <w:rPr>
          <w:rFonts w:eastAsia="Calibri" w:cs="Calibri"/>
          <w:b/>
          <w:bCs/>
          <w:color w:val="0070C0"/>
        </w:rPr>
        <w:t xml:space="preserve">. </w:t>
      </w:r>
      <w:r w:rsidR="002A6FD8" w:rsidRPr="00DB4C4E">
        <w:rPr>
          <w:rFonts w:eastAsia="Calibri" w:cs="Calibri"/>
          <w:color w:val="000000"/>
        </w:rPr>
        <w:t>Late applications are usually not considered.</w:t>
      </w:r>
    </w:p>
    <w:p w14:paraId="6954FA2A" w14:textId="77777777" w:rsidR="002A6FD8" w:rsidRPr="00DB4C4E" w:rsidRDefault="002A6FD8" w:rsidP="002A6FD8">
      <w:pPr>
        <w:pStyle w:val="ListParagraph"/>
        <w:pBdr>
          <w:top w:val="nil"/>
          <w:left w:val="nil"/>
          <w:bottom w:val="nil"/>
          <w:right w:val="nil"/>
          <w:between w:val="nil"/>
        </w:pBdr>
        <w:rPr>
          <w:rFonts w:eastAsia="Calibri" w:cs="Calibri"/>
          <w:color w:val="000000"/>
          <w:sz w:val="12"/>
          <w:szCs w:val="12"/>
        </w:rPr>
      </w:pPr>
    </w:p>
    <w:p w14:paraId="47E661BE" w14:textId="370346A7" w:rsidR="002A6FD8" w:rsidRPr="00DB4C4E" w:rsidRDefault="008B01AC" w:rsidP="00D23981">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②</w:t>
      </w:r>
      <w:r w:rsidRPr="00DB4C4E">
        <w:rPr>
          <w:rFonts w:eastAsia="Calibri" w:cs="Calibri"/>
          <w:b/>
          <w:bCs/>
          <w:color w:val="0070C0"/>
        </w:rPr>
        <w:tab/>
      </w:r>
      <w:r w:rsidR="002A6FD8" w:rsidRPr="00DB4C4E">
        <w:rPr>
          <w:rFonts w:eastAsia="Calibri" w:cs="Calibri"/>
          <w:b/>
          <w:bCs/>
          <w:color w:val="0070C0"/>
        </w:rPr>
        <w:t>Check the requirements and documents needed</w:t>
      </w:r>
      <w:r w:rsidR="002F73CE">
        <w:rPr>
          <w:rFonts w:eastAsia="Calibri" w:cs="Calibri"/>
          <w:b/>
          <w:bCs/>
          <w:color w:val="0070C0"/>
        </w:rPr>
        <w:t xml:space="preserve">. </w:t>
      </w:r>
      <w:r w:rsidR="002A6FD8" w:rsidRPr="00DB4C4E">
        <w:rPr>
          <w:rFonts w:eastAsia="Calibri" w:cs="Calibri"/>
          <w:color w:val="000000"/>
        </w:rPr>
        <w:t xml:space="preserve">These often </w:t>
      </w:r>
      <w:proofErr w:type="gramStart"/>
      <w:r w:rsidR="002A6FD8" w:rsidRPr="00DB4C4E">
        <w:rPr>
          <w:rFonts w:eastAsia="Calibri" w:cs="Calibri"/>
          <w:color w:val="000000"/>
        </w:rPr>
        <w:t>include</w:t>
      </w:r>
      <w:r w:rsidR="00EB2FA8" w:rsidRPr="00DB4C4E">
        <w:rPr>
          <w:rFonts w:eastAsia="Calibri" w:cs="Calibri"/>
          <w:color w:val="000000"/>
        </w:rPr>
        <w:t>:</w:t>
      </w:r>
      <w:proofErr w:type="gramEnd"/>
      <w:r w:rsidR="00D23981">
        <w:rPr>
          <w:rFonts w:eastAsia="Calibri" w:cs="Calibri"/>
          <w:color w:val="000000"/>
        </w:rPr>
        <w:t xml:space="preserve"> </w:t>
      </w:r>
      <w:r w:rsidR="002A6FD8" w:rsidRPr="00DB4C4E">
        <w:rPr>
          <w:rFonts w:eastAsia="Calibri" w:cs="Calibri"/>
          <w:color w:val="000000"/>
        </w:rPr>
        <w:t>ID document</w:t>
      </w:r>
      <w:r w:rsidR="00D23981">
        <w:rPr>
          <w:rFonts w:eastAsia="Calibri" w:cs="Calibri"/>
          <w:color w:val="000000"/>
        </w:rPr>
        <w:t xml:space="preserve"> and c</w:t>
      </w:r>
      <w:r w:rsidR="002A6FD8" w:rsidRPr="00DB4C4E">
        <w:rPr>
          <w:rFonts w:eastAsia="Calibri" w:cs="Calibri"/>
          <w:color w:val="000000"/>
        </w:rPr>
        <w:t xml:space="preserve">ertificates (e.g. </w:t>
      </w:r>
      <w:proofErr w:type="spellStart"/>
      <w:r w:rsidR="002A6FD8" w:rsidRPr="00DB4C4E">
        <w:rPr>
          <w:rFonts w:eastAsia="Calibri" w:cs="Calibri"/>
          <w:color w:val="000000"/>
        </w:rPr>
        <w:t>NSC</w:t>
      </w:r>
      <w:proofErr w:type="spellEnd"/>
      <w:r w:rsidR="002A6FD8" w:rsidRPr="00DB4C4E">
        <w:rPr>
          <w:rFonts w:eastAsia="Calibri" w:cs="Calibri"/>
          <w:color w:val="000000"/>
        </w:rPr>
        <w:t xml:space="preserve"> – National Senior Certificate, or any tertiary qualifications)</w:t>
      </w:r>
    </w:p>
    <w:p w14:paraId="6C409D59" w14:textId="77777777" w:rsidR="002A6FD8" w:rsidRDefault="002A6FD8" w:rsidP="002A6FD8">
      <w:pPr>
        <w:pStyle w:val="ListParagraph"/>
        <w:pBdr>
          <w:top w:val="nil"/>
          <w:left w:val="nil"/>
          <w:bottom w:val="nil"/>
          <w:right w:val="nil"/>
          <w:between w:val="nil"/>
        </w:pBdr>
        <w:rPr>
          <w:rFonts w:eastAsia="Calibri" w:cs="Calibri"/>
          <w:color w:val="000000"/>
        </w:rPr>
      </w:pPr>
      <w:r w:rsidRPr="00DB4C4E">
        <w:rPr>
          <w:rFonts w:eastAsia="Calibri" w:cs="Calibri"/>
          <w:b/>
          <w:bCs/>
          <w:color w:val="000000"/>
        </w:rPr>
        <w:t>Note:</w:t>
      </w:r>
      <w:r w:rsidRPr="00DB4C4E">
        <w:rPr>
          <w:rFonts w:eastAsia="Calibri" w:cs="Calibri"/>
          <w:color w:val="000000"/>
        </w:rPr>
        <w:t xml:space="preserve"> In South Africa, copies of documents often need to be certified by a Commissioner of Oaths (you can certify documents at your local police office).</w:t>
      </w:r>
    </w:p>
    <w:p w14:paraId="6E0A5B30" w14:textId="77777777" w:rsidR="002F73CE" w:rsidRPr="002F73CE" w:rsidRDefault="002F73CE" w:rsidP="002A6FD8">
      <w:pPr>
        <w:pStyle w:val="ListParagraph"/>
        <w:pBdr>
          <w:top w:val="nil"/>
          <w:left w:val="nil"/>
          <w:bottom w:val="nil"/>
          <w:right w:val="nil"/>
          <w:between w:val="nil"/>
        </w:pBdr>
        <w:rPr>
          <w:rFonts w:eastAsia="Calibri" w:cs="Calibri"/>
          <w:color w:val="000000"/>
          <w:sz w:val="12"/>
          <w:szCs w:val="12"/>
        </w:rPr>
      </w:pPr>
    </w:p>
    <w:p w14:paraId="24A9D728" w14:textId="2066DDAA" w:rsidR="002A6FD8" w:rsidRPr="00DB4C4E" w:rsidRDefault="008B01AC" w:rsidP="00EB2FA8">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③</w:t>
      </w:r>
      <w:r w:rsidRPr="00DB4C4E">
        <w:rPr>
          <w:rFonts w:eastAsia="Calibri" w:cs="Calibri"/>
          <w:b/>
          <w:bCs/>
          <w:color w:val="0070C0"/>
        </w:rPr>
        <w:tab/>
      </w:r>
      <w:r w:rsidR="002A6FD8" w:rsidRPr="00DB4C4E">
        <w:rPr>
          <w:rFonts w:eastAsia="Calibri" w:cs="Calibri"/>
          <w:b/>
          <w:bCs/>
          <w:color w:val="0070C0"/>
        </w:rPr>
        <w:t>Tailor your application and be honest</w:t>
      </w:r>
      <w:r w:rsidR="00810B43">
        <w:rPr>
          <w:rFonts w:eastAsia="Calibri" w:cs="Calibri"/>
          <w:b/>
          <w:bCs/>
          <w:color w:val="0070C0"/>
        </w:rPr>
        <w:t>.</w:t>
      </w:r>
      <w:r w:rsidR="00EB2FA8" w:rsidRPr="00DB4C4E">
        <w:rPr>
          <w:rFonts w:eastAsia="Calibri" w:cs="Calibri"/>
          <w:b/>
          <w:bCs/>
          <w:color w:val="0070C0"/>
        </w:rPr>
        <w:t xml:space="preserve"> </w:t>
      </w:r>
      <w:r w:rsidR="002A6FD8" w:rsidRPr="00DB4C4E">
        <w:rPr>
          <w:rFonts w:eastAsia="Calibri" w:cs="Calibri"/>
          <w:color w:val="000000"/>
        </w:rPr>
        <w:t>Make sure your application matches the requirements of the job. At the same time, always be truthful about your skills and experience.</w:t>
      </w:r>
    </w:p>
    <w:p w14:paraId="22AFEF54" w14:textId="77777777" w:rsidR="002A6FD8" w:rsidRPr="00DB4C4E" w:rsidRDefault="002A6FD8" w:rsidP="002A6FD8">
      <w:pPr>
        <w:pStyle w:val="ListParagraph"/>
        <w:pBdr>
          <w:top w:val="nil"/>
          <w:left w:val="nil"/>
          <w:bottom w:val="nil"/>
          <w:right w:val="nil"/>
          <w:between w:val="nil"/>
        </w:pBdr>
        <w:rPr>
          <w:rFonts w:eastAsia="Calibri" w:cs="Calibri"/>
          <w:color w:val="000000"/>
          <w:sz w:val="12"/>
          <w:szCs w:val="12"/>
        </w:rPr>
      </w:pPr>
    </w:p>
    <w:p w14:paraId="24AE6F5F" w14:textId="693AFA32" w:rsidR="002A6FD8" w:rsidRPr="00DB4C4E" w:rsidRDefault="008B01AC" w:rsidP="00EB2FA8">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④</w:t>
      </w:r>
      <w:r w:rsidRPr="00DB4C4E">
        <w:rPr>
          <w:rFonts w:eastAsia="Calibri" w:cs="Calibri"/>
          <w:b/>
          <w:bCs/>
          <w:color w:val="0070C0"/>
        </w:rPr>
        <w:tab/>
      </w:r>
      <w:r w:rsidR="002A6FD8" w:rsidRPr="00DB4C4E">
        <w:rPr>
          <w:rFonts w:eastAsia="Calibri" w:cs="Calibri"/>
          <w:b/>
          <w:bCs/>
          <w:color w:val="0070C0"/>
        </w:rPr>
        <w:t>Proofread your application</w:t>
      </w:r>
      <w:r w:rsidR="00810B43">
        <w:rPr>
          <w:rFonts w:eastAsia="Calibri" w:cs="Calibri"/>
          <w:b/>
          <w:bCs/>
          <w:color w:val="0070C0"/>
        </w:rPr>
        <w:t>.</w:t>
      </w:r>
      <w:r w:rsidR="00EB2FA8" w:rsidRPr="00DB4C4E">
        <w:rPr>
          <w:rFonts w:eastAsia="Calibri" w:cs="Calibri"/>
          <w:b/>
          <w:bCs/>
          <w:color w:val="0070C0"/>
        </w:rPr>
        <w:t xml:space="preserve"> </w:t>
      </w:r>
      <w:r w:rsidR="002A6FD8" w:rsidRPr="00DB4C4E">
        <w:rPr>
          <w:rFonts w:eastAsia="Calibri" w:cs="Calibri"/>
          <w:color w:val="000000"/>
        </w:rPr>
        <w:t>Check your spelling and grammar carefully. If completing a hard copy, ensure your handwriting is neat and legible. Remember to sign and date the form where required.</w:t>
      </w:r>
    </w:p>
    <w:p w14:paraId="52F34981" w14:textId="77777777" w:rsidR="002A6FD8" w:rsidRPr="00DB4C4E" w:rsidRDefault="002A6FD8" w:rsidP="002A6FD8">
      <w:pPr>
        <w:pStyle w:val="ListParagraph"/>
        <w:pBdr>
          <w:top w:val="nil"/>
          <w:left w:val="nil"/>
          <w:bottom w:val="nil"/>
          <w:right w:val="nil"/>
          <w:between w:val="nil"/>
        </w:pBdr>
        <w:rPr>
          <w:rFonts w:eastAsia="Calibri" w:cs="Calibri"/>
          <w:color w:val="000000"/>
          <w:sz w:val="12"/>
          <w:szCs w:val="12"/>
        </w:rPr>
      </w:pPr>
    </w:p>
    <w:p w14:paraId="74F9EB01" w14:textId="31312B1F" w:rsidR="002A6FD8" w:rsidRPr="00DB4C4E" w:rsidRDefault="008B01AC" w:rsidP="00EB2FA8">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⑤</w:t>
      </w:r>
      <w:r w:rsidRPr="00DB4C4E">
        <w:rPr>
          <w:rFonts w:eastAsia="Calibri" w:cs="Calibri"/>
          <w:b/>
          <w:bCs/>
          <w:color w:val="0070C0"/>
        </w:rPr>
        <w:tab/>
      </w:r>
      <w:r w:rsidR="002A6FD8" w:rsidRPr="00DB4C4E">
        <w:rPr>
          <w:rFonts w:eastAsia="Calibri" w:cs="Calibri"/>
          <w:b/>
          <w:bCs/>
          <w:color w:val="0070C0"/>
        </w:rPr>
        <w:t>Keep a copy of your application</w:t>
      </w:r>
      <w:r w:rsidR="00810B43">
        <w:rPr>
          <w:rFonts w:eastAsia="Calibri" w:cs="Calibri"/>
          <w:b/>
          <w:bCs/>
          <w:color w:val="0070C0"/>
        </w:rPr>
        <w:t xml:space="preserve">. </w:t>
      </w:r>
      <w:r w:rsidR="002A6FD8" w:rsidRPr="00DB4C4E">
        <w:rPr>
          <w:rFonts w:eastAsia="Calibri" w:cs="Calibri"/>
          <w:color w:val="000000"/>
        </w:rPr>
        <w:t>This will help you prepare if you are invited for an interview.</w:t>
      </w:r>
    </w:p>
    <w:p w14:paraId="32B9742F" w14:textId="77777777" w:rsidR="002A6FD8" w:rsidRPr="00DB4C4E" w:rsidRDefault="002A6FD8" w:rsidP="002A6FD8">
      <w:pPr>
        <w:pStyle w:val="ListParagraph"/>
        <w:pBdr>
          <w:top w:val="nil"/>
          <w:left w:val="nil"/>
          <w:bottom w:val="nil"/>
          <w:right w:val="nil"/>
          <w:between w:val="nil"/>
        </w:pBdr>
        <w:rPr>
          <w:rFonts w:eastAsia="Calibri" w:cs="Calibri"/>
          <w:color w:val="000000"/>
          <w:sz w:val="12"/>
          <w:szCs w:val="12"/>
        </w:rPr>
      </w:pPr>
    </w:p>
    <w:p w14:paraId="17C6DA49" w14:textId="7BCB88B3" w:rsidR="002A6FD8" w:rsidRPr="00DB4C4E" w:rsidRDefault="008B01AC" w:rsidP="00EB2FA8">
      <w:pPr>
        <w:pBdr>
          <w:top w:val="nil"/>
          <w:left w:val="nil"/>
          <w:bottom w:val="nil"/>
          <w:right w:val="nil"/>
          <w:between w:val="nil"/>
        </w:pBdr>
        <w:ind w:left="720" w:hanging="720"/>
        <w:rPr>
          <w:rFonts w:eastAsia="Calibri" w:cs="Calibri"/>
          <w:color w:val="000000"/>
        </w:rPr>
      </w:pPr>
      <w:r w:rsidRPr="00DB4C4E">
        <w:rPr>
          <w:rFonts w:eastAsia="Calibri" w:cs="Calibri"/>
          <w:b/>
          <w:bCs/>
          <w:color w:val="0070C0"/>
        </w:rPr>
        <w:t>⑥</w:t>
      </w:r>
      <w:r w:rsidR="002A6FD8" w:rsidRPr="00DB4C4E">
        <w:rPr>
          <w:rFonts w:eastAsia="Calibri" w:cs="Calibri"/>
          <w:b/>
          <w:bCs/>
          <w:color w:val="0070C0"/>
        </w:rPr>
        <w:t xml:space="preserve"> </w:t>
      </w:r>
      <w:r w:rsidRPr="00DB4C4E">
        <w:rPr>
          <w:rFonts w:eastAsia="Calibri" w:cs="Calibri"/>
          <w:b/>
          <w:bCs/>
          <w:color w:val="0070C0"/>
        </w:rPr>
        <w:tab/>
      </w:r>
      <w:r w:rsidR="002A6FD8" w:rsidRPr="00DB4C4E">
        <w:rPr>
          <w:rFonts w:eastAsia="Calibri" w:cs="Calibri"/>
          <w:b/>
          <w:bCs/>
          <w:color w:val="0070C0"/>
        </w:rPr>
        <w:t>Follow specific instructions</w:t>
      </w:r>
      <w:r w:rsidR="00810B43">
        <w:rPr>
          <w:rFonts w:eastAsia="Calibri" w:cs="Calibri"/>
          <w:b/>
          <w:bCs/>
          <w:color w:val="0070C0"/>
        </w:rPr>
        <w:t>.</w:t>
      </w:r>
      <w:r w:rsidR="00EB2FA8" w:rsidRPr="00DB4C4E">
        <w:rPr>
          <w:rFonts w:eastAsia="Calibri" w:cs="Calibri"/>
          <w:b/>
          <w:bCs/>
          <w:color w:val="0070C0"/>
        </w:rPr>
        <w:t xml:space="preserve"> </w:t>
      </w:r>
      <w:r w:rsidR="002A6FD8" w:rsidRPr="00DB4C4E">
        <w:rPr>
          <w:rFonts w:eastAsia="Calibri" w:cs="Calibri"/>
          <w:color w:val="000000"/>
        </w:rPr>
        <w:t>Hard copy forms should be completed in black ink.</w:t>
      </w:r>
      <w:r w:rsidR="00557465" w:rsidRPr="00DB4C4E">
        <w:rPr>
          <w:rFonts w:eastAsia="Calibri" w:cs="Calibri"/>
          <w:color w:val="000000"/>
        </w:rPr>
        <w:t xml:space="preserve"> </w:t>
      </w:r>
      <w:r w:rsidR="002A6FD8" w:rsidRPr="00DB4C4E">
        <w:rPr>
          <w:rFonts w:eastAsia="Calibri" w:cs="Calibri"/>
          <w:color w:val="000000"/>
        </w:rPr>
        <w:t>Always include the reference number of the post</w:t>
      </w:r>
      <w:r w:rsidR="00810B43">
        <w:rPr>
          <w:rFonts w:eastAsia="Calibri" w:cs="Calibri"/>
          <w:color w:val="000000"/>
        </w:rPr>
        <w:t xml:space="preserve"> (if available)</w:t>
      </w:r>
      <w:r w:rsidR="002A6FD8" w:rsidRPr="00DB4C4E">
        <w:rPr>
          <w:rFonts w:eastAsia="Calibri" w:cs="Calibri"/>
          <w:color w:val="000000"/>
        </w:rPr>
        <w:t>.</w:t>
      </w:r>
    </w:p>
    <w:p w14:paraId="42B0D3AC" w14:textId="77777777" w:rsidR="002A6FD8" w:rsidRPr="00DB4C4E" w:rsidRDefault="002A6FD8" w:rsidP="002A6FD8"/>
    <w:p w14:paraId="30A90916" w14:textId="532772A5" w:rsidR="00EB2FA8" w:rsidRPr="00DB4C4E" w:rsidRDefault="00EB2FA8" w:rsidP="00EB2FA8">
      <w:pPr>
        <w:shd w:val="clear" w:color="auto" w:fill="000000"/>
        <w:rPr>
          <w:rFonts w:eastAsia="Century Gothic" w:cs="Calibri"/>
          <w:b/>
          <w:sz w:val="28"/>
          <w:szCs w:val="28"/>
        </w:rPr>
      </w:pPr>
      <w:r w:rsidRPr="00DB4C4E">
        <w:rPr>
          <w:rFonts w:eastAsia="Century Gothic" w:cs="Calibri"/>
          <w:b/>
          <w:sz w:val="28"/>
          <w:szCs w:val="28"/>
        </w:rPr>
        <w:t>Lesson 2</w:t>
      </w:r>
    </w:p>
    <w:p w14:paraId="5FCE6343" w14:textId="77777777" w:rsidR="00EB2FA8" w:rsidRPr="00DB4C4E" w:rsidRDefault="00EB2FA8" w:rsidP="00EB2FA8">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EB2FA8" w:rsidRPr="00DB4C4E" w14:paraId="4756E2A5" w14:textId="77777777" w:rsidTr="003F39E4">
        <w:tc>
          <w:tcPr>
            <w:tcW w:w="10456" w:type="dxa"/>
            <w:shd w:val="clear" w:color="auto" w:fill="F2F2F2" w:themeFill="background1" w:themeFillShade="F2"/>
          </w:tcPr>
          <w:p w14:paraId="0BC2EC1E" w14:textId="77777777" w:rsidR="00EB2FA8" w:rsidRPr="00DB4C4E" w:rsidRDefault="00EB2FA8" w:rsidP="003F39E4">
            <w:pPr>
              <w:rPr>
                <w:rFonts w:eastAsia="Calibri" w:cs="Calibri"/>
                <w:szCs w:val="24"/>
              </w:rPr>
            </w:pPr>
            <w:r w:rsidRPr="00DB4C4E">
              <w:rPr>
                <w:rFonts w:eastAsia="Calibri" w:cs="Calibri"/>
                <w:szCs w:val="24"/>
              </w:rPr>
              <w:t>In this lesson</w:t>
            </w:r>
            <w:sdt>
              <w:sdtPr>
                <w:rPr>
                  <w:rFonts w:cs="Calibri"/>
                  <w:szCs w:val="24"/>
                </w:rPr>
                <w:tag w:val="goog_rdk_0"/>
                <w:id w:val="450371554"/>
              </w:sdtPr>
              <w:sdtEndPr/>
              <w:sdtContent>
                <w:r w:rsidRPr="00DB4C4E">
                  <w:rPr>
                    <w:rFonts w:eastAsia="Calibri" w:cs="Calibri"/>
                    <w:szCs w:val="24"/>
                  </w:rPr>
                  <w:t>,</w:t>
                </w:r>
              </w:sdtContent>
            </w:sdt>
            <w:r w:rsidRPr="00DB4C4E">
              <w:rPr>
                <w:rFonts w:eastAsia="Calibri" w:cs="Calibri"/>
                <w:szCs w:val="24"/>
              </w:rPr>
              <w:t xml:space="preserve"> you will need to understand and apply your knowledge to answer questions on </w:t>
            </w:r>
            <w:r w:rsidRPr="00DB4C4E">
              <w:rPr>
                <w:rFonts w:eastAsia="Calibri" w:cs="Calibri"/>
                <w:b/>
                <w:bCs/>
                <w:szCs w:val="24"/>
              </w:rPr>
              <w:t>competencies, abilities and ethics that will assist in securing a job and developing a career</w:t>
            </w:r>
            <w:r w:rsidRPr="00DB4C4E">
              <w:rPr>
                <w:rFonts w:eastAsia="Calibri" w:cs="Calibri"/>
                <w:szCs w:val="24"/>
              </w:rPr>
              <w:t>:</w:t>
            </w:r>
          </w:p>
          <w:p w14:paraId="04804154" w14:textId="3C722E90" w:rsidR="00176C42" w:rsidRPr="00DB4C4E" w:rsidRDefault="00176C42" w:rsidP="00176C42">
            <w:pPr>
              <w:pStyle w:val="ListParagraph"/>
              <w:numPr>
                <w:ilvl w:val="0"/>
                <w:numId w:val="8"/>
              </w:numPr>
              <w:ind w:left="458"/>
              <w:rPr>
                <w:rFonts w:eastAsia="Calibri" w:cs="Calibri"/>
                <w:szCs w:val="24"/>
              </w:rPr>
            </w:pPr>
            <w:r w:rsidRPr="00DB4C4E">
              <w:rPr>
                <w:rFonts w:eastAsia="Calibri" w:cs="Calibri"/>
                <w:szCs w:val="24"/>
              </w:rPr>
              <w:t>Writing and building a curriculum vitae (CV):  All forms of experience gained; Obtain testimonials; Evidence of job shadowing; Informal and/or part-time jobs; Managing projects; Administration skills</w:t>
            </w:r>
          </w:p>
        </w:tc>
      </w:tr>
    </w:tbl>
    <w:p w14:paraId="242A5097" w14:textId="77777777" w:rsidR="002A6FD8" w:rsidRPr="00DF37B7" w:rsidRDefault="002A6FD8" w:rsidP="00EB2FA8">
      <w:pPr>
        <w:widowControl w:val="0"/>
        <w:pBdr>
          <w:top w:val="nil"/>
          <w:left w:val="nil"/>
          <w:bottom w:val="nil"/>
          <w:right w:val="nil"/>
          <w:between w:val="nil"/>
        </w:pBdr>
        <w:tabs>
          <w:tab w:val="left" w:pos="217"/>
        </w:tabs>
        <w:spacing w:before="40" w:line="275" w:lineRule="auto"/>
        <w:rPr>
          <w:rFonts w:eastAsia="Calibri" w:cs="Calibri"/>
          <w:color w:val="000000"/>
        </w:rPr>
      </w:pPr>
    </w:p>
    <w:p w14:paraId="28C13F61" w14:textId="17C2A245" w:rsidR="004B7D8A" w:rsidRDefault="004B7D8A">
      <w:pPr>
        <w:rPr>
          <w:rFonts w:eastAsia="Calibri" w:cs="Calibri"/>
          <w:b/>
          <w:bCs/>
          <w:color w:val="002060"/>
          <w:sz w:val="32"/>
          <w:szCs w:val="28"/>
        </w:rPr>
      </w:pPr>
      <w:r w:rsidRPr="00D710EB">
        <w:rPr>
          <w:rFonts w:eastAsia="Calibri" w:cs="Calibri"/>
          <w:b/>
          <w:bCs/>
          <w:color w:val="002060"/>
          <w:sz w:val="32"/>
          <w:szCs w:val="28"/>
        </w:rPr>
        <w:t>Writing and building a curriculum vitae (CV)</w:t>
      </w:r>
    </w:p>
    <w:p w14:paraId="16DC9EDF" w14:textId="071C382B" w:rsidR="002F1C2F" w:rsidRDefault="002F1C2F" w:rsidP="002F1C2F">
      <w:r w:rsidRPr="002F1C2F">
        <w:t>A curriculum vitae (CV) is a concise written summary of your education, qualifications, work experience, and sometimes your personal interests, which you send to a potential employer when applying for a job.</w:t>
      </w:r>
    </w:p>
    <w:p w14:paraId="2CFD3068" w14:textId="77777777" w:rsidR="004F70BD" w:rsidRDefault="004F70BD" w:rsidP="002F1C2F"/>
    <w:p w14:paraId="3B982F29" w14:textId="473A8E3B" w:rsidR="004F70BD" w:rsidRDefault="004F70BD" w:rsidP="002F1C2F">
      <w:pPr>
        <w:rPr>
          <w:b/>
          <w:bCs/>
          <w:color w:val="002060"/>
          <w:sz w:val="28"/>
          <w:szCs w:val="24"/>
        </w:rPr>
      </w:pPr>
      <w:r w:rsidRPr="004F70BD">
        <w:rPr>
          <w:b/>
          <w:bCs/>
          <w:color w:val="002060"/>
          <w:sz w:val="28"/>
          <w:szCs w:val="24"/>
        </w:rPr>
        <w:t>Basic guidelines for structuring your CV</w:t>
      </w:r>
    </w:p>
    <w:p w14:paraId="3B2B6425" w14:textId="220806E0" w:rsidR="004F70BD" w:rsidRDefault="009363CE" w:rsidP="004F70BD">
      <w:r w:rsidRPr="009363CE">
        <w:t>When writing your CV, it is important to present your information in a clear, concise and professional manner. Keep the following guidelines in mind:</w:t>
      </w:r>
    </w:p>
    <w:p w14:paraId="694D1453" w14:textId="310FEDAA" w:rsidR="00004777" w:rsidRDefault="009363CE" w:rsidP="00004777">
      <w:pPr>
        <w:pStyle w:val="ListParagraph"/>
        <w:numPr>
          <w:ilvl w:val="0"/>
          <w:numId w:val="8"/>
        </w:numPr>
        <w:ind w:left="426"/>
      </w:pPr>
      <w:r w:rsidRPr="009363CE">
        <w:t xml:space="preserve">Try to </w:t>
      </w:r>
      <w:r w:rsidRPr="003F765E">
        <w:rPr>
          <w:b/>
          <w:bCs/>
          <w:color w:val="0070C0"/>
        </w:rPr>
        <w:t>keep your CV short</w:t>
      </w:r>
      <w:r w:rsidRPr="003F765E">
        <w:rPr>
          <w:color w:val="0070C0"/>
        </w:rPr>
        <w:t xml:space="preserve"> </w:t>
      </w:r>
      <w:r w:rsidRPr="009363CE">
        <w:t>and to the point</w:t>
      </w:r>
      <w:r w:rsidR="00123AC6">
        <w:t>, i</w:t>
      </w:r>
      <w:r w:rsidRPr="009363CE">
        <w:t>deally limited to one page.</w:t>
      </w:r>
    </w:p>
    <w:p w14:paraId="1E4C1112" w14:textId="182BF46F" w:rsidR="009363CE" w:rsidRDefault="00EC04BC" w:rsidP="00004777">
      <w:pPr>
        <w:pStyle w:val="ListParagraph"/>
        <w:numPr>
          <w:ilvl w:val="0"/>
          <w:numId w:val="8"/>
        </w:numPr>
        <w:ind w:left="426"/>
      </w:pPr>
      <w:r>
        <w:t xml:space="preserve">Provide </w:t>
      </w:r>
      <w:r w:rsidRPr="00004777">
        <w:rPr>
          <w:b/>
          <w:bCs/>
          <w:color w:val="0070C0"/>
        </w:rPr>
        <w:t>basic information</w:t>
      </w:r>
      <w:r w:rsidRPr="00004777">
        <w:rPr>
          <w:color w:val="0070C0"/>
        </w:rPr>
        <w:t xml:space="preserve"> </w:t>
      </w:r>
      <w:r>
        <w:t>about yourself, including</w:t>
      </w:r>
      <w:r w:rsidR="00004777">
        <w:t xml:space="preserve"> </w:t>
      </w:r>
      <w:r>
        <w:t>your contact details</w:t>
      </w:r>
      <w:r w:rsidR="00004777">
        <w:t xml:space="preserve"> and </w:t>
      </w:r>
      <w:r>
        <w:t>a recent, professional photograph (head and shoulders)</w:t>
      </w:r>
      <w:r w:rsidR="00004777">
        <w:t>.</w:t>
      </w:r>
    </w:p>
    <w:p w14:paraId="17542C63" w14:textId="77777777" w:rsidR="00004777" w:rsidRDefault="00EC04BC" w:rsidP="003F765E">
      <w:pPr>
        <w:pStyle w:val="ListParagraph"/>
        <w:numPr>
          <w:ilvl w:val="0"/>
          <w:numId w:val="8"/>
        </w:numPr>
        <w:ind w:left="426"/>
      </w:pPr>
      <w:r w:rsidRPr="00EC04BC">
        <w:t>Include</w:t>
      </w:r>
      <w:r w:rsidR="00004777">
        <w:t>:</w:t>
      </w:r>
    </w:p>
    <w:p w14:paraId="665B19D0" w14:textId="4DE39957" w:rsidR="00EC04BC" w:rsidRDefault="00DF37B7" w:rsidP="00DF37B7">
      <w:pPr>
        <w:pStyle w:val="ListParagraph"/>
        <w:numPr>
          <w:ilvl w:val="0"/>
          <w:numId w:val="28"/>
        </w:numPr>
        <w:ind w:left="851"/>
      </w:pPr>
      <w:r>
        <w:t>Your</w:t>
      </w:r>
      <w:r w:rsidR="00EC04BC" w:rsidRPr="00EC04BC">
        <w:t xml:space="preserve"> </w:t>
      </w:r>
      <w:r w:rsidR="00EC04BC" w:rsidRPr="003F765E">
        <w:rPr>
          <w:b/>
          <w:bCs/>
          <w:color w:val="0070C0"/>
        </w:rPr>
        <w:t>career goals and your current situation</w:t>
      </w:r>
      <w:r w:rsidR="00EC04BC" w:rsidRPr="003F765E">
        <w:rPr>
          <w:color w:val="0070C0"/>
        </w:rPr>
        <w:t xml:space="preserve"> </w:t>
      </w:r>
      <w:r w:rsidR="00EC04BC" w:rsidRPr="00EC04BC">
        <w:t>(e.g. a Grade 11 learner seeking part-time work)</w:t>
      </w:r>
    </w:p>
    <w:p w14:paraId="331CBE84" w14:textId="77777777" w:rsidR="00DF37B7" w:rsidRDefault="00DF37B7" w:rsidP="00DF37B7">
      <w:pPr>
        <w:pStyle w:val="ListParagraph"/>
        <w:numPr>
          <w:ilvl w:val="0"/>
          <w:numId w:val="28"/>
        </w:numPr>
        <w:ind w:left="851"/>
      </w:pPr>
      <w:r>
        <w:t>Y</w:t>
      </w:r>
      <w:r w:rsidR="003F765E">
        <w:t xml:space="preserve">our </w:t>
      </w:r>
      <w:r w:rsidR="003F765E" w:rsidRPr="003F765E">
        <w:rPr>
          <w:b/>
          <w:bCs/>
          <w:color w:val="0070C0"/>
        </w:rPr>
        <w:t>education</w:t>
      </w:r>
      <w:r w:rsidR="003F765E">
        <w:t xml:space="preserve">. </w:t>
      </w:r>
      <w:r w:rsidR="003F765E" w:rsidRPr="003F765E">
        <w:t xml:space="preserve">List the subjects and your performance in these subjects. </w:t>
      </w:r>
    </w:p>
    <w:p w14:paraId="1978E338" w14:textId="77777777" w:rsidR="00DF37B7" w:rsidRDefault="00DF37B7" w:rsidP="00DF37B7">
      <w:pPr>
        <w:pStyle w:val="ListParagraph"/>
        <w:numPr>
          <w:ilvl w:val="0"/>
          <w:numId w:val="28"/>
        </w:numPr>
        <w:ind w:left="851"/>
      </w:pPr>
      <w:r w:rsidRPr="00DF37B7">
        <w:rPr>
          <w:b/>
          <w:bCs/>
          <w:color w:val="0070C0"/>
        </w:rPr>
        <w:t>S</w:t>
      </w:r>
      <w:r w:rsidR="00004777" w:rsidRPr="00DF37B7">
        <w:rPr>
          <w:b/>
          <w:bCs/>
          <w:color w:val="0070C0"/>
        </w:rPr>
        <w:t>pecial achievements or awards</w:t>
      </w:r>
      <w:r w:rsidR="00004777" w:rsidRPr="00DF37B7">
        <w:rPr>
          <w:color w:val="0070C0"/>
        </w:rPr>
        <w:t xml:space="preserve"> </w:t>
      </w:r>
      <w:r w:rsidR="00004777">
        <w:t>(e.g. First Aid course) and the dates these were completed</w:t>
      </w:r>
    </w:p>
    <w:p w14:paraId="4E25A7E8" w14:textId="4D519590" w:rsidR="00004777" w:rsidRPr="004F70BD" w:rsidRDefault="00DF37B7" w:rsidP="00DF37B7">
      <w:pPr>
        <w:pStyle w:val="ListParagraph"/>
        <w:numPr>
          <w:ilvl w:val="0"/>
          <w:numId w:val="28"/>
        </w:numPr>
        <w:ind w:left="851"/>
      </w:pPr>
      <w:r w:rsidRPr="00C83E65">
        <w:rPr>
          <w:b/>
          <w:bCs/>
          <w:color w:val="0070C0"/>
        </w:rPr>
        <w:t>L</w:t>
      </w:r>
      <w:r w:rsidR="00004777" w:rsidRPr="00C83E65">
        <w:rPr>
          <w:b/>
          <w:bCs/>
          <w:color w:val="0070C0"/>
        </w:rPr>
        <w:t>anguages</w:t>
      </w:r>
      <w:r w:rsidR="00004777" w:rsidRPr="00DF37B7">
        <w:rPr>
          <w:color w:val="0070C0"/>
        </w:rPr>
        <w:t xml:space="preserve"> </w:t>
      </w:r>
      <w:r w:rsidR="00004777">
        <w:t>you can speak</w:t>
      </w:r>
      <w:r>
        <w:t>, read and write</w:t>
      </w:r>
      <w:r w:rsidR="00004777">
        <w:t xml:space="preserve"> (e.g. home language and additional languages)</w:t>
      </w:r>
    </w:p>
    <w:p w14:paraId="78DB1295" w14:textId="77777777" w:rsidR="002F1C2F" w:rsidRPr="00D710EB" w:rsidRDefault="002F1C2F" w:rsidP="002F1C2F"/>
    <w:p w14:paraId="30196DC0" w14:textId="77777777" w:rsidR="004B7D8A" w:rsidRDefault="004B7D8A">
      <w:pPr>
        <w:rPr>
          <w:rFonts w:eastAsia="Calibri" w:cs="Calibri"/>
          <w:b/>
          <w:bCs/>
          <w:color w:val="002060"/>
          <w:sz w:val="28"/>
          <w:szCs w:val="24"/>
        </w:rPr>
      </w:pPr>
      <w:r w:rsidRPr="00D710EB">
        <w:rPr>
          <w:rFonts w:eastAsia="Calibri" w:cs="Calibri"/>
          <w:b/>
          <w:bCs/>
          <w:color w:val="002060"/>
          <w:sz w:val="28"/>
          <w:szCs w:val="24"/>
        </w:rPr>
        <w:t>All forms of experience gained</w:t>
      </w:r>
    </w:p>
    <w:p w14:paraId="404E3099" w14:textId="0C6ED8F1" w:rsidR="008E6C18" w:rsidRDefault="008E6C18" w:rsidP="00A805F5">
      <w:r w:rsidRPr="008E6C18">
        <w:t xml:space="preserve">As a </w:t>
      </w:r>
      <w:r>
        <w:t>learner</w:t>
      </w:r>
      <w:r w:rsidRPr="008E6C18">
        <w:t>, you can gain experience through activities such as job shadowing, informal jobs, part-time work, community service and volunteering.</w:t>
      </w:r>
      <w:r w:rsidR="00AA1BAD">
        <w:t xml:space="preserve"> </w:t>
      </w:r>
      <w:r w:rsidR="00AA1BAD" w:rsidRPr="00AA1BAD">
        <w:t>These experiences help you develop important skills such as communication, teamwork, responsibility and problem-solving.</w:t>
      </w:r>
    </w:p>
    <w:p w14:paraId="51FA20B7" w14:textId="77777777" w:rsidR="00A75713" w:rsidRDefault="00A75713" w:rsidP="00A805F5"/>
    <w:p w14:paraId="7B7A1BAE" w14:textId="77777777" w:rsidR="00A75713" w:rsidRDefault="00A75713" w:rsidP="00A75713">
      <w:pPr>
        <w:rPr>
          <w:rFonts w:eastAsia="Calibri" w:cs="Calibri"/>
          <w:b/>
          <w:bCs/>
          <w:color w:val="002060"/>
          <w:sz w:val="28"/>
          <w:szCs w:val="24"/>
        </w:rPr>
      </w:pPr>
      <w:r w:rsidRPr="00D710EB">
        <w:rPr>
          <w:rFonts w:eastAsia="Calibri" w:cs="Calibri"/>
          <w:b/>
          <w:bCs/>
          <w:color w:val="002060"/>
          <w:sz w:val="28"/>
          <w:szCs w:val="24"/>
        </w:rPr>
        <w:t>Informal and/or part-time jobs</w:t>
      </w:r>
    </w:p>
    <w:p w14:paraId="1684EAF5" w14:textId="77777777" w:rsidR="00A75713" w:rsidRPr="005D4E05" w:rsidRDefault="00A75713" w:rsidP="00A75713">
      <w:r w:rsidRPr="005D4E05">
        <w:rPr>
          <w:b/>
          <w:bCs/>
        </w:rPr>
        <w:t>Informal jobs</w:t>
      </w:r>
      <w:r w:rsidRPr="005D4E05">
        <w:t xml:space="preserve"> are jobs that are not registered with the Department of Labour or the South African Revenue Service (SARS). These jobs fall outside the formal economy and usually do not involve a contract. They are often short-term, for example</w:t>
      </w:r>
      <w:r>
        <w:t xml:space="preserve">, </w:t>
      </w:r>
      <w:r w:rsidRPr="005D4E05">
        <w:t>washing cars</w:t>
      </w:r>
      <w:r>
        <w:t xml:space="preserve">, </w:t>
      </w:r>
      <w:r w:rsidRPr="005D4E05">
        <w:t>mowing lawns</w:t>
      </w:r>
      <w:r>
        <w:t xml:space="preserve"> or doing hair from home.</w:t>
      </w:r>
    </w:p>
    <w:p w14:paraId="04367F84" w14:textId="77777777" w:rsidR="00A75713" w:rsidRPr="00D15671" w:rsidRDefault="00A75713" w:rsidP="00A75713">
      <w:pPr>
        <w:rPr>
          <w:sz w:val="12"/>
          <w:szCs w:val="12"/>
        </w:rPr>
      </w:pPr>
    </w:p>
    <w:p w14:paraId="39C69B82" w14:textId="77777777" w:rsidR="00A75713" w:rsidRDefault="00A75713" w:rsidP="00A75713">
      <w:r w:rsidRPr="00D15671">
        <w:rPr>
          <w:b/>
          <w:bCs/>
        </w:rPr>
        <w:t>Part-time jobs</w:t>
      </w:r>
      <w:r w:rsidRPr="005D4E05">
        <w:t xml:space="preserve"> involve working fewer hours than a full-time job but are still structured and regulated. Both informal and part-time jobs provide valuable experience that can be added to your CV.</w:t>
      </w:r>
    </w:p>
    <w:p w14:paraId="13309DCB" w14:textId="77777777" w:rsidR="00E12918" w:rsidRPr="00D710EB" w:rsidRDefault="00E12918" w:rsidP="00A805F5"/>
    <w:p w14:paraId="6F384173" w14:textId="77777777" w:rsidR="004B7D8A" w:rsidRDefault="004B7D8A">
      <w:pPr>
        <w:rPr>
          <w:rFonts w:eastAsia="Calibri" w:cs="Calibri"/>
          <w:b/>
          <w:bCs/>
          <w:color w:val="002060"/>
          <w:sz w:val="28"/>
          <w:szCs w:val="24"/>
        </w:rPr>
      </w:pPr>
      <w:r w:rsidRPr="00D710EB">
        <w:rPr>
          <w:rFonts w:eastAsia="Calibri" w:cs="Calibri"/>
          <w:b/>
          <w:bCs/>
          <w:color w:val="002060"/>
          <w:sz w:val="28"/>
          <w:szCs w:val="24"/>
        </w:rPr>
        <w:t>Evidence of job shadowing</w:t>
      </w:r>
    </w:p>
    <w:p w14:paraId="215A60B4" w14:textId="61CA6C66" w:rsidR="00094273" w:rsidRDefault="00094273" w:rsidP="00094273">
      <w:r w:rsidRPr="00094273">
        <w:rPr>
          <w:b/>
          <w:bCs/>
        </w:rPr>
        <w:t>Job shadowing</w:t>
      </w:r>
      <w:r w:rsidRPr="00094273">
        <w:t xml:space="preserve"> is when you observe someone at work, usually in a career that interests you. You follow the person during their workday and learn by experiencing what their job involves.</w:t>
      </w:r>
      <w:r>
        <w:t xml:space="preserve"> </w:t>
      </w:r>
      <w:r w:rsidRPr="00094273">
        <w:t xml:space="preserve">If </w:t>
      </w:r>
      <w:proofErr w:type="gramStart"/>
      <w:r w:rsidRPr="00094273">
        <w:t>you</w:t>
      </w:r>
      <w:proofErr w:type="gramEnd"/>
      <w:r w:rsidRPr="00094273">
        <w:t xml:space="preserve"> complete job shadowing over a few days, you should ask for a letter or certificate as proof of your experience. </w:t>
      </w:r>
    </w:p>
    <w:p w14:paraId="414B5EEE" w14:textId="30811F31" w:rsidR="00A75713" w:rsidRDefault="00A75713">
      <w:r>
        <w:br w:type="page"/>
      </w:r>
    </w:p>
    <w:p w14:paraId="171BCA8B" w14:textId="77777777" w:rsidR="004B7D8A" w:rsidRDefault="004B7D8A">
      <w:pPr>
        <w:rPr>
          <w:rFonts w:eastAsia="Calibri" w:cs="Calibri"/>
          <w:b/>
          <w:bCs/>
          <w:color w:val="002060"/>
          <w:sz w:val="28"/>
          <w:szCs w:val="24"/>
        </w:rPr>
      </w:pPr>
      <w:r w:rsidRPr="00D710EB">
        <w:rPr>
          <w:rFonts w:eastAsia="Calibri" w:cs="Calibri"/>
          <w:b/>
          <w:bCs/>
          <w:color w:val="002060"/>
          <w:sz w:val="28"/>
          <w:szCs w:val="24"/>
        </w:rPr>
        <w:t>Managing projects</w:t>
      </w:r>
    </w:p>
    <w:p w14:paraId="362459BA" w14:textId="5D22ED07" w:rsidR="00FA474A" w:rsidRDefault="00703C12" w:rsidP="00FA474A">
      <w:r w:rsidRPr="00703C12">
        <w:t xml:space="preserve">Managing projects is an important competency that you may have developed at school or in your community. </w:t>
      </w:r>
      <w:r w:rsidR="00DF4992">
        <w:rPr>
          <w:rFonts w:eastAsia="Calibri" w:cs="Calibri"/>
        </w:rPr>
        <w:t>Project management</w:t>
      </w:r>
      <w:r w:rsidR="009C0A23" w:rsidRPr="00DB4C4E">
        <w:rPr>
          <w:rFonts w:eastAsia="Calibri" w:cs="Calibri"/>
        </w:rPr>
        <w:t xml:space="preserve"> involves planning, organising and managing tasks to achieve a goal. It includes skills such as leadership, communication, problem-solving, budgeting, managing people and adapting to change.</w:t>
      </w:r>
      <w:r w:rsidR="00FA474A">
        <w:rPr>
          <w:rFonts w:eastAsia="Calibri" w:cs="Calibri"/>
        </w:rPr>
        <w:t xml:space="preserve"> </w:t>
      </w:r>
      <w:r w:rsidR="00FA474A" w:rsidRPr="00703C12">
        <w:t>These are important skills that employers look for and should be included in your CV.</w:t>
      </w:r>
    </w:p>
    <w:p w14:paraId="0292A99B" w14:textId="2B930199" w:rsidR="00F92BD7" w:rsidRPr="00D710EB" w:rsidRDefault="00F92BD7" w:rsidP="00703C12"/>
    <w:p w14:paraId="12EC52FC" w14:textId="3A923C30" w:rsidR="004B7D8A" w:rsidRPr="00D710EB" w:rsidRDefault="004B7D8A">
      <w:pPr>
        <w:rPr>
          <w:rFonts w:eastAsia="Calibri" w:cs="Calibri"/>
          <w:b/>
          <w:bCs/>
          <w:color w:val="002060"/>
          <w:sz w:val="28"/>
          <w:szCs w:val="24"/>
        </w:rPr>
      </w:pPr>
      <w:r w:rsidRPr="00D710EB">
        <w:rPr>
          <w:rFonts w:eastAsia="Calibri" w:cs="Calibri"/>
          <w:b/>
          <w:bCs/>
          <w:color w:val="002060"/>
          <w:sz w:val="28"/>
          <w:szCs w:val="24"/>
        </w:rPr>
        <w:t>Administration skills</w:t>
      </w:r>
    </w:p>
    <w:p w14:paraId="6558EA1F" w14:textId="32957D5C" w:rsidR="00F33F9B" w:rsidRDefault="00F33F9B" w:rsidP="00AF4848">
      <w:pPr>
        <w:rPr>
          <w:rFonts w:eastAsia="Calibri" w:cs="Calibri"/>
        </w:rPr>
      </w:pPr>
      <w:r w:rsidRPr="00F33F9B">
        <w:rPr>
          <w:rFonts w:eastAsia="Calibri" w:cs="Calibri"/>
          <w:b/>
          <w:bCs/>
        </w:rPr>
        <w:t>Administrati</w:t>
      </w:r>
      <w:r>
        <w:rPr>
          <w:rFonts w:eastAsia="Calibri" w:cs="Calibri"/>
          <w:b/>
          <w:bCs/>
        </w:rPr>
        <w:t>on</w:t>
      </w:r>
      <w:r w:rsidRPr="00F33F9B">
        <w:rPr>
          <w:rFonts w:eastAsia="Calibri" w:cs="Calibri"/>
          <w:b/>
          <w:bCs/>
        </w:rPr>
        <w:t xml:space="preserve"> skills</w:t>
      </w:r>
      <w:r w:rsidRPr="00F33F9B">
        <w:rPr>
          <w:rFonts w:eastAsia="Calibri" w:cs="Calibri"/>
        </w:rPr>
        <w:t xml:space="preserve"> refer to the ability to organise, manage and complete tasks efficiently. These may include</w:t>
      </w:r>
      <w:r w:rsidR="00AF4848">
        <w:rPr>
          <w:rFonts w:eastAsia="Calibri" w:cs="Calibri"/>
        </w:rPr>
        <w:t xml:space="preserve"> </w:t>
      </w:r>
      <w:r w:rsidRPr="00F33F9B">
        <w:rPr>
          <w:rFonts w:eastAsia="Calibri" w:cs="Calibri"/>
        </w:rPr>
        <w:t>planning and organising work</w:t>
      </w:r>
      <w:r w:rsidR="00AF4848">
        <w:rPr>
          <w:rFonts w:eastAsia="Calibri" w:cs="Calibri"/>
        </w:rPr>
        <w:t xml:space="preserve">, </w:t>
      </w:r>
      <w:r w:rsidRPr="00F33F9B">
        <w:rPr>
          <w:rFonts w:eastAsia="Calibri" w:cs="Calibri"/>
        </w:rPr>
        <w:t>record-keeping</w:t>
      </w:r>
      <w:r w:rsidR="00AF4848">
        <w:rPr>
          <w:rFonts w:eastAsia="Calibri" w:cs="Calibri"/>
        </w:rPr>
        <w:t xml:space="preserve">, </w:t>
      </w:r>
      <w:r w:rsidRPr="00F33F9B">
        <w:rPr>
          <w:rFonts w:eastAsia="Calibri" w:cs="Calibri"/>
        </w:rPr>
        <w:t>communication</w:t>
      </w:r>
      <w:r w:rsidR="00AF4848">
        <w:rPr>
          <w:rFonts w:eastAsia="Calibri" w:cs="Calibri"/>
        </w:rPr>
        <w:t xml:space="preserve"> and </w:t>
      </w:r>
      <w:r w:rsidRPr="00F33F9B">
        <w:rPr>
          <w:rFonts w:eastAsia="Calibri" w:cs="Calibri"/>
        </w:rPr>
        <w:t>basic computer skills</w:t>
      </w:r>
      <w:r w:rsidR="00AF4848">
        <w:rPr>
          <w:rFonts w:eastAsia="Calibri" w:cs="Calibri"/>
        </w:rPr>
        <w:t xml:space="preserve">. </w:t>
      </w:r>
      <w:r w:rsidR="007B75D1">
        <w:rPr>
          <w:rFonts w:eastAsia="Calibri" w:cs="Calibri"/>
          <w:color w:val="000000" w:themeColor="text1"/>
        </w:rPr>
        <w:t xml:space="preserve">These are essential skills for any job. </w:t>
      </w:r>
    </w:p>
    <w:p w14:paraId="4D16DF3E" w14:textId="77777777" w:rsidR="00A75713" w:rsidRDefault="00A75713" w:rsidP="00AF4848">
      <w:pPr>
        <w:rPr>
          <w:rFonts w:eastAsia="Calibri" w:cs="Calibri"/>
        </w:rPr>
      </w:pPr>
    </w:p>
    <w:p w14:paraId="3107D358" w14:textId="77777777" w:rsidR="00A75713" w:rsidRDefault="00A75713" w:rsidP="00A75713">
      <w:pPr>
        <w:rPr>
          <w:rFonts w:eastAsia="Calibri" w:cs="Calibri"/>
          <w:b/>
          <w:bCs/>
          <w:color w:val="002060"/>
          <w:sz w:val="28"/>
          <w:szCs w:val="24"/>
        </w:rPr>
      </w:pPr>
      <w:r w:rsidRPr="00D710EB">
        <w:rPr>
          <w:rFonts w:eastAsia="Calibri" w:cs="Calibri"/>
          <w:b/>
          <w:bCs/>
          <w:color w:val="002060"/>
          <w:sz w:val="28"/>
          <w:szCs w:val="24"/>
        </w:rPr>
        <w:t xml:space="preserve">Obtain testimonials </w:t>
      </w:r>
    </w:p>
    <w:p w14:paraId="1443B3FF" w14:textId="0C70D00B" w:rsidR="00A75713" w:rsidRDefault="00A75713" w:rsidP="00A75713">
      <w:r w:rsidRPr="00F83EA1">
        <w:t xml:space="preserve">A </w:t>
      </w:r>
      <w:r w:rsidRPr="00F83EA1">
        <w:rPr>
          <w:b/>
          <w:bCs/>
        </w:rPr>
        <w:t>testimonial</w:t>
      </w:r>
      <w:r w:rsidRPr="00F83EA1">
        <w:t xml:space="preserve"> is a written </w:t>
      </w:r>
      <w:r>
        <w:t>statement</w:t>
      </w:r>
      <w:r w:rsidRPr="00F83EA1">
        <w:t xml:space="preserve"> that provides evidence of your character, strengths, achievements and qualifications. It should be written by someone who knows you well but is not one of your listed references. </w:t>
      </w:r>
      <w:r w:rsidRPr="00935A24">
        <w:t xml:space="preserve">Testimonials can be attached to your application to </w:t>
      </w:r>
      <w:r w:rsidR="00BC2417" w:rsidRPr="00935A24">
        <w:t>support</w:t>
      </w:r>
      <w:r w:rsidRPr="00935A24">
        <w:t xml:space="preserve"> your CV.</w:t>
      </w:r>
    </w:p>
    <w:p w14:paraId="045CF161" w14:textId="77777777" w:rsidR="00A75713" w:rsidRPr="00024E39" w:rsidRDefault="00A75713" w:rsidP="00A75713">
      <w:pPr>
        <w:rPr>
          <w:sz w:val="12"/>
          <w:szCs w:val="12"/>
        </w:rPr>
      </w:pPr>
    </w:p>
    <w:p w14:paraId="7CA4C6C0" w14:textId="77777777" w:rsidR="00A75713" w:rsidRDefault="00A75713" w:rsidP="00A75713">
      <w:r w:rsidRPr="00024E39">
        <w:t xml:space="preserve">A </w:t>
      </w:r>
      <w:r w:rsidRPr="00024E39">
        <w:rPr>
          <w:b/>
          <w:bCs/>
        </w:rPr>
        <w:t>reference</w:t>
      </w:r>
      <w:r w:rsidRPr="00024E39">
        <w:t xml:space="preserve"> is the name of a person who can provide information about your character and abilities. You should include two references in your CV. Always ask the person beforehand if they are willing to act as your reference.</w:t>
      </w:r>
      <w:r>
        <w:t xml:space="preserve"> Your references should not be family members. Suitable examples include a teacher, coach, community leader or someone you have worked or volunteered for.</w:t>
      </w:r>
    </w:p>
    <w:p w14:paraId="09A24398" w14:textId="77777777" w:rsidR="00A75713" w:rsidRPr="00F33F9B" w:rsidRDefault="00A75713" w:rsidP="00AF4848">
      <w:pPr>
        <w:rPr>
          <w:rFonts w:eastAsia="Calibri" w:cs="Calibri"/>
        </w:rPr>
      </w:pPr>
    </w:p>
    <w:p w14:paraId="1965FD2C" w14:textId="4B627C57" w:rsidR="00F22652" w:rsidRPr="00DB4C4E" w:rsidRDefault="00F22652" w:rsidP="00F22652">
      <w:pPr>
        <w:shd w:val="clear" w:color="auto" w:fill="000000"/>
        <w:rPr>
          <w:rFonts w:eastAsia="Century Gothic" w:cs="Calibri"/>
          <w:b/>
          <w:sz w:val="28"/>
          <w:szCs w:val="28"/>
        </w:rPr>
      </w:pPr>
      <w:r w:rsidRPr="00DB4C4E">
        <w:rPr>
          <w:rFonts w:eastAsia="Century Gothic" w:cs="Calibri"/>
          <w:b/>
          <w:sz w:val="28"/>
          <w:szCs w:val="28"/>
        </w:rPr>
        <w:t xml:space="preserve">Lesson </w:t>
      </w:r>
      <w:r>
        <w:rPr>
          <w:rFonts w:eastAsia="Century Gothic" w:cs="Calibri"/>
          <w:b/>
          <w:sz w:val="28"/>
          <w:szCs w:val="28"/>
        </w:rPr>
        <w:t>3</w:t>
      </w:r>
    </w:p>
    <w:p w14:paraId="78AE4CBC" w14:textId="77777777" w:rsidR="00F22652" w:rsidRPr="00DB4C4E" w:rsidRDefault="00F22652" w:rsidP="00F22652">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F22652" w:rsidRPr="00DB4C4E" w14:paraId="3C6DB358" w14:textId="77777777" w:rsidTr="00825CAD">
        <w:tc>
          <w:tcPr>
            <w:tcW w:w="10456" w:type="dxa"/>
            <w:shd w:val="clear" w:color="auto" w:fill="F2F2F2" w:themeFill="background1" w:themeFillShade="F2"/>
          </w:tcPr>
          <w:p w14:paraId="51C2BAA3" w14:textId="77777777" w:rsidR="00F22652" w:rsidRPr="00DB4C4E" w:rsidRDefault="00F22652" w:rsidP="00825CAD">
            <w:pPr>
              <w:rPr>
                <w:rFonts w:eastAsia="Calibri" w:cs="Calibri"/>
                <w:szCs w:val="24"/>
              </w:rPr>
            </w:pPr>
            <w:r w:rsidRPr="00DB4C4E">
              <w:rPr>
                <w:rFonts w:eastAsia="Calibri" w:cs="Calibri"/>
                <w:szCs w:val="24"/>
              </w:rPr>
              <w:t>In this lesson</w:t>
            </w:r>
            <w:sdt>
              <w:sdtPr>
                <w:rPr>
                  <w:rFonts w:cs="Calibri"/>
                  <w:szCs w:val="24"/>
                </w:rPr>
                <w:tag w:val="goog_rdk_0"/>
                <w:id w:val="-153223984"/>
              </w:sdtPr>
              <w:sdtEndPr/>
              <w:sdtContent>
                <w:r w:rsidRPr="00DB4C4E">
                  <w:rPr>
                    <w:rFonts w:eastAsia="Calibri" w:cs="Calibri"/>
                    <w:szCs w:val="24"/>
                  </w:rPr>
                  <w:t>,</w:t>
                </w:r>
              </w:sdtContent>
            </w:sdt>
            <w:r w:rsidRPr="00DB4C4E">
              <w:rPr>
                <w:rFonts w:eastAsia="Calibri" w:cs="Calibri"/>
                <w:szCs w:val="24"/>
              </w:rPr>
              <w:t xml:space="preserve"> you will need to understand and apply your knowledge to answer questions on </w:t>
            </w:r>
            <w:r w:rsidRPr="00DB4C4E">
              <w:rPr>
                <w:rFonts w:eastAsia="Calibri" w:cs="Calibri"/>
                <w:b/>
                <w:bCs/>
                <w:szCs w:val="24"/>
              </w:rPr>
              <w:t>competencies, abilities and ethics that will assist in securing a job and developing a career</w:t>
            </w:r>
            <w:r w:rsidRPr="00DB4C4E">
              <w:rPr>
                <w:rFonts w:eastAsia="Calibri" w:cs="Calibri"/>
                <w:szCs w:val="24"/>
              </w:rPr>
              <w:t>:</w:t>
            </w:r>
          </w:p>
          <w:p w14:paraId="56349295" w14:textId="5AC70439" w:rsidR="00E61880" w:rsidRPr="00E61880" w:rsidRDefault="00E61880" w:rsidP="00E61880">
            <w:pPr>
              <w:pStyle w:val="ListParagraph"/>
              <w:numPr>
                <w:ilvl w:val="0"/>
                <w:numId w:val="8"/>
              </w:numPr>
              <w:ind w:left="317"/>
              <w:rPr>
                <w:rFonts w:eastAsia="Calibri" w:cs="Calibri"/>
                <w:szCs w:val="24"/>
              </w:rPr>
            </w:pPr>
            <w:r w:rsidRPr="00E61880">
              <w:rPr>
                <w:rFonts w:eastAsia="Calibri" w:cs="Calibri"/>
                <w:szCs w:val="24"/>
              </w:rPr>
              <w:t>Interview skills: Personal appearance, conduct and preparation for typical questions</w:t>
            </w:r>
          </w:p>
          <w:p w14:paraId="367EE03F" w14:textId="39E83FE9" w:rsidR="00F22652" w:rsidRPr="00DB4C4E" w:rsidRDefault="00E61880" w:rsidP="00E61880">
            <w:pPr>
              <w:pStyle w:val="ListParagraph"/>
              <w:numPr>
                <w:ilvl w:val="0"/>
                <w:numId w:val="8"/>
              </w:numPr>
              <w:ind w:left="317"/>
              <w:rPr>
                <w:rFonts w:eastAsia="Calibri" w:cs="Calibri"/>
                <w:szCs w:val="24"/>
              </w:rPr>
            </w:pPr>
            <w:r w:rsidRPr="00E61880">
              <w:rPr>
                <w:rFonts w:eastAsia="Calibri" w:cs="Calibri"/>
                <w:szCs w:val="24"/>
              </w:rPr>
              <w:t>Work ethics: Responsibility and accountability</w:t>
            </w:r>
          </w:p>
        </w:tc>
      </w:tr>
    </w:tbl>
    <w:p w14:paraId="1F1A866C" w14:textId="77777777" w:rsidR="00F33F9B" w:rsidRPr="00F33F9B" w:rsidRDefault="00F33F9B" w:rsidP="00F33F9B">
      <w:pPr>
        <w:rPr>
          <w:rFonts w:eastAsia="Calibri" w:cs="Calibri"/>
          <w:sz w:val="12"/>
          <w:szCs w:val="12"/>
        </w:rPr>
      </w:pPr>
    </w:p>
    <w:p w14:paraId="3F8432DD" w14:textId="35C1A2D0" w:rsidR="004C6656" w:rsidRPr="00DB4C4E" w:rsidRDefault="004C6656">
      <w:pPr>
        <w:pBdr>
          <w:top w:val="nil"/>
          <w:left w:val="nil"/>
          <w:bottom w:val="nil"/>
          <w:right w:val="nil"/>
          <w:between w:val="nil"/>
        </w:pBdr>
        <w:spacing w:line="240" w:lineRule="auto"/>
        <w:rPr>
          <w:rFonts w:eastAsia="Calibri" w:cs="Calibri"/>
          <w:b/>
          <w:bCs/>
          <w:color w:val="000000"/>
        </w:rPr>
      </w:pPr>
    </w:p>
    <w:p w14:paraId="3F8432DE" w14:textId="6EF9C124" w:rsidR="004C6656" w:rsidRDefault="00BC7763">
      <w:pPr>
        <w:rPr>
          <w:rFonts w:eastAsia="Calibri" w:cs="Calibri"/>
          <w:b/>
          <w:bCs/>
          <w:color w:val="002060"/>
          <w:sz w:val="32"/>
          <w:szCs w:val="28"/>
        </w:rPr>
      </w:pPr>
      <w:r>
        <w:rPr>
          <w:rFonts w:eastAsia="Calibri" w:cs="Calibri"/>
          <w:b/>
          <w:bCs/>
          <w:noProof/>
          <w:color w:val="002060"/>
          <w:sz w:val="32"/>
          <w:szCs w:val="28"/>
        </w:rPr>
        <mc:AlternateContent>
          <mc:Choice Requires="wps">
            <w:drawing>
              <wp:anchor distT="0" distB="0" distL="114300" distR="114300" simplePos="0" relativeHeight="251672576" behindDoc="1" locked="0" layoutInCell="1" allowOverlap="1" wp14:anchorId="7E737577" wp14:editId="53F0EF82">
                <wp:simplePos x="0" y="0"/>
                <wp:positionH relativeFrom="margin">
                  <wp:align>right</wp:align>
                </wp:positionH>
                <wp:positionV relativeFrom="paragraph">
                  <wp:posOffset>170815</wp:posOffset>
                </wp:positionV>
                <wp:extent cx="1467485" cy="1422400"/>
                <wp:effectExtent l="0" t="0" r="18415" b="25400"/>
                <wp:wrapTight wrapText="bothSides">
                  <wp:wrapPolygon edited="0">
                    <wp:start x="1963" y="0"/>
                    <wp:lineTo x="0" y="868"/>
                    <wp:lineTo x="0" y="20539"/>
                    <wp:lineTo x="1682" y="21696"/>
                    <wp:lineTo x="19908" y="21696"/>
                    <wp:lineTo x="21591" y="20539"/>
                    <wp:lineTo x="21591" y="1736"/>
                    <wp:lineTo x="19908" y="0"/>
                    <wp:lineTo x="1963" y="0"/>
                  </wp:wrapPolygon>
                </wp:wrapTight>
                <wp:docPr id="1126173287" name="Rectangle: Rounded Corners 6"/>
                <wp:cNvGraphicFramePr/>
                <a:graphic xmlns:a="http://schemas.openxmlformats.org/drawingml/2006/main">
                  <a:graphicData uri="http://schemas.microsoft.com/office/word/2010/wordprocessingShape">
                    <wps:wsp>
                      <wps:cNvSpPr/>
                      <wps:spPr>
                        <a:xfrm>
                          <a:off x="0" y="0"/>
                          <a:ext cx="1467485" cy="1422400"/>
                        </a:xfrm>
                        <a:prstGeom prst="roundRect">
                          <a:avLst/>
                        </a:prstGeom>
                        <a:solidFill>
                          <a:schemeClr val="tx2">
                            <a:lumMod val="10000"/>
                            <a:lumOff val="90000"/>
                          </a:schemeClr>
                        </a:solidFill>
                        <a:ln>
                          <a:solidFill>
                            <a:schemeClr val="accent4">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BC27B5" w14:textId="5C8ED70B" w:rsidR="00BC7763" w:rsidRPr="00BC7763" w:rsidRDefault="00BC7763" w:rsidP="00BC7763">
                            <w:pPr>
                              <w:tabs>
                                <w:tab w:val="left" w:pos="2383"/>
                              </w:tabs>
                              <w:spacing w:line="259" w:lineRule="auto"/>
                              <w:rPr>
                                <w:rFonts w:eastAsia="Calibri" w:cs="Calibri"/>
                                <w:sz w:val="18"/>
                                <w:szCs w:val="16"/>
                              </w:rPr>
                            </w:pPr>
                            <w:r w:rsidRPr="00935A24">
                              <w:rPr>
                                <w:rFonts w:eastAsia="Calibri" w:cs="Calibri"/>
                                <w:b/>
                                <w:bCs/>
                                <w:color w:val="000000"/>
                                <w:sz w:val="18"/>
                                <w:szCs w:val="16"/>
                              </w:rPr>
                              <w:t xml:space="preserve">Interview skills: </w:t>
                            </w:r>
                            <w:r w:rsidRPr="00935A24">
                              <w:rPr>
                                <w:rFonts w:eastAsia="Calibri" w:cs="Calibri"/>
                                <w:color w:val="000000"/>
                                <w:sz w:val="18"/>
                                <w:szCs w:val="16"/>
                              </w:rPr>
                              <w:t xml:space="preserve">The ability to interact with the interviewer and to articulate your thoughts in a manner </w:t>
                            </w:r>
                            <w:r w:rsidR="00F2113F" w:rsidRPr="00935A24">
                              <w:rPr>
                                <w:rFonts w:eastAsia="Calibri" w:cs="Calibri"/>
                                <w:color w:val="000000"/>
                                <w:sz w:val="18"/>
                                <w:szCs w:val="16"/>
                              </w:rPr>
                              <w:t xml:space="preserve">that represents you as a </w:t>
                            </w:r>
                            <w:r w:rsidR="006E3305" w:rsidRPr="00935A24">
                              <w:rPr>
                                <w:rFonts w:eastAsia="Calibri" w:cs="Calibri"/>
                                <w:color w:val="000000"/>
                                <w:sz w:val="18"/>
                                <w:szCs w:val="16"/>
                              </w:rPr>
                              <w:t>suitable, confident and professional candidate.</w:t>
                            </w:r>
                          </w:p>
                          <w:p w14:paraId="528EFB6A" w14:textId="77777777" w:rsidR="00BC7763" w:rsidRPr="00BC7763" w:rsidRDefault="00BC7763" w:rsidP="00BC7763">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37577" id="Rectangle: Rounded Corners 6" o:spid="_x0000_s1026" style="position:absolute;margin-left:64.35pt;margin-top:13.45pt;width:115.55pt;height:112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" fillcolor="#dceaf7 [351]" strokecolor="#074e69 [1607]" strokeweight="1pt">
                <v:stroke joinstyle="miter"/>
                <v:textbox>
                  <w:txbxContent>
                    <w:p w14:paraId="61BC27B5" w14:textId="5C8ED70B" w:rsidR="00BC7763" w:rsidRPr="00BC7763" w:rsidRDefault="00BC7763" w:rsidP="00BC7763">
                      <w:pPr>
                        <w:tabs>
                          <w:tab w:val="left" w:pos="2383"/>
                        </w:tabs>
                        <w:spacing w:line="259" w:lineRule="auto"/>
                        <w:rPr>
                          <w:rFonts w:eastAsia="Calibri" w:cs="Calibri"/>
                          <w:sz w:val="18"/>
                          <w:szCs w:val="16"/>
                        </w:rPr>
                      </w:pPr>
                      <w:r w:rsidRPr="00935A24">
                        <w:rPr>
                          <w:rFonts w:eastAsia="Calibri" w:cs="Calibri"/>
                          <w:b/>
                          <w:bCs/>
                          <w:color w:val="000000"/>
                          <w:sz w:val="18"/>
                          <w:szCs w:val="16"/>
                        </w:rPr>
                        <w:t xml:space="preserve">Interview skills: </w:t>
                      </w:r>
                      <w:r w:rsidRPr="00935A24">
                        <w:rPr>
                          <w:rFonts w:eastAsia="Calibri" w:cs="Calibri"/>
                          <w:color w:val="000000"/>
                          <w:sz w:val="18"/>
                          <w:szCs w:val="16"/>
                        </w:rPr>
                        <w:t xml:space="preserve">The ability to interact with the interviewer and to articulate your thoughts in a manner </w:t>
                      </w:r>
                      <w:r w:rsidR="00F2113F" w:rsidRPr="00935A24">
                        <w:rPr>
                          <w:rFonts w:eastAsia="Calibri" w:cs="Calibri"/>
                          <w:color w:val="000000"/>
                          <w:sz w:val="18"/>
                          <w:szCs w:val="16"/>
                        </w:rPr>
                        <w:t xml:space="preserve">that represents you as a </w:t>
                      </w:r>
                      <w:r w:rsidR="006E3305" w:rsidRPr="00935A24">
                        <w:rPr>
                          <w:rFonts w:eastAsia="Calibri" w:cs="Calibri"/>
                          <w:color w:val="000000"/>
                          <w:sz w:val="18"/>
                          <w:szCs w:val="16"/>
                        </w:rPr>
                        <w:t>suitable, confident and professional candidate.</w:t>
                      </w:r>
                    </w:p>
                    <w:p w14:paraId="528EFB6A" w14:textId="77777777" w:rsidR="00BC7763" w:rsidRPr="00BC7763" w:rsidRDefault="00BC7763" w:rsidP="00BC7763">
                      <w:pPr>
                        <w:jc w:val="center"/>
                        <w:rPr>
                          <w:sz w:val="18"/>
                          <w:szCs w:val="16"/>
                        </w:rPr>
                      </w:pPr>
                    </w:p>
                  </w:txbxContent>
                </v:textbox>
                <w10:wrap type="tight" anchorx="margin"/>
              </v:roundrect>
            </w:pict>
          </mc:Fallback>
        </mc:AlternateContent>
      </w:r>
      <w:r w:rsidR="0087009F" w:rsidRPr="0087009F">
        <w:rPr>
          <w:rFonts w:eastAsia="Calibri" w:cs="Calibri"/>
          <w:b/>
          <w:bCs/>
          <w:color w:val="002060"/>
          <w:sz w:val="32"/>
          <w:szCs w:val="28"/>
        </w:rPr>
        <w:t>Interview skills</w:t>
      </w:r>
    </w:p>
    <w:p w14:paraId="39636AA7" w14:textId="7F32F846" w:rsidR="00C10A80" w:rsidRDefault="00C10A80" w:rsidP="00C10A80">
      <w:r w:rsidRPr="00C10A80">
        <w:t>One of the most exciting and often nerve-wracking parts of applying for a job is being called for an interview.</w:t>
      </w:r>
      <w:r>
        <w:t xml:space="preserve"> </w:t>
      </w:r>
      <w:r w:rsidRPr="00C10A80">
        <w:t xml:space="preserve">An </w:t>
      </w:r>
      <w:r w:rsidRPr="00C10A80">
        <w:rPr>
          <w:b/>
          <w:bCs/>
        </w:rPr>
        <w:t>interview</w:t>
      </w:r>
      <w:r w:rsidRPr="00C10A80">
        <w:t xml:space="preserve"> is a meeting between people, either face-to-face or online, where one person asks questions to gather information, usually for the purpose of employment.</w:t>
      </w:r>
    </w:p>
    <w:p w14:paraId="31A4F20A" w14:textId="77777777" w:rsidR="00EC33A1" w:rsidRPr="000E0BAA" w:rsidRDefault="00EC33A1" w:rsidP="00C10A80">
      <w:pPr>
        <w:rPr>
          <w:sz w:val="12"/>
          <w:szCs w:val="12"/>
        </w:rPr>
      </w:pPr>
    </w:p>
    <w:p w14:paraId="77B43575" w14:textId="611BB475" w:rsidR="00C10A80" w:rsidRDefault="00373E50" w:rsidP="00C10A80">
      <w:r w:rsidRPr="00373E50">
        <w:t xml:space="preserve">The interview is often the final step in selecting the most suitable candidate. However, if you are not successful, it does not necessarily mean that you are not suitable for the job. It may simply mean that another candidate was better suited on that </w:t>
      </w:r>
      <w:proofErr w:type="gramStart"/>
      <w:r w:rsidRPr="00373E50">
        <w:t>particular day</w:t>
      </w:r>
      <w:proofErr w:type="gramEnd"/>
      <w:r w:rsidRPr="00373E50">
        <w:t>.</w:t>
      </w:r>
      <w:r w:rsidR="004F3C3B">
        <w:t xml:space="preserve"> It is important to learn </w:t>
      </w:r>
      <w:r w:rsidR="006B0210" w:rsidRPr="006B0210">
        <w:rPr>
          <w:b/>
          <w:bCs/>
        </w:rPr>
        <w:t>interview skills</w:t>
      </w:r>
      <w:r w:rsidR="006B0210">
        <w:t xml:space="preserve"> so that you give yourself the best possible chance of success</w:t>
      </w:r>
      <w:r w:rsidR="007F02E6">
        <w:t xml:space="preserve"> in the interview.  </w:t>
      </w:r>
      <w:r w:rsidR="006B0210">
        <w:t xml:space="preserve">The more interviews you attend, the more comfortable you will become with the process. </w:t>
      </w:r>
    </w:p>
    <w:p w14:paraId="235FB7C9" w14:textId="77777777" w:rsidR="00373E50" w:rsidRPr="00C10A80" w:rsidRDefault="00373E50" w:rsidP="00C10A80"/>
    <w:p w14:paraId="1216E091" w14:textId="77777777" w:rsidR="0087009F" w:rsidRDefault="0087009F">
      <w:pPr>
        <w:rPr>
          <w:rFonts w:eastAsia="Calibri" w:cs="Calibri"/>
          <w:b/>
          <w:bCs/>
          <w:color w:val="002060"/>
          <w:sz w:val="28"/>
          <w:szCs w:val="24"/>
        </w:rPr>
      </w:pPr>
      <w:r w:rsidRPr="0087009F">
        <w:rPr>
          <w:rFonts w:eastAsia="Calibri" w:cs="Calibri"/>
          <w:b/>
          <w:bCs/>
          <w:color w:val="002060"/>
          <w:sz w:val="28"/>
          <w:szCs w:val="24"/>
        </w:rPr>
        <w:t>Personal appearance</w:t>
      </w:r>
    </w:p>
    <w:p w14:paraId="5FD2BA8B" w14:textId="1EF04691" w:rsidR="004C5743" w:rsidRDefault="00577E7A" w:rsidP="00577E7A">
      <w:proofErr w:type="gramStart"/>
      <w:r w:rsidRPr="00577E7A">
        <w:t xml:space="preserve">Plan </w:t>
      </w:r>
      <w:r>
        <w:t xml:space="preserve">in </w:t>
      </w:r>
      <w:r w:rsidR="009F769E">
        <w:t>advance</w:t>
      </w:r>
      <w:proofErr w:type="gramEnd"/>
      <w:r w:rsidR="009F769E">
        <w:t xml:space="preserve"> </w:t>
      </w:r>
      <w:r w:rsidRPr="00577E7A">
        <w:t>what you will wear. Dress appropriately for the job you are applying for. Your clothing does not need to be expensive, but it should be clean and neat. Ensure your overall appearance is tidy, including your hair. Avoid overdressing or wearing strong perfume.</w:t>
      </w:r>
    </w:p>
    <w:p w14:paraId="6A90DC5C" w14:textId="2B4B68C8" w:rsidR="0087009F" w:rsidRDefault="0087009F">
      <w:pPr>
        <w:rPr>
          <w:rFonts w:eastAsia="Calibri" w:cs="Calibri"/>
          <w:b/>
          <w:bCs/>
          <w:color w:val="002060"/>
          <w:sz w:val="28"/>
          <w:szCs w:val="24"/>
        </w:rPr>
      </w:pPr>
      <w:r w:rsidRPr="0087009F">
        <w:rPr>
          <w:rFonts w:eastAsia="Calibri" w:cs="Calibri"/>
          <w:b/>
          <w:bCs/>
          <w:color w:val="002060"/>
          <w:sz w:val="28"/>
          <w:szCs w:val="24"/>
        </w:rPr>
        <w:t xml:space="preserve">Conduct </w:t>
      </w:r>
    </w:p>
    <w:p w14:paraId="168E42C9" w14:textId="7585E262" w:rsidR="00946BCE" w:rsidRPr="001A3C25" w:rsidRDefault="00946BCE" w:rsidP="004C5743">
      <w:pPr>
        <w:rPr>
          <w:b/>
          <w:bCs/>
        </w:rPr>
      </w:pPr>
      <w:r w:rsidRPr="001A3C25">
        <w:rPr>
          <w:b/>
          <w:bCs/>
        </w:rPr>
        <w:t>Before the interview</w:t>
      </w:r>
    </w:p>
    <w:p w14:paraId="1B011701" w14:textId="5EB6E09D" w:rsidR="001A3C25" w:rsidRPr="0087009F" w:rsidRDefault="001A3C25" w:rsidP="001A3C25">
      <w:pPr>
        <w:pStyle w:val="ListParagraph"/>
        <w:numPr>
          <w:ilvl w:val="0"/>
          <w:numId w:val="30"/>
        </w:numPr>
        <w:ind w:left="426"/>
      </w:pPr>
      <w:r w:rsidRPr="001A3C25">
        <w:t>Research the company.</w:t>
      </w:r>
      <w:r w:rsidRPr="001A3C25">
        <w:rPr>
          <w:b/>
          <w:bCs/>
        </w:rPr>
        <w:t xml:space="preserve"> </w:t>
      </w:r>
      <w:r w:rsidRPr="00956A97">
        <w:t>This will help you speak confidently about the work they do and show that you are genuinely interested in the position.</w:t>
      </w:r>
      <w:r>
        <w:t xml:space="preserve"> Prepare a few questions to ask the interviewer. </w:t>
      </w:r>
    </w:p>
    <w:p w14:paraId="11005A97" w14:textId="7C3BDC79" w:rsidR="004C5743" w:rsidRDefault="00577E7A" w:rsidP="001A3C25">
      <w:pPr>
        <w:pStyle w:val="ListParagraph"/>
        <w:numPr>
          <w:ilvl w:val="0"/>
          <w:numId w:val="30"/>
        </w:numPr>
        <w:ind w:left="426"/>
      </w:pPr>
      <w:r w:rsidRPr="00577E7A">
        <w:t>Plan how you will get to the interview</w:t>
      </w:r>
      <w:r w:rsidR="009F769E">
        <w:t xml:space="preserve">. </w:t>
      </w:r>
      <w:r w:rsidR="004C5743" w:rsidRPr="004C5743">
        <w:t xml:space="preserve">Aim to arrive at least 15–20 minutes before your interview. </w:t>
      </w:r>
    </w:p>
    <w:p w14:paraId="42D352AB" w14:textId="7FAA2689" w:rsidR="002F45BE" w:rsidRPr="000E0BAA" w:rsidRDefault="002F45BE" w:rsidP="004C5743">
      <w:pPr>
        <w:rPr>
          <w:sz w:val="12"/>
          <w:szCs w:val="12"/>
        </w:rPr>
      </w:pPr>
    </w:p>
    <w:p w14:paraId="55038B14" w14:textId="77777777" w:rsidR="00130D3D" w:rsidRPr="00761EB1" w:rsidRDefault="00130D3D" w:rsidP="00761EB1">
      <w:pPr>
        <w:spacing w:line="240" w:lineRule="auto"/>
        <w:rPr>
          <w:b/>
          <w:bCs/>
        </w:rPr>
      </w:pPr>
      <w:r w:rsidRPr="00761EB1">
        <w:rPr>
          <w:b/>
          <w:bCs/>
        </w:rPr>
        <w:t>While waiting for your interview</w:t>
      </w:r>
    </w:p>
    <w:p w14:paraId="03FB623A" w14:textId="77777777" w:rsidR="00130D3D" w:rsidRDefault="00130D3D" w:rsidP="00761EB1">
      <w:r>
        <w:t>Take a few deep breaths before entering the interview room to help you stay calm and focused.</w:t>
      </w:r>
    </w:p>
    <w:p w14:paraId="25C23B30" w14:textId="5DF3FB06" w:rsidR="00271731" w:rsidRPr="000E0BAA" w:rsidRDefault="00271731" w:rsidP="004C5743">
      <w:pPr>
        <w:rPr>
          <w:sz w:val="12"/>
          <w:szCs w:val="12"/>
        </w:rPr>
      </w:pPr>
    </w:p>
    <w:p w14:paraId="6F40080A" w14:textId="77777777" w:rsidR="0057190D" w:rsidRPr="00E77BBC" w:rsidRDefault="0057190D" w:rsidP="004C5743">
      <w:pPr>
        <w:rPr>
          <w:b/>
          <w:bCs/>
        </w:rPr>
      </w:pPr>
      <w:r w:rsidRPr="00E77BBC">
        <w:rPr>
          <w:b/>
          <w:bCs/>
        </w:rPr>
        <w:t>During the interview</w:t>
      </w:r>
    </w:p>
    <w:p w14:paraId="068161C5" w14:textId="501A17E5" w:rsidR="0057190D" w:rsidRDefault="0057190D" w:rsidP="001166D7">
      <w:pPr>
        <w:pStyle w:val="ListParagraph"/>
        <w:numPr>
          <w:ilvl w:val="0"/>
          <w:numId w:val="29"/>
        </w:numPr>
        <w:spacing w:line="240" w:lineRule="auto"/>
        <w:ind w:left="458"/>
      </w:pPr>
      <w:r w:rsidRPr="00C83E65">
        <w:rPr>
          <w:i/>
          <w:iCs/>
          <w:color w:val="0070C0"/>
        </w:rPr>
        <w:t>Greet everyone</w:t>
      </w:r>
      <w:r w:rsidRPr="00C83E65">
        <w:rPr>
          <w:color w:val="0070C0"/>
        </w:rPr>
        <w:t xml:space="preserve"> </w:t>
      </w:r>
      <w:r>
        <w:t>you meet politely. Try to remember names and engage in light conversation before the interview begins.</w:t>
      </w:r>
    </w:p>
    <w:p w14:paraId="2C90790A" w14:textId="77777777" w:rsidR="0057190D" w:rsidRDefault="0057190D" w:rsidP="001166D7">
      <w:pPr>
        <w:pStyle w:val="ListParagraph"/>
        <w:numPr>
          <w:ilvl w:val="0"/>
          <w:numId w:val="29"/>
        </w:numPr>
        <w:spacing w:line="240" w:lineRule="auto"/>
        <w:ind w:left="458"/>
      </w:pPr>
      <w:r>
        <w:t xml:space="preserve">Your </w:t>
      </w:r>
      <w:r w:rsidRPr="00C83E65">
        <w:rPr>
          <w:i/>
          <w:iCs/>
          <w:color w:val="0070C0"/>
        </w:rPr>
        <w:t>body language</w:t>
      </w:r>
      <w:r w:rsidRPr="00C83E65">
        <w:rPr>
          <w:color w:val="0070C0"/>
        </w:rPr>
        <w:t xml:space="preserve"> </w:t>
      </w:r>
      <w:r>
        <w:t>is important. Maintain good posture, make eye contact, and keep a friendly expression.</w:t>
      </w:r>
    </w:p>
    <w:p w14:paraId="7E9CE622" w14:textId="77777777" w:rsidR="0057190D" w:rsidRDefault="0057190D" w:rsidP="001166D7">
      <w:pPr>
        <w:pStyle w:val="ListParagraph"/>
        <w:numPr>
          <w:ilvl w:val="0"/>
          <w:numId w:val="29"/>
        </w:numPr>
        <w:ind w:left="458"/>
      </w:pPr>
      <w:r w:rsidRPr="00C83E65">
        <w:rPr>
          <w:i/>
          <w:iCs/>
          <w:color w:val="0070C0"/>
        </w:rPr>
        <w:t>Be yourself and show enthusiasm</w:t>
      </w:r>
      <w:r>
        <w:t>. Confidence and authenticity can make a positive impression.</w:t>
      </w:r>
    </w:p>
    <w:p w14:paraId="6697B34F" w14:textId="73F1F89B" w:rsidR="005D761A" w:rsidRPr="000E0BAA" w:rsidRDefault="005D761A" w:rsidP="004C5743">
      <w:pPr>
        <w:rPr>
          <w:sz w:val="12"/>
          <w:szCs w:val="12"/>
        </w:rPr>
      </w:pPr>
    </w:p>
    <w:p w14:paraId="58B7E895" w14:textId="77777777" w:rsidR="0057190D" w:rsidRPr="00715650" w:rsidRDefault="0057190D" w:rsidP="00715650">
      <w:pPr>
        <w:spacing w:line="240" w:lineRule="auto"/>
        <w:rPr>
          <w:b/>
          <w:bCs/>
        </w:rPr>
      </w:pPr>
      <w:r w:rsidRPr="00715650">
        <w:rPr>
          <w:b/>
          <w:bCs/>
        </w:rPr>
        <w:t>After the interview</w:t>
      </w:r>
    </w:p>
    <w:p w14:paraId="22627AB1" w14:textId="77777777" w:rsidR="0057190D" w:rsidRDefault="0057190D" w:rsidP="00715650">
      <w:r>
        <w:t>Send a polite and professional thank-you email within 24 hours. This helps to create a positive and lasting impression.</w:t>
      </w:r>
    </w:p>
    <w:p w14:paraId="59743092" w14:textId="77777777" w:rsidR="002F45BE" w:rsidRDefault="002F45BE" w:rsidP="004C5743"/>
    <w:p w14:paraId="3F8432EF" w14:textId="3B0F744F" w:rsidR="004C6656" w:rsidRDefault="0087009F">
      <w:pPr>
        <w:rPr>
          <w:rFonts w:eastAsia="Calibri" w:cs="Calibri"/>
          <w:b/>
          <w:bCs/>
          <w:color w:val="002060"/>
          <w:sz w:val="28"/>
          <w:szCs w:val="24"/>
        </w:rPr>
      </w:pPr>
      <w:r w:rsidRPr="0087009F">
        <w:rPr>
          <w:rFonts w:eastAsia="Calibri" w:cs="Calibri"/>
          <w:b/>
          <w:bCs/>
          <w:color w:val="002060"/>
          <w:sz w:val="28"/>
          <w:szCs w:val="24"/>
        </w:rPr>
        <w:t>Preparation for typical questions</w:t>
      </w:r>
    </w:p>
    <w:p w14:paraId="3F8432F4" w14:textId="2EA0446E" w:rsidR="004C6656" w:rsidRDefault="006C28BC" w:rsidP="00217C9B">
      <w:pPr>
        <w:rPr>
          <w:rFonts w:eastAsia="Calibri" w:cs="Calibri"/>
        </w:rPr>
      </w:pPr>
      <w:r>
        <w:rPr>
          <w:rFonts w:eastAsia="Calibri" w:cs="Calibri"/>
        </w:rPr>
        <w:t>During an interview, you need to be</w:t>
      </w:r>
      <w:r w:rsidR="00217C9B" w:rsidRPr="00217C9B">
        <w:rPr>
          <w:rFonts w:eastAsia="Calibri" w:cs="Calibri"/>
        </w:rPr>
        <w:t xml:space="preserve"> ready to answer common interview questions. Employers ask these questions to learn more about your personality, skills and suitability for the job.</w:t>
      </w:r>
      <w:r>
        <w:rPr>
          <w:rFonts w:eastAsia="Calibri" w:cs="Calibri"/>
        </w:rPr>
        <w:t xml:space="preserve"> </w:t>
      </w:r>
      <w:r w:rsidR="00217C9B" w:rsidRPr="00217C9B">
        <w:rPr>
          <w:rFonts w:eastAsia="Calibri" w:cs="Calibri"/>
        </w:rPr>
        <w:t>By preparing your answers in advance, you can respond with confidence and avoid feeling overwhelmed during the interview.</w:t>
      </w:r>
    </w:p>
    <w:p w14:paraId="0671C3A4" w14:textId="77777777" w:rsidR="000D387B" w:rsidRPr="000D387B" w:rsidRDefault="000D387B" w:rsidP="000D387B">
      <w:pPr>
        <w:rPr>
          <w:rFonts w:eastAsia="Calibri" w:cs="Calibri"/>
          <w:sz w:val="12"/>
          <w:szCs w:val="12"/>
        </w:rPr>
      </w:pPr>
    </w:p>
    <w:p w14:paraId="3E6BC3DC" w14:textId="7E3A33E5" w:rsidR="000D387B" w:rsidRPr="00C83E65" w:rsidRDefault="000D387B" w:rsidP="000D387B">
      <w:pPr>
        <w:rPr>
          <w:rFonts w:eastAsia="Calibri" w:cs="Calibri"/>
          <w:b/>
          <w:bCs/>
        </w:rPr>
      </w:pPr>
      <w:r w:rsidRPr="00C83E65">
        <w:rPr>
          <w:rFonts w:eastAsia="Calibri" w:cs="Calibri"/>
          <w:b/>
          <w:bCs/>
        </w:rPr>
        <w:t>How to prepare your answers:</w:t>
      </w:r>
    </w:p>
    <w:p w14:paraId="02EC6BED" w14:textId="36F36366" w:rsidR="00C83E65" w:rsidRPr="00C83E65" w:rsidRDefault="00C83E65" w:rsidP="00C83E65">
      <w:pPr>
        <w:pStyle w:val="ListParagraph"/>
        <w:numPr>
          <w:ilvl w:val="0"/>
          <w:numId w:val="32"/>
        </w:numPr>
        <w:ind w:left="426"/>
        <w:rPr>
          <w:rFonts w:eastAsia="Calibri" w:cs="Calibri"/>
        </w:rPr>
      </w:pPr>
      <w:r w:rsidRPr="00C83E65">
        <w:rPr>
          <w:rFonts w:eastAsia="Calibri" w:cs="Calibri"/>
        </w:rPr>
        <w:t>Think about your experiences</w:t>
      </w:r>
      <w:r>
        <w:rPr>
          <w:rFonts w:eastAsia="Calibri" w:cs="Calibri"/>
        </w:rPr>
        <w:t>.</w:t>
      </w:r>
      <w:r w:rsidRPr="00C83E65">
        <w:rPr>
          <w:rFonts w:eastAsia="Calibri" w:cs="Calibri"/>
        </w:rPr>
        <w:t xml:space="preserve"> Use </w:t>
      </w:r>
      <w:r w:rsidRPr="00C83E65">
        <w:rPr>
          <w:rFonts w:eastAsia="Calibri" w:cs="Calibri"/>
          <w:i/>
          <w:iCs/>
          <w:color w:val="0070C0"/>
        </w:rPr>
        <w:t>real-life examples</w:t>
      </w:r>
      <w:r w:rsidRPr="00C83E65">
        <w:rPr>
          <w:rFonts w:eastAsia="Calibri" w:cs="Calibri"/>
          <w:color w:val="0070C0"/>
        </w:rPr>
        <w:t xml:space="preserve"> </w:t>
      </w:r>
      <w:r w:rsidRPr="00C83E65">
        <w:rPr>
          <w:rFonts w:eastAsia="Calibri" w:cs="Calibri"/>
        </w:rPr>
        <w:t>from school, group projects, volunteering or informal jobs to support your answers.</w:t>
      </w:r>
    </w:p>
    <w:p w14:paraId="74A42B39" w14:textId="70B641E8" w:rsidR="00C83E65" w:rsidRPr="00C83E65" w:rsidRDefault="00C83E65" w:rsidP="00C83E65">
      <w:pPr>
        <w:pStyle w:val="ListParagraph"/>
        <w:numPr>
          <w:ilvl w:val="0"/>
          <w:numId w:val="32"/>
        </w:numPr>
        <w:ind w:left="426"/>
        <w:rPr>
          <w:rFonts w:eastAsia="Calibri" w:cs="Calibri"/>
        </w:rPr>
      </w:pPr>
      <w:r w:rsidRPr="00C83E65">
        <w:rPr>
          <w:rFonts w:eastAsia="Calibri" w:cs="Calibri"/>
          <w:i/>
          <w:iCs/>
          <w:color w:val="0070C0"/>
        </w:rPr>
        <w:t>Be clear and specific</w:t>
      </w:r>
      <w:r>
        <w:rPr>
          <w:rFonts w:eastAsia="Calibri" w:cs="Calibri"/>
        </w:rPr>
        <w:t xml:space="preserve">. </w:t>
      </w:r>
      <w:r w:rsidRPr="00C83E65">
        <w:rPr>
          <w:rFonts w:eastAsia="Calibri" w:cs="Calibri"/>
        </w:rPr>
        <w:t>Explain what you did, what you learnt and how it relates to the job.</w:t>
      </w:r>
    </w:p>
    <w:p w14:paraId="1397584E" w14:textId="77777777" w:rsidR="00C83E65" w:rsidRPr="00C83E65" w:rsidRDefault="00C83E65" w:rsidP="00C83E65">
      <w:pPr>
        <w:pStyle w:val="ListParagraph"/>
        <w:numPr>
          <w:ilvl w:val="0"/>
          <w:numId w:val="32"/>
        </w:numPr>
        <w:ind w:left="426"/>
        <w:rPr>
          <w:rFonts w:eastAsia="Calibri" w:cs="Calibri"/>
        </w:rPr>
      </w:pPr>
      <w:r w:rsidRPr="00C83E65">
        <w:rPr>
          <w:rFonts w:eastAsia="Calibri" w:cs="Calibri"/>
        </w:rPr>
        <w:t xml:space="preserve">Always give </w:t>
      </w:r>
      <w:r w:rsidRPr="00C83E65">
        <w:rPr>
          <w:rFonts w:eastAsia="Calibri" w:cs="Calibri"/>
          <w:i/>
          <w:iCs/>
          <w:color w:val="0070C0"/>
        </w:rPr>
        <w:t>truthful answers</w:t>
      </w:r>
      <w:r w:rsidRPr="00C83E65">
        <w:rPr>
          <w:rFonts w:eastAsia="Calibri" w:cs="Calibri"/>
        </w:rPr>
        <w:t>. Employers value honesty and self-awareness.</w:t>
      </w:r>
    </w:p>
    <w:p w14:paraId="23C4F455" w14:textId="091A4B8F" w:rsidR="000D387B" w:rsidRPr="00C83E65" w:rsidRDefault="00C83E65" w:rsidP="00C83E65">
      <w:pPr>
        <w:pStyle w:val="ListParagraph"/>
        <w:numPr>
          <w:ilvl w:val="0"/>
          <w:numId w:val="32"/>
        </w:numPr>
        <w:ind w:left="426"/>
        <w:rPr>
          <w:rFonts w:eastAsia="Calibri" w:cs="Calibri"/>
        </w:rPr>
      </w:pPr>
      <w:r w:rsidRPr="00C83E65">
        <w:rPr>
          <w:rFonts w:eastAsia="Calibri" w:cs="Calibri"/>
          <w:i/>
          <w:iCs/>
          <w:color w:val="0070C0"/>
        </w:rPr>
        <w:t>Practise answering questions out loud</w:t>
      </w:r>
      <w:r w:rsidRPr="00C83E65">
        <w:rPr>
          <w:rFonts w:eastAsia="Calibri" w:cs="Calibri"/>
          <w:color w:val="0070C0"/>
        </w:rPr>
        <w:t xml:space="preserve"> </w:t>
      </w:r>
      <w:r w:rsidRPr="00C83E65">
        <w:rPr>
          <w:rFonts w:eastAsia="Calibri" w:cs="Calibri"/>
        </w:rPr>
        <w:t>with a friend, family member or in front of a mirror. This will help you feel more confident.</w:t>
      </w:r>
    </w:p>
    <w:p w14:paraId="3F8432F5" w14:textId="77777777" w:rsidR="004C6656" w:rsidRPr="00DB4C4E" w:rsidRDefault="004C6656">
      <w:pPr>
        <w:rPr>
          <w:rFonts w:eastAsia="Calibri" w:cs="Calibri"/>
        </w:rPr>
      </w:pPr>
    </w:p>
    <w:p w14:paraId="77FCA2B8" w14:textId="77777777" w:rsidR="00EA374E" w:rsidRPr="006D0764" w:rsidRDefault="00EA374E" w:rsidP="00EA374E">
      <w:pPr>
        <w:widowControl w:val="0"/>
        <w:pBdr>
          <w:top w:val="nil"/>
          <w:left w:val="nil"/>
          <w:bottom w:val="nil"/>
          <w:right w:val="nil"/>
          <w:between w:val="nil"/>
        </w:pBdr>
        <w:spacing w:before="1" w:line="240" w:lineRule="auto"/>
        <w:rPr>
          <w:rFonts w:eastAsia="Calibri" w:cs="Calibri"/>
          <w:b/>
          <w:bCs/>
          <w:color w:val="002060"/>
          <w:sz w:val="28"/>
          <w:szCs w:val="24"/>
        </w:rPr>
      </w:pPr>
      <w:r w:rsidRPr="006D0764">
        <w:rPr>
          <w:rFonts w:eastAsia="Calibri" w:cs="Calibri"/>
          <w:b/>
          <w:bCs/>
          <w:color w:val="002060"/>
          <w:sz w:val="28"/>
          <w:szCs w:val="24"/>
        </w:rPr>
        <w:t>Work ethics: Responsibility and accountability</w:t>
      </w:r>
    </w:p>
    <w:p w14:paraId="017BF9E4" w14:textId="34948DA9" w:rsidR="00CD38E0" w:rsidRPr="006D0764" w:rsidRDefault="00DF5FF2" w:rsidP="00274823">
      <w:pPr>
        <w:widowControl w:val="0"/>
        <w:pBdr>
          <w:top w:val="nil"/>
          <w:left w:val="nil"/>
          <w:bottom w:val="nil"/>
          <w:right w:val="nil"/>
          <w:between w:val="nil"/>
        </w:pBdr>
        <w:spacing w:before="1"/>
        <w:rPr>
          <w:rFonts w:eastAsia="Calibri" w:cs="Calibri"/>
          <w:color w:val="000000" w:themeColor="text1"/>
        </w:rPr>
      </w:pPr>
      <w:r w:rsidRPr="006D0764">
        <w:rPr>
          <w:rFonts w:eastAsia="Calibri" w:cs="Calibri"/>
          <w:color w:val="000000" w:themeColor="text1"/>
        </w:rPr>
        <w:t xml:space="preserve">When you enter the workplace, you are not only expected to do your job and earn a salary, but also to </w:t>
      </w:r>
      <w:r w:rsidR="007C0619" w:rsidRPr="006D0764">
        <w:rPr>
          <w:rFonts w:eastAsia="Calibri" w:cs="Calibri"/>
          <w:color w:val="000000" w:themeColor="text1"/>
        </w:rPr>
        <w:t>behave ethically and professionally</w:t>
      </w:r>
      <w:r w:rsidRPr="006D0764">
        <w:rPr>
          <w:rFonts w:eastAsia="Calibri" w:cs="Calibri"/>
          <w:color w:val="000000" w:themeColor="text1"/>
        </w:rPr>
        <w:t>.</w:t>
      </w:r>
    </w:p>
    <w:p w14:paraId="10511F4C" w14:textId="77777777" w:rsidR="00CC3482" w:rsidRPr="006D0764" w:rsidRDefault="00CC3482" w:rsidP="00274823">
      <w:pPr>
        <w:widowControl w:val="0"/>
        <w:pBdr>
          <w:top w:val="nil"/>
          <w:left w:val="nil"/>
          <w:bottom w:val="nil"/>
          <w:right w:val="nil"/>
          <w:between w:val="nil"/>
        </w:pBdr>
        <w:spacing w:before="1"/>
        <w:rPr>
          <w:rFonts w:eastAsia="Calibri" w:cs="Calibri"/>
          <w:color w:val="000000" w:themeColor="text1"/>
          <w:sz w:val="12"/>
          <w:szCs w:val="12"/>
        </w:rPr>
      </w:pPr>
    </w:p>
    <w:p w14:paraId="68C8A2CD" w14:textId="739C5BB9" w:rsidR="00CD38E0" w:rsidRDefault="00BE7707" w:rsidP="00274823">
      <w:pPr>
        <w:widowControl w:val="0"/>
        <w:pBdr>
          <w:top w:val="nil"/>
          <w:left w:val="nil"/>
          <w:bottom w:val="nil"/>
          <w:right w:val="nil"/>
          <w:between w:val="nil"/>
        </w:pBdr>
        <w:spacing w:before="1"/>
        <w:rPr>
          <w:rFonts w:eastAsia="Calibri" w:cs="Calibri"/>
          <w:color w:val="000000" w:themeColor="text1"/>
        </w:rPr>
      </w:pPr>
      <w:r w:rsidRPr="006D0764">
        <w:rPr>
          <w:rFonts w:eastAsia="Calibri" w:cs="Calibri"/>
          <w:b/>
          <w:bCs/>
          <w:color w:val="000000" w:themeColor="text1"/>
        </w:rPr>
        <w:t>Workplace ethics</w:t>
      </w:r>
      <w:r w:rsidRPr="006D0764">
        <w:rPr>
          <w:rFonts w:eastAsia="Calibri" w:cs="Calibri"/>
          <w:color w:val="000000" w:themeColor="text1"/>
        </w:rPr>
        <w:t xml:space="preserve"> are a set of principles and standards that guide how employees should behave at work.</w:t>
      </w:r>
      <w:r w:rsidRPr="006D0764">
        <w:rPr>
          <w:rFonts w:eastAsia="Calibri" w:cs="Calibri"/>
          <w:b/>
          <w:bCs/>
          <w:color w:val="000000" w:themeColor="text1"/>
        </w:rPr>
        <w:t xml:space="preserve"> </w:t>
      </w:r>
      <w:r w:rsidR="00CD38E0" w:rsidRPr="006D0764">
        <w:rPr>
          <w:rFonts w:eastAsia="Calibri" w:cs="Calibri"/>
          <w:color w:val="000000" w:themeColor="text1"/>
        </w:rPr>
        <w:t>For example, if you are unhappy with the quality of a colleague’s work, it would be inappropriate to shout or swear at them. Instead, you</w:t>
      </w:r>
      <w:r w:rsidR="00CD38E0" w:rsidRPr="00CD38E0">
        <w:rPr>
          <w:rFonts w:eastAsia="Calibri" w:cs="Calibri"/>
          <w:color w:val="000000" w:themeColor="text1"/>
        </w:rPr>
        <w:t xml:space="preserve"> should treat others with respect and manage your emotions professionally.</w:t>
      </w:r>
    </w:p>
    <w:p w14:paraId="43E15435" w14:textId="77777777" w:rsidR="00010363" w:rsidRPr="00010363" w:rsidRDefault="00010363" w:rsidP="00274823">
      <w:pPr>
        <w:widowControl w:val="0"/>
        <w:pBdr>
          <w:top w:val="nil"/>
          <w:left w:val="nil"/>
          <w:bottom w:val="nil"/>
          <w:right w:val="nil"/>
          <w:between w:val="nil"/>
        </w:pBdr>
        <w:spacing w:before="1"/>
        <w:rPr>
          <w:rFonts w:eastAsia="Calibri" w:cs="Calibri"/>
          <w:color w:val="000000" w:themeColor="text1"/>
          <w:sz w:val="12"/>
          <w:szCs w:val="12"/>
        </w:rPr>
      </w:pPr>
    </w:p>
    <w:p w14:paraId="5BDE8599" w14:textId="7F323327" w:rsidR="00024548" w:rsidRDefault="00024548" w:rsidP="00274823">
      <w:pPr>
        <w:widowControl w:val="0"/>
        <w:pBdr>
          <w:top w:val="nil"/>
          <w:left w:val="nil"/>
          <w:bottom w:val="nil"/>
          <w:right w:val="nil"/>
          <w:between w:val="nil"/>
        </w:pBdr>
        <w:spacing w:before="1"/>
        <w:rPr>
          <w:rFonts w:eastAsia="Calibri" w:cs="Calibri"/>
          <w:color w:val="000000" w:themeColor="text1"/>
        </w:rPr>
      </w:pPr>
      <w:r w:rsidRPr="00024548">
        <w:rPr>
          <w:rFonts w:eastAsia="Calibri" w:cs="Calibri"/>
          <w:color w:val="000000" w:themeColor="text1"/>
        </w:rPr>
        <w:t xml:space="preserve">It is also important to work with transparency. </w:t>
      </w:r>
      <w:r w:rsidRPr="00024548">
        <w:rPr>
          <w:rFonts w:eastAsia="Calibri" w:cs="Calibri"/>
          <w:b/>
          <w:bCs/>
          <w:color w:val="000000" w:themeColor="text1"/>
        </w:rPr>
        <w:t>Transparency</w:t>
      </w:r>
      <w:r w:rsidRPr="00024548">
        <w:rPr>
          <w:rFonts w:eastAsia="Calibri" w:cs="Calibri"/>
          <w:color w:val="000000" w:themeColor="text1"/>
        </w:rPr>
        <w:t xml:space="preserve"> means valuing open and honest communication rather than hiding information. In some workplaces, employees may witness unethical behaviour or fraud. A person who reports this behaviour to the appropriate authority is known as a </w:t>
      </w:r>
      <w:r w:rsidRPr="00D667FE">
        <w:rPr>
          <w:rFonts w:eastAsia="Calibri" w:cs="Calibri"/>
          <w:b/>
          <w:bCs/>
          <w:color w:val="000000" w:themeColor="text1"/>
        </w:rPr>
        <w:t>whistleblower</w:t>
      </w:r>
      <w:r w:rsidRPr="00024548">
        <w:rPr>
          <w:rFonts w:eastAsia="Calibri" w:cs="Calibri"/>
          <w:color w:val="000000" w:themeColor="text1"/>
        </w:rPr>
        <w:t>.</w:t>
      </w:r>
    </w:p>
    <w:p w14:paraId="6BFE648A" w14:textId="3C857606" w:rsidR="00010363" w:rsidRDefault="00010363">
      <w:pPr>
        <w:rPr>
          <w:rFonts w:eastAsia="Calibri" w:cs="Calibri"/>
          <w:color w:val="000000" w:themeColor="text1"/>
          <w:sz w:val="12"/>
          <w:szCs w:val="12"/>
        </w:rPr>
      </w:pPr>
      <w:r>
        <w:rPr>
          <w:rFonts w:eastAsia="Calibri" w:cs="Calibri"/>
          <w:color w:val="000000" w:themeColor="text1"/>
          <w:sz w:val="12"/>
          <w:szCs w:val="12"/>
        </w:rPr>
        <w:br w:type="page"/>
      </w:r>
    </w:p>
    <w:p w14:paraId="670DAAAE" w14:textId="77777777" w:rsidR="006A4FF5" w:rsidRPr="007402C0" w:rsidRDefault="006A4FF5" w:rsidP="00274823">
      <w:pPr>
        <w:widowControl w:val="0"/>
        <w:pBdr>
          <w:top w:val="nil"/>
          <w:left w:val="nil"/>
          <w:bottom w:val="nil"/>
          <w:right w:val="nil"/>
          <w:between w:val="nil"/>
        </w:pBdr>
        <w:spacing w:before="1"/>
        <w:rPr>
          <w:rFonts w:eastAsia="Calibri" w:cs="Calibri"/>
          <w:color w:val="000000" w:themeColor="text1"/>
          <w:sz w:val="12"/>
          <w:szCs w:val="12"/>
        </w:rPr>
      </w:pPr>
    </w:p>
    <w:p w14:paraId="2CCE8E29" w14:textId="1AAD92AD" w:rsidR="006A4FF5" w:rsidRDefault="00274823" w:rsidP="00274823">
      <w:pPr>
        <w:widowControl w:val="0"/>
        <w:pBdr>
          <w:top w:val="nil"/>
          <w:left w:val="nil"/>
          <w:bottom w:val="nil"/>
          <w:right w:val="nil"/>
          <w:between w:val="nil"/>
        </w:pBdr>
        <w:spacing w:before="1"/>
        <w:rPr>
          <w:rFonts w:eastAsia="Calibri" w:cs="Calibri"/>
          <w:color w:val="000000" w:themeColor="text1"/>
        </w:rPr>
      </w:pPr>
      <w:r w:rsidRPr="00274823">
        <w:rPr>
          <w:rFonts w:eastAsia="Calibri" w:cs="Calibri"/>
          <w:color w:val="000000" w:themeColor="text1"/>
        </w:rPr>
        <w:t xml:space="preserve">Employees are also expected to </w:t>
      </w:r>
      <w:r>
        <w:rPr>
          <w:rFonts w:eastAsia="Calibri" w:cs="Calibri"/>
          <w:color w:val="000000" w:themeColor="text1"/>
        </w:rPr>
        <w:t xml:space="preserve">practise </w:t>
      </w:r>
      <w:r w:rsidRPr="00274823">
        <w:rPr>
          <w:rFonts w:eastAsia="Calibri" w:cs="Calibri"/>
          <w:b/>
          <w:bCs/>
          <w:color w:val="000000" w:themeColor="text1"/>
        </w:rPr>
        <w:t>responsibility</w:t>
      </w:r>
      <w:r>
        <w:rPr>
          <w:rFonts w:eastAsia="Calibri" w:cs="Calibri"/>
          <w:color w:val="000000" w:themeColor="text1"/>
        </w:rPr>
        <w:t xml:space="preserve"> and </w:t>
      </w:r>
      <w:r w:rsidRPr="00274823">
        <w:rPr>
          <w:rFonts w:eastAsia="Calibri" w:cs="Calibri"/>
          <w:b/>
          <w:bCs/>
          <w:color w:val="000000" w:themeColor="text1"/>
        </w:rPr>
        <w:t>accountability</w:t>
      </w:r>
      <w:r>
        <w:rPr>
          <w:rFonts w:eastAsia="Calibri" w:cs="Calibri"/>
          <w:color w:val="000000" w:themeColor="text1"/>
        </w:rPr>
        <w:t xml:space="preserve"> in</w:t>
      </w:r>
      <w:r w:rsidRPr="00274823">
        <w:rPr>
          <w:rFonts w:eastAsia="Calibri" w:cs="Calibri"/>
          <w:color w:val="000000" w:themeColor="text1"/>
        </w:rPr>
        <w:t xml:space="preserve"> the work assigned to them.</w:t>
      </w:r>
    </w:p>
    <w:p w14:paraId="4A96557C" w14:textId="573B6FE1" w:rsidR="00A47619" w:rsidRDefault="00A47619" w:rsidP="00A47619">
      <w:pPr>
        <w:widowControl w:val="0"/>
        <w:pBdr>
          <w:top w:val="nil"/>
          <w:left w:val="nil"/>
          <w:bottom w:val="nil"/>
          <w:right w:val="nil"/>
          <w:between w:val="nil"/>
        </w:pBdr>
        <w:spacing w:before="1"/>
        <w:rPr>
          <w:rFonts w:eastAsia="Calibri" w:cs="Calibri"/>
          <w:color w:val="000000" w:themeColor="text1"/>
        </w:rPr>
      </w:pPr>
      <w:r w:rsidRPr="00A47619">
        <w:rPr>
          <w:rFonts w:eastAsia="Calibri" w:cs="Calibri"/>
          <w:color w:val="000000" w:themeColor="text1"/>
        </w:rPr>
        <w:t xml:space="preserve">Being </w:t>
      </w:r>
      <w:r w:rsidRPr="00BE7707">
        <w:rPr>
          <w:rFonts w:eastAsia="Calibri" w:cs="Calibri"/>
          <w:color w:val="000000" w:themeColor="text1"/>
        </w:rPr>
        <w:t>responsible</w:t>
      </w:r>
      <w:r w:rsidRPr="00A47619">
        <w:rPr>
          <w:rFonts w:eastAsia="Calibri" w:cs="Calibri"/>
          <w:color w:val="000000" w:themeColor="text1"/>
        </w:rPr>
        <w:t xml:space="preserve"> means carrying out your duties properly and following the organisation’s rules, safety procedures and ethical guidelines.</w:t>
      </w:r>
      <w:r>
        <w:rPr>
          <w:rFonts w:eastAsia="Calibri" w:cs="Calibri"/>
          <w:color w:val="000000" w:themeColor="text1"/>
        </w:rPr>
        <w:t xml:space="preserve"> </w:t>
      </w:r>
      <w:r w:rsidRPr="00A47619">
        <w:rPr>
          <w:rFonts w:eastAsia="Calibri" w:cs="Calibri"/>
          <w:color w:val="000000" w:themeColor="text1"/>
        </w:rPr>
        <w:t xml:space="preserve">Being </w:t>
      </w:r>
      <w:r w:rsidRPr="00BE7707">
        <w:rPr>
          <w:rFonts w:eastAsia="Calibri" w:cs="Calibri"/>
          <w:color w:val="000000" w:themeColor="text1"/>
        </w:rPr>
        <w:t>accountable</w:t>
      </w:r>
      <w:r w:rsidRPr="00A47619">
        <w:rPr>
          <w:rFonts w:eastAsia="Calibri" w:cs="Calibri"/>
          <w:color w:val="000000" w:themeColor="text1"/>
        </w:rPr>
        <w:t xml:space="preserve"> means being able to explain, justify and take responsibility for your actions and decisions.</w:t>
      </w:r>
    </w:p>
    <w:p w14:paraId="0E397BC3" w14:textId="77777777" w:rsidR="0057190D" w:rsidRDefault="0057190D">
      <w:pPr>
        <w:rPr>
          <w:rFonts w:eastAsia="Calibri" w:cs="Calibri"/>
        </w:rPr>
      </w:pPr>
    </w:p>
    <w:p w14:paraId="0C8F2539" w14:textId="19672B78" w:rsidR="00EC011D" w:rsidRPr="00DB4C4E" w:rsidRDefault="00EC011D" w:rsidP="00EC011D">
      <w:pPr>
        <w:shd w:val="clear" w:color="auto" w:fill="000000"/>
        <w:rPr>
          <w:rFonts w:eastAsia="Century Gothic" w:cs="Calibri"/>
          <w:b/>
          <w:sz w:val="28"/>
          <w:szCs w:val="28"/>
        </w:rPr>
      </w:pPr>
      <w:r w:rsidRPr="00DB4C4E">
        <w:rPr>
          <w:rFonts w:eastAsia="Century Gothic" w:cs="Calibri"/>
          <w:b/>
          <w:sz w:val="28"/>
          <w:szCs w:val="28"/>
        </w:rPr>
        <w:t xml:space="preserve">Lesson </w:t>
      </w:r>
      <w:r>
        <w:rPr>
          <w:rFonts w:eastAsia="Century Gothic" w:cs="Calibri"/>
          <w:b/>
          <w:sz w:val="28"/>
          <w:szCs w:val="28"/>
        </w:rPr>
        <w:t>4</w:t>
      </w:r>
    </w:p>
    <w:p w14:paraId="6A93BAA5" w14:textId="77777777" w:rsidR="00EC011D" w:rsidRPr="00DB4C4E" w:rsidRDefault="00EC011D" w:rsidP="00EC011D">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EC011D" w:rsidRPr="00DB4C4E" w14:paraId="69E2F486" w14:textId="77777777" w:rsidTr="00516281">
        <w:tc>
          <w:tcPr>
            <w:tcW w:w="10456" w:type="dxa"/>
            <w:shd w:val="clear" w:color="auto" w:fill="F2F2F2" w:themeFill="background1" w:themeFillShade="F2"/>
          </w:tcPr>
          <w:p w14:paraId="406C3BF6" w14:textId="77777777" w:rsidR="00EC011D" w:rsidRPr="00DB4C4E" w:rsidRDefault="00EC011D" w:rsidP="00516281">
            <w:pPr>
              <w:rPr>
                <w:rFonts w:eastAsia="Calibri" w:cs="Calibri"/>
                <w:szCs w:val="24"/>
              </w:rPr>
            </w:pPr>
            <w:r w:rsidRPr="00DB4C4E">
              <w:rPr>
                <w:rFonts w:eastAsia="Calibri" w:cs="Calibri"/>
                <w:szCs w:val="24"/>
              </w:rPr>
              <w:t>In this lesson</w:t>
            </w:r>
            <w:sdt>
              <w:sdtPr>
                <w:rPr>
                  <w:rFonts w:cs="Calibri"/>
                  <w:szCs w:val="24"/>
                </w:rPr>
                <w:tag w:val="goog_rdk_0"/>
                <w:id w:val="917674468"/>
              </w:sdtPr>
              <w:sdtEndPr/>
              <w:sdtContent>
                <w:r w:rsidRPr="00DB4C4E">
                  <w:rPr>
                    <w:rFonts w:eastAsia="Calibri" w:cs="Calibri"/>
                    <w:szCs w:val="24"/>
                  </w:rPr>
                  <w:t>,</w:t>
                </w:r>
              </w:sdtContent>
            </w:sdt>
            <w:r w:rsidRPr="00DB4C4E">
              <w:rPr>
                <w:rFonts w:eastAsia="Calibri" w:cs="Calibri"/>
                <w:szCs w:val="24"/>
              </w:rPr>
              <w:t xml:space="preserve"> you will need to understand and apply your knowledge to answer questions on </w:t>
            </w:r>
            <w:r w:rsidRPr="00DB4C4E">
              <w:rPr>
                <w:rFonts w:eastAsia="Calibri" w:cs="Calibri"/>
                <w:b/>
                <w:bCs/>
                <w:szCs w:val="24"/>
              </w:rPr>
              <w:t>competencies, abilities and ethics that will assist in securing a job and developing a career</w:t>
            </w:r>
            <w:r w:rsidRPr="00DB4C4E">
              <w:rPr>
                <w:rFonts w:eastAsia="Calibri" w:cs="Calibri"/>
                <w:szCs w:val="24"/>
              </w:rPr>
              <w:t>:</w:t>
            </w:r>
          </w:p>
          <w:p w14:paraId="030069BB" w14:textId="77777777" w:rsidR="000F617A" w:rsidRDefault="00B92F7F" w:rsidP="000F617A">
            <w:pPr>
              <w:pStyle w:val="ListParagraph"/>
              <w:numPr>
                <w:ilvl w:val="0"/>
                <w:numId w:val="8"/>
              </w:numPr>
              <w:ind w:left="450"/>
              <w:rPr>
                <w:rFonts w:eastAsia="Calibri" w:cs="Calibri"/>
                <w:szCs w:val="24"/>
              </w:rPr>
            </w:pPr>
            <w:r w:rsidRPr="00B92F7F">
              <w:rPr>
                <w:rFonts w:eastAsia="Calibri" w:cs="Calibri"/>
                <w:szCs w:val="24"/>
              </w:rPr>
              <w:t>Personal expectations and knowledge about self in relation to the demands of the world of work and socio-economic conditions:</w:t>
            </w:r>
            <w:r w:rsidR="000F617A">
              <w:rPr>
                <w:rFonts w:eastAsia="Calibri" w:cs="Calibri"/>
                <w:szCs w:val="24"/>
              </w:rPr>
              <w:t xml:space="preserve"> </w:t>
            </w:r>
          </w:p>
          <w:p w14:paraId="5C454E8A" w14:textId="3AEF2237" w:rsidR="00EC011D" w:rsidRPr="00DB4C4E" w:rsidRDefault="00B92F7F" w:rsidP="000F617A">
            <w:pPr>
              <w:pStyle w:val="ListParagraph"/>
              <w:numPr>
                <w:ilvl w:val="0"/>
                <w:numId w:val="33"/>
              </w:numPr>
              <w:ind w:left="876"/>
              <w:rPr>
                <w:rFonts w:eastAsia="Calibri" w:cs="Calibri"/>
                <w:szCs w:val="24"/>
              </w:rPr>
            </w:pPr>
            <w:r w:rsidRPr="00B92F7F">
              <w:rPr>
                <w:rFonts w:eastAsia="Calibri" w:cs="Calibri"/>
                <w:szCs w:val="24"/>
              </w:rPr>
              <w:t>Acquire knowledge about jobs that require skilled, semi-skilled, unskilled and physical labour</w:t>
            </w:r>
          </w:p>
        </w:tc>
      </w:tr>
    </w:tbl>
    <w:p w14:paraId="3F84332F" w14:textId="77777777" w:rsidR="004C6656" w:rsidRDefault="004C6656">
      <w:pPr>
        <w:rPr>
          <w:rFonts w:eastAsia="Calibri" w:cs="Calibri"/>
        </w:rPr>
      </w:pPr>
    </w:p>
    <w:tbl>
      <w:tblPr>
        <w:tblStyle w:val="TableGrid"/>
        <w:tblW w:w="0" w:type="auto"/>
        <w:tblLook w:val="04A0" w:firstRow="1" w:lastRow="0" w:firstColumn="1" w:lastColumn="0" w:noHBand="0" w:noVBand="1"/>
      </w:tblPr>
      <w:tblGrid>
        <w:gridCol w:w="10456"/>
      </w:tblGrid>
      <w:tr w:rsidR="004031BB" w:rsidRPr="00DB4C4E" w14:paraId="46C18573" w14:textId="77777777" w:rsidTr="00023827">
        <w:tc>
          <w:tcPr>
            <w:tcW w:w="10456" w:type="dxa"/>
            <w:shd w:val="clear" w:color="auto" w:fill="DAE9F7" w:themeFill="text2" w:themeFillTint="1A"/>
          </w:tcPr>
          <w:p w14:paraId="7222DCFB" w14:textId="77777777" w:rsidR="004031BB" w:rsidRPr="00DB4C4E" w:rsidRDefault="004031BB" w:rsidP="00023827">
            <w:pPr>
              <w:rPr>
                <w:rFonts w:eastAsia="Calibri" w:cs="Calibri"/>
                <w:b/>
                <w:bCs/>
                <w:color w:val="002060"/>
              </w:rPr>
            </w:pPr>
            <w:r w:rsidRPr="00DB4C4E">
              <w:rPr>
                <w:rFonts w:eastAsia="Calibri" w:cs="Calibri"/>
                <w:b/>
                <w:bCs/>
                <w:color w:val="002060"/>
              </w:rPr>
              <w:t>Key terminology</w:t>
            </w:r>
          </w:p>
          <w:p w14:paraId="72DBF7FF" w14:textId="3F4EFBA0" w:rsidR="007A1FC4" w:rsidRPr="007402C0" w:rsidRDefault="007A1FC4" w:rsidP="007A1FC4">
            <w:pPr>
              <w:tabs>
                <w:tab w:val="left" w:pos="2383"/>
              </w:tabs>
              <w:rPr>
                <w:rFonts w:eastAsia="Calibri" w:cs="Calibri"/>
                <w:color w:val="000000"/>
              </w:rPr>
            </w:pPr>
            <w:r w:rsidRPr="007402C0">
              <w:rPr>
                <w:rFonts w:eastAsia="Calibri" w:cs="Calibri"/>
                <w:b/>
                <w:bCs/>
                <w:color w:val="000000"/>
              </w:rPr>
              <w:t>Socio-economic conditions:</w:t>
            </w:r>
            <w:r w:rsidRPr="007402C0">
              <w:rPr>
                <w:rFonts w:eastAsia="Calibri" w:cs="Calibri"/>
                <w:color w:val="000000"/>
              </w:rPr>
              <w:t xml:space="preserve"> The financial and social circumstances or background that individuals or groups in society experience.</w:t>
            </w:r>
          </w:p>
          <w:p w14:paraId="3A453A7A" w14:textId="42E63EC2" w:rsidR="007A1FC4" w:rsidRPr="007402C0" w:rsidRDefault="007A1FC4" w:rsidP="007A1FC4">
            <w:pPr>
              <w:tabs>
                <w:tab w:val="left" w:pos="2383"/>
              </w:tabs>
              <w:rPr>
                <w:rFonts w:eastAsia="Calibri" w:cs="Calibri"/>
                <w:color w:val="000000"/>
              </w:rPr>
            </w:pPr>
            <w:r w:rsidRPr="007402C0">
              <w:rPr>
                <w:rFonts w:eastAsia="Calibri" w:cs="Calibri"/>
                <w:b/>
                <w:bCs/>
                <w:color w:val="000000"/>
              </w:rPr>
              <w:t>Skilled labour:</w:t>
            </w:r>
            <w:r w:rsidRPr="007402C0">
              <w:rPr>
                <w:rFonts w:eastAsia="Calibri" w:cs="Calibri"/>
                <w:color w:val="000000"/>
              </w:rPr>
              <w:t xml:space="preserve"> Workers who have specialised training, qualifications or skills that they use in their work environment.</w:t>
            </w:r>
          </w:p>
          <w:p w14:paraId="194AF6F8" w14:textId="4BBBC4C4" w:rsidR="007A1FC4" w:rsidRPr="007402C0" w:rsidRDefault="007A1FC4" w:rsidP="007A1FC4">
            <w:pPr>
              <w:tabs>
                <w:tab w:val="left" w:pos="2383"/>
              </w:tabs>
              <w:rPr>
                <w:rFonts w:eastAsia="Calibri" w:cs="Calibri"/>
                <w:color w:val="000000"/>
              </w:rPr>
            </w:pPr>
            <w:r w:rsidRPr="007402C0">
              <w:rPr>
                <w:rFonts w:eastAsia="Calibri" w:cs="Calibri"/>
                <w:b/>
                <w:bCs/>
                <w:color w:val="000000"/>
              </w:rPr>
              <w:t>Semi-skilled labour:</w:t>
            </w:r>
            <w:r w:rsidRPr="007402C0">
              <w:rPr>
                <w:rFonts w:eastAsia="Calibri" w:cs="Calibri"/>
                <w:color w:val="000000"/>
              </w:rPr>
              <w:t xml:space="preserve"> Workers who have some training or skills that enable them to perform certain tasks in the workplace.</w:t>
            </w:r>
          </w:p>
          <w:p w14:paraId="29E28414" w14:textId="064BC31E" w:rsidR="007A1FC4" w:rsidRPr="007402C0" w:rsidRDefault="007A1FC4" w:rsidP="007A1FC4">
            <w:pPr>
              <w:tabs>
                <w:tab w:val="left" w:pos="2383"/>
              </w:tabs>
              <w:rPr>
                <w:rFonts w:eastAsia="Calibri" w:cs="Calibri"/>
                <w:color w:val="000000"/>
              </w:rPr>
            </w:pPr>
            <w:r w:rsidRPr="007402C0">
              <w:rPr>
                <w:rFonts w:eastAsia="Calibri" w:cs="Calibri"/>
                <w:b/>
                <w:bCs/>
                <w:color w:val="000000"/>
              </w:rPr>
              <w:t>Unskilled labour:</w:t>
            </w:r>
            <w:r w:rsidRPr="007402C0">
              <w:rPr>
                <w:rFonts w:eastAsia="Calibri" w:cs="Calibri"/>
                <w:color w:val="000000"/>
              </w:rPr>
              <w:t xml:space="preserve"> Workers who have little or no formal training or specialised skills.</w:t>
            </w:r>
          </w:p>
          <w:p w14:paraId="6D6A8E57" w14:textId="72D9029D" w:rsidR="007A1FC4" w:rsidRPr="007402C0" w:rsidRDefault="007A1FC4" w:rsidP="007A1FC4">
            <w:pPr>
              <w:tabs>
                <w:tab w:val="left" w:pos="2383"/>
              </w:tabs>
              <w:rPr>
                <w:rFonts w:eastAsia="Calibri" w:cs="Calibri"/>
                <w:color w:val="000000"/>
              </w:rPr>
            </w:pPr>
            <w:r w:rsidRPr="007402C0">
              <w:rPr>
                <w:rFonts w:eastAsia="Calibri" w:cs="Calibri"/>
                <w:b/>
                <w:bCs/>
                <w:color w:val="000000"/>
              </w:rPr>
              <w:t>Expectation:</w:t>
            </w:r>
            <w:r w:rsidRPr="007402C0">
              <w:rPr>
                <w:rFonts w:eastAsia="Calibri" w:cs="Calibri"/>
                <w:color w:val="000000"/>
              </w:rPr>
              <w:t xml:space="preserve"> The belief or hope that something will happen in the future.</w:t>
            </w:r>
          </w:p>
          <w:p w14:paraId="4A6BACF0" w14:textId="754080E4" w:rsidR="007A1FC4" w:rsidRPr="007402C0" w:rsidRDefault="007A1FC4" w:rsidP="007A1FC4">
            <w:pPr>
              <w:tabs>
                <w:tab w:val="left" w:pos="2383"/>
              </w:tabs>
              <w:rPr>
                <w:rFonts w:eastAsia="Calibri" w:cs="Calibri"/>
                <w:color w:val="000000"/>
              </w:rPr>
            </w:pPr>
            <w:r w:rsidRPr="007402C0">
              <w:rPr>
                <w:rFonts w:eastAsia="Calibri" w:cs="Calibri"/>
                <w:b/>
                <w:bCs/>
                <w:color w:val="000000"/>
              </w:rPr>
              <w:t>Reality:</w:t>
            </w:r>
            <w:r w:rsidRPr="007402C0">
              <w:rPr>
                <w:rFonts w:eastAsia="Calibri" w:cs="Calibri"/>
                <w:color w:val="000000"/>
              </w:rPr>
              <w:t xml:space="preserve"> What </w:t>
            </w:r>
            <w:proofErr w:type="gramStart"/>
            <w:r w:rsidRPr="007402C0">
              <w:rPr>
                <w:rFonts w:eastAsia="Calibri" w:cs="Calibri"/>
                <w:color w:val="000000"/>
              </w:rPr>
              <w:t>actually exists</w:t>
            </w:r>
            <w:proofErr w:type="gramEnd"/>
            <w:r w:rsidRPr="007402C0">
              <w:rPr>
                <w:rFonts w:eastAsia="Calibri" w:cs="Calibri"/>
                <w:color w:val="000000"/>
              </w:rPr>
              <w:t xml:space="preserve"> or happens, compared to what is expected or hoped for.</w:t>
            </w:r>
          </w:p>
          <w:p w14:paraId="52F4C4C2" w14:textId="77777777" w:rsidR="004031BB" w:rsidRPr="007402C0" w:rsidRDefault="007A1FC4" w:rsidP="007A1FC4">
            <w:pPr>
              <w:tabs>
                <w:tab w:val="left" w:pos="2383"/>
              </w:tabs>
              <w:rPr>
                <w:rFonts w:eastAsia="Calibri" w:cs="Calibri"/>
                <w:color w:val="000000"/>
              </w:rPr>
            </w:pPr>
            <w:r w:rsidRPr="007402C0">
              <w:rPr>
                <w:rFonts w:eastAsia="Calibri" w:cs="Calibri"/>
                <w:b/>
                <w:bCs/>
                <w:color w:val="000000"/>
              </w:rPr>
              <w:t>Perseverance:</w:t>
            </w:r>
            <w:r w:rsidRPr="007402C0">
              <w:rPr>
                <w:rFonts w:eastAsia="Calibri" w:cs="Calibri"/>
                <w:color w:val="000000"/>
              </w:rPr>
              <w:t xml:space="preserve"> Continuing to work towards a goal and not giving up, even when faced with difficulties or challenges.</w:t>
            </w:r>
          </w:p>
          <w:p w14:paraId="0DD530E5" w14:textId="32C939CD" w:rsidR="007402C0" w:rsidRPr="00DB4C4E" w:rsidRDefault="007402C0" w:rsidP="007402C0">
            <w:pPr>
              <w:tabs>
                <w:tab w:val="left" w:pos="2383"/>
              </w:tabs>
              <w:rPr>
                <w:rFonts w:eastAsia="Calibri" w:cs="Calibri"/>
              </w:rPr>
            </w:pPr>
            <w:r w:rsidRPr="007402C0">
              <w:rPr>
                <w:rFonts w:eastAsia="Calibri" w:cs="Calibri"/>
                <w:b/>
                <w:bCs/>
              </w:rPr>
              <w:t>Job suitability:</w:t>
            </w:r>
            <w:r w:rsidRPr="007402C0">
              <w:rPr>
                <w:rFonts w:eastAsia="Calibri" w:cs="Calibri"/>
              </w:rPr>
              <w:t xml:space="preserve"> Having the necessary skills, knowledge, experience, attitudes and abilities needed for a specific job. It also refers to a person’s ability to perform well and remain in a job over time.</w:t>
            </w:r>
          </w:p>
        </w:tc>
      </w:tr>
    </w:tbl>
    <w:p w14:paraId="3F84334B" w14:textId="77777777" w:rsidR="004C6656" w:rsidRPr="00DB4C4E" w:rsidRDefault="004C6656">
      <w:pPr>
        <w:spacing w:line="275" w:lineRule="auto"/>
        <w:rPr>
          <w:rFonts w:eastAsia="Calibri" w:cs="Calibri"/>
        </w:rPr>
      </w:pPr>
    </w:p>
    <w:p w14:paraId="2D3FD72B" w14:textId="2FFEC669" w:rsidR="00A5123E" w:rsidRPr="008C332B" w:rsidRDefault="00DB345A">
      <w:pPr>
        <w:spacing w:line="275" w:lineRule="auto"/>
        <w:rPr>
          <w:rFonts w:eastAsia="Calibri" w:cs="Calibri"/>
          <w:b/>
          <w:bCs/>
          <w:color w:val="002060"/>
          <w:sz w:val="28"/>
          <w:szCs w:val="24"/>
        </w:rPr>
      </w:pPr>
      <w:r w:rsidRPr="008C332B">
        <w:rPr>
          <w:rFonts w:eastAsia="Calibri" w:cs="Calibri"/>
          <w:b/>
          <w:bCs/>
          <w:color w:val="002060"/>
          <w:sz w:val="28"/>
          <w:szCs w:val="24"/>
        </w:rPr>
        <w:t xml:space="preserve">Personal expectations and knowledge about self </w:t>
      </w:r>
    </w:p>
    <w:p w14:paraId="778FC0DB" w14:textId="1F0D0688" w:rsidR="00E8038F" w:rsidRDefault="00B4257F" w:rsidP="00E8038F">
      <w:r w:rsidRPr="00B4257F">
        <w:t>With Grade 12 approaching and your future ahead of you, you will soon need to make decisions about studying, employment and possible career paths.</w:t>
      </w:r>
      <w:r w:rsidR="00FD0B25">
        <w:t xml:space="preserve"> </w:t>
      </w:r>
      <w:r w:rsidR="00E8038F">
        <w:t>Choosing a career is not only about meeting the subject requirements or achieving good marks. It is also important to understand your personality, interests, strengths and the type of work environment in which you would thrive.</w:t>
      </w:r>
    </w:p>
    <w:p w14:paraId="12D8A545" w14:textId="77777777" w:rsidR="0095010F" w:rsidRPr="007402C0" w:rsidRDefault="0095010F" w:rsidP="00E8038F">
      <w:pPr>
        <w:rPr>
          <w:sz w:val="12"/>
          <w:szCs w:val="12"/>
        </w:rPr>
      </w:pPr>
    </w:p>
    <w:p w14:paraId="391A3BD2" w14:textId="36703BAC" w:rsidR="0095010F" w:rsidRDefault="0095010F" w:rsidP="00E8038F">
      <w:r w:rsidRPr="0095010F">
        <w:t>When choosing a career, there are several important factors you should consider:</w:t>
      </w:r>
    </w:p>
    <w:p w14:paraId="6FF76888" w14:textId="09E7289F" w:rsidR="00DB6A76" w:rsidRDefault="00DB6A76" w:rsidP="005C41DD">
      <w:pPr>
        <w:pStyle w:val="ListParagraph"/>
        <w:numPr>
          <w:ilvl w:val="0"/>
          <w:numId w:val="34"/>
        </w:numPr>
        <w:ind w:left="426"/>
      </w:pPr>
      <w:r>
        <w:t xml:space="preserve">Consider the type of career you are interested in pursuing and whether it </w:t>
      </w:r>
      <w:r w:rsidRPr="005C41DD">
        <w:rPr>
          <w:i/>
          <w:iCs/>
          <w:color w:val="0070C0"/>
        </w:rPr>
        <w:t>matches your strengths and interests</w:t>
      </w:r>
      <w:r>
        <w:t>.</w:t>
      </w:r>
    </w:p>
    <w:p w14:paraId="65D32889" w14:textId="77777777" w:rsidR="005C41DD" w:rsidRDefault="00DB6A76" w:rsidP="005C41DD">
      <w:pPr>
        <w:pStyle w:val="ListParagraph"/>
        <w:numPr>
          <w:ilvl w:val="0"/>
          <w:numId w:val="34"/>
        </w:numPr>
        <w:ind w:left="426"/>
      </w:pPr>
      <w:r>
        <w:t xml:space="preserve">Ensure that your </w:t>
      </w:r>
      <w:r w:rsidRPr="005C41DD">
        <w:rPr>
          <w:i/>
          <w:iCs/>
          <w:color w:val="0070C0"/>
        </w:rPr>
        <w:t>current subject choices meet the requirements</w:t>
      </w:r>
      <w:r w:rsidRPr="005C41DD">
        <w:rPr>
          <w:color w:val="0070C0"/>
        </w:rPr>
        <w:t xml:space="preserve"> </w:t>
      </w:r>
      <w:r>
        <w:t xml:space="preserve">for the career or tertiary course you would like to study further. </w:t>
      </w:r>
    </w:p>
    <w:p w14:paraId="017217C8" w14:textId="312B511A" w:rsidR="00DB6A76" w:rsidRDefault="00DB6A76" w:rsidP="005C41DD">
      <w:pPr>
        <w:pStyle w:val="ListParagraph"/>
        <w:numPr>
          <w:ilvl w:val="0"/>
          <w:numId w:val="34"/>
        </w:numPr>
        <w:ind w:left="426"/>
      </w:pPr>
      <w:r w:rsidRPr="005C41DD">
        <w:rPr>
          <w:i/>
          <w:iCs/>
          <w:color w:val="0070C0"/>
        </w:rPr>
        <w:t>Research</w:t>
      </w:r>
      <w:r w:rsidRPr="005C41DD">
        <w:rPr>
          <w:color w:val="0070C0"/>
        </w:rPr>
        <w:t xml:space="preserve"> </w:t>
      </w:r>
      <w:r>
        <w:t>possible universities, colleges or training institutions that offer these qualifications.</w:t>
      </w:r>
    </w:p>
    <w:p w14:paraId="1106F634" w14:textId="38B742F6" w:rsidR="00DB6A76" w:rsidRDefault="00DB6A76" w:rsidP="005C41DD">
      <w:pPr>
        <w:pStyle w:val="ListParagraph"/>
        <w:numPr>
          <w:ilvl w:val="0"/>
          <w:numId w:val="34"/>
        </w:numPr>
        <w:ind w:left="426"/>
      </w:pPr>
      <w:r>
        <w:t xml:space="preserve">Consider whether you have done any </w:t>
      </w:r>
      <w:r w:rsidRPr="007879C6">
        <w:rPr>
          <w:i/>
          <w:iCs/>
          <w:color w:val="0070C0"/>
        </w:rPr>
        <w:t>job shadowing</w:t>
      </w:r>
      <w:r w:rsidRPr="007879C6">
        <w:rPr>
          <w:color w:val="0070C0"/>
        </w:rPr>
        <w:t xml:space="preserve"> </w:t>
      </w:r>
      <w:r w:rsidRPr="007879C6">
        <w:t xml:space="preserve">or gained </w:t>
      </w:r>
      <w:r w:rsidRPr="007879C6">
        <w:rPr>
          <w:i/>
          <w:iCs/>
          <w:color w:val="0070C0"/>
        </w:rPr>
        <w:t>exposure</w:t>
      </w:r>
      <w:r w:rsidRPr="007879C6">
        <w:rPr>
          <w:color w:val="0070C0"/>
        </w:rPr>
        <w:t xml:space="preserve"> </w:t>
      </w:r>
      <w:r>
        <w:t>to the career to help determine if you would enjoy the daily tasks and work environment.</w:t>
      </w:r>
    </w:p>
    <w:p w14:paraId="69884BC6" w14:textId="2DC2B2A4" w:rsidR="00DB6A76" w:rsidRDefault="00DB6A76" w:rsidP="005C41DD">
      <w:pPr>
        <w:pStyle w:val="ListParagraph"/>
        <w:numPr>
          <w:ilvl w:val="0"/>
          <w:numId w:val="34"/>
        </w:numPr>
        <w:ind w:left="426"/>
      </w:pPr>
      <w:r>
        <w:t xml:space="preserve">Think about whether you prefer </w:t>
      </w:r>
      <w:r w:rsidRPr="007879C6">
        <w:rPr>
          <w:i/>
          <w:iCs/>
          <w:color w:val="0070C0"/>
        </w:rPr>
        <w:t>working independently or with others</w:t>
      </w:r>
      <w:r>
        <w:t>, and how this may influence your suitability for certain careers.</w:t>
      </w:r>
    </w:p>
    <w:p w14:paraId="5AD7E6FC" w14:textId="7F84D9A8" w:rsidR="0047123E" w:rsidRDefault="0047123E">
      <w:r>
        <w:br w:type="page"/>
      </w:r>
    </w:p>
    <w:p w14:paraId="52A5608F" w14:textId="6AE00A79" w:rsidR="007F6CBC" w:rsidRPr="006C034F" w:rsidRDefault="00F65045" w:rsidP="00E8038F">
      <w:pPr>
        <w:rPr>
          <w:b/>
          <w:bCs/>
          <w:color w:val="002060"/>
          <w:sz w:val="28"/>
          <w:szCs w:val="24"/>
        </w:rPr>
      </w:pPr>
      <w:r w:rsidRPr="006C034F">
        <w:rPr>
          <w:b/>
          <w:bCs/>
          <w:color w:val="002060"/>
          <w:sz w:val="28"/>
          <w:szCs w:val="24"/>
        </w:rPr>
        <w:t>Socio-economic conditions and career opportunities</w:t>
      </w:r>
    </w:p>
    <w:p w14:paraId="2F891EA8" w14:textId="1E2A6B38" w:rsidR="00F65045" w:rsidRDefault="006C034F" w:rsidP="00E8038F">
      <w:r w:rsidRPr="006C034F">
        <w:t>Socio-economic conditions can have a significant impact on the career opportunities available to young people. Factors such as poverty, limited access to quality education and geographic location may affect a person’s ability to study further, gain work experience or access employment opportunities.</w:t>
      </w:r>
    </w:p>
    <w:p w14:paraId="6B8B0B0C" w14:textId="2FB504EC" w:rsidR="000C6FA4" w:rsidRPr="00B63CE1" w:rsidRDefault="000C6FA4" w:rsidP="000C6FA4">
      <w:pPr>
        <w:spacing w:line="275" w:lineRule="auto"/>
        <w:rPr>
          <w:rFonts w:eastAsia="Calibri" w:cs="Calibri"/>
          <w:b/>
          <w:bCs/>
          <w:color w:val="000000" w:themeColor="text1"/>
          <w:sz w:val="12"/>
          <w:szCs w:val="12"/>
        </w:rPr>
      </w:pPr>
    </w:p>
    <w:p w14:paraId="0E870BDB" w14:textId="5ECF0ECF" w:rsidR="00B4257F" w:rsidRDefault="000C6FA4" w:rsidP="000C6FA4">
      <w:r w:rsidRPr="000C6FA4">
        <w:t>A person’s level of education often influences their chances of finding employment in South Africa. Generally, individuals with higher levels of education, specialised training or trade qualifications have access to a wider range of career opportunities.</w:t>
      </w:r>
      <w:r w:rsidR="0034197E">
        <w:t xml:space="preserve"> </w:t>
      </w:r>
      <w:r w:rsidR="0034197E" w:rsidRPr="000061DC">
        <w:rPr>
          <w:rFonts w:eastAsia="Calibri" w:cs="Calibri"/>
          <w:color w:val="000000"/>
        </w:rPr>
        <w:t>A matric certificate alone is often not enough to secure employment in today’s economy.</w:t>
      </w:r>
    </w:p>
    <w:p w14:paraId="1AE70A57" w14:textId="77777777" w:rsidR="000C6FA4" w:rsidRPr="008C332B" w:rsidRDefault="000C6FA4" w:rsidP="000C6FA4">
      <w:pPr>
        <w:spacing w:line="275" w:lineRule="auto"/>
        <w:rPr>
          <w:rFonts w:eastAsia="Calibri" w:cs="Calibri"/>
          <w:b/>
          <w:bCs/>
          <w:color w:val="002060"/>
          <w:sz w:val="28"/>
          <w:szCs w:val="24"/>
        </w:rPr>
      </w:pPr>
    </w:p>
    <w:p w14:paraId="3F843353" w14:textId="77777777" w:rsidR="004C6656" w:rsidRDefault="00DB345A" w:rsidP="00161C24">
      <w:pPr>
        <w:widowControl w:val="0"/>
        <w:pBdr>
          <w:top w:val="nil"/>
          <w:left w:val="nil"/>
          <w:bottom w:val="nil"/>
          <w:right w:val="nil"/>
          <w:between w:val="nil"/>
        </w:pBdr>
        <w:tabs>
          <w:tab w:val="left" w:pos="213"/>
        </w:tabs>
        <w:spacing w:before="40" w:line="275" w:lineRule="auto"/>
        <w:ind w:right="118"/>
        <w:rPr>
          <w:rFonts w:eastAsia="Calibri" w:cs="Calibri"/>
          <w:b/>
          <w:bCs/>
          <w:color w:val="002060"/>
          <w:sz w:val="28"/>
          <w:szCs w:val="24"/>
        </w:rPr>
      </w:pPr>
      <w:r w:rsidRPr="00364B00">
        <w:rPr>
          <w:rFonts w:eastAsia="Calibri" w:cs="Calibri"/>
          <w:b/>
          <w:bCs/>
          <w:color w:val="002060"/>
          <w:sz w:val="28"/>
          <w:szCs w:val="24"/>
        </w:rPr>
        <w:t>Acquire knowledge about jobs that require skilled, semi-skilled, unskilled and physical labour</w:t>
      </w:r>
    </w:p>
    <w:p w14:paraId="66B93B8B" w14:textId="74B6124C" w:rsidR="00A25833" w:rsidRPr="00DB4C4E" w:rsidRDefault="00DE7D44" w:rsidP="00A25833">
      <w:pPr>
        <w:rPr>
          <w:rFonts w:eastAsia="Calibri" w:cs="Calibri"/>
        </w:rPr>
      </w:pPr>
      <w:r w:rsidRPr="00DE7D44">
        <w:t>There are employment opportunities in South Africa for both qualified and non-qualified workers.</w:t>
      </w:r>
      <w:r w:rsidR="009D3678">
        <w:t xml:space="preserve"> </w:t>
      </w:r>
      <w:r w:rsidR="009D3678" w:rsidRPr="009D3678">
        <w:t>The labour force is divided into different categories</w:t>
      </w:r>
      <w:r w:rsidR="00A25833">
        <w:t xml:space="preserve">. </w:t>
      </w:r>
      <w:r w:rsidR="00A25833">
        <w:rPr>
          <w:rFonts w:eastAsia="Calibri" w:cs="Calibri"/>
        </w:rPr>
        <w:t>E</w:t>
      </w:r>
      <w:r w:rsidR="00A25833" w:rsidRPr="00A25833">
        <w:rPr>
          <w:rFonts w:eastAsia="Calibri" w:cs="Calibri"/>
        </w:rPr>
        <w:t>ach category will require different levels of study after school.</w:t>
      </w:r>
    </w:p>
    <w:p w14:paraId="23BA0A74" w14:textId="77777777" w:rsidR="009D3678" w:rsidRPr="00B63CE1" w:rsidRDefault="009D3678" w:rsidP="00DE7D44">
      <w:pPr>
        <w:rPr>
          <w:sz w:val="12"/>
          <w:szCs w:val="12"/>
        </w:rPr>
      </w:pPr>
    </w:p>
    <w:tbl>
      <w:tblPr>
        <w:tblStyle w:val="TableGrid"/>
        <w:tblW w:w="0" w:type="auto"/>
        <w:tblLook w:val="04A0" w:firstRow="1" w:lastRow="0" w:firstColumn="1" w:lastColumn="0" w:noHBand="0" w:noVBand="1"/>
      </w:tblPr>
      <w:tblGrid>
        <w:gridCol w:w="2122"/>
        <w:gridCol w:w="8334"/>
      </w:tblGrid>
      <w:tr w:rsidR="001C4BFE" w14:paraId="20C02DA5" w14:textId="77777777" w:rsidTr="009D78B4">
        <w:tc>
          <w:tcPr>
            <w:tcW w:w="2122" w:type="dxa"/>
            <w:shd w:val="clear" w:color="auto" w:fill="002060"/>
          </w:tcPr>
          <w:p w14:paraId="42CFA740" w14:textId="352A4C67" w:rsidR="001C4BFE" w:rsidRPr="009D78B4" w:rsidRDefault="001C4BFE" w:rsidP="00DE7D44">
            <w:pPr>
              <w:rPr>
                <w:b/>
                <w:bCs/>
              </w:rPr>
            </w:pPr>
            <w:r w:rsidRPr="009D78B4">
              <w:rPr>
                <w:b/>
                <w:bCs/>
              </w:rPr>
              <w:t>Category</w:t>
            </w:r>
          </w:p>
        </w:tc>
        <w:tc>
          <w:tcPr>
            <w:tcW w:w="8334" w:type="dxa"/>
            <w:shd w:val="clear" w:color="auto" w:fill="002060"/>
          </w:tcPr>
          <w:p w14:paraId="33500AEE" w14:textId="23DF7264" w:rsidR="001C4BFE" w:rsidRPr="009D78B4" w:rsidRDefault="001C4BFE" w:rsidP="00DE7D44">
            <w:pPr>
              <w:rPr>
                <w:b/>
                <w:bCs/>
              </w:rPr>
            </w:pPr>
            <w:r w:rsidRPr="009D78B4">
              <w:rPr>
                <w:b/>
                <w:bCs/>
              </w:rPr>
              <w:t>Explanation</w:t>
            </w:r>
          </w:p>
        </w:tc>
      </w:tr>
      <w:tr w:rsidR="001C4BFE" w14:paraId="0887D6FB" w14:textId="77777777" w:rsidTr="009D78B4">
        <w:tc>
          <w:tcPr>
            <w:tcW w:w="2122" w:type="dxa"/>
          </w:tcPr>
          <w:p w14:paraId="07A3DCF9" w14:textId="250136A7" w:rsidR="001C4BFE" w:rsidRPr="009D78B4" w:rsidRDefault="002154B3" w:rsidP="00DE7D44">
            <w:pPr>
              <w:rPr>
                <w:b/>
                <w:bCs/>
              </w:rPr>
            </w:pPr>
            <w:r w:rsidRPr="009D78B4">
              <w:rPr>
                <w:b/>
                <w:bCs/>
              </w:rPr>
              <w:t>Skilled workers</w:t>
            </w:r>
          </w:p>
        </w:tc>
        <w:tc>
          <w:tcPr>
            <w:tcW w:w="8334" w:type="dxa"/>
          </w:tcPr>
          <w:p w14:paraId="3461019E" w14:textId="2CD1C2A1" w:rsidR="001C4BFE" w:rsidRDefault="00F23268" w:rsidP="00DE7D44">
            <w:r w:rsidRPr="00F23268">
              <w:t xml:space="preserve">People with specialised training, qualifications, certificates or degrees. Examples include doctors, teachers, engineers, accountants, lawyers and </w:t>
            </w:r>
            <w:proofErr w:type="spellStart"/>
            <w:r w:rsidRPr="00F23268">
              <w:t>biokineticists</w:t>
            </w:r>
            <w:proofErr w:type="spellEnd"/>
            <w:r w:rsidRPr="00F23268">
              <w:t>.</w:t>
            </w:r>
          </w:p>
        </w:tc>
      </w:tr>
      <w:tr w:rsidR="001C4BFE" w14:paraId="5DA7E4E7" w14:textId="77777777" w:rsidTr="009D78B4">
        <w:tc>
          <w:tcPr>
            <w:tcW w:w="2122" w:type="dxa"/>
          </w:tcPr>
          <w:p w14:paraId="5E4F00B9" w14:textId="74D6104E" w:rsidR="001C4BFE" w:rsidRPr="009D78B4" w:rsidRDefault="006345DB" w:rsidP="00DE7D44">
            <w:pPr>
              <w:rPr>
                <w:b/>
                <w:bCs/>
              </w:rPr>
            </w:pPr>
            <w:r w:rsidRPr="009D78B4">
              <w:rPr>
                <w:b/>
                <w:bCs/>
              </w:rPr>
              <w:t>Semi-skilled workers</w:t>
            </w:r>
          </w:p>
        </w:tc>
        <w:tc>
          <w:tcPr>
            <w:tcW w:w="8334" w:type="dxa"/>
          </w:tcPr>
          <w:p w14:paraId="17DB9320" w14:textId="0189AF2C" w:rsidR="001C4BFE" w:rsidRDefault="00DB7D36" w:rsidP="00DE7D44">
            <w:r w:rsidRPr="00DB7D36">
              <w:t>People who have completed shorter courses or specific training modules and can assist in certain careers. Examples include teacher assistants, carpentry assistants, hairdressers and machine operators.</w:t>
            </w:r>
          </w:p>
        </w:tc>
      </w:tr>
      <w:tr w:rsidR="001C4BFE" w14:paraId="00E206DE" w14:textId="77777777" w:rsidTr="009D78B4">
        <w:tc>
          <w:tcPr>
            <w:tcW w:w="2122" w:type="dxa"/>
          </w:tcPr>
          <w:p w14:paraId="0D054731" w14:textId="4F951A3A" w:rsidR="001C4BFE" w:rsidRPr="009D78B4" w:rsidRDefault="001C7782" w:rsidP="00DE7D44">
            <w:pPr>
              <w:rPr>
                <w:b/>
                <w:bCs/>
              </w:rPr>
            </w:pPr>
            <w:r w:rsidRPr="009D78B4">
              <w:rPr>
                <w:b/>
                <w:bCs/>
              </w:rPr>
              <w:t>Unskilled workers</w:t>
            </w:r>
          </w:p>
        </w:tc>
        <w:tc>
          <w:tcPr>
            <w:tcW w:w="8334" w:type="dxa"/>
          </w:tcPr>
          <w:p w14:paraId="1E88CB0A" w14:textId="109B45D6" w:rsidR="001C4BFE" w:rsidRDefault="00B823B0" w:rsidP="00DE7D44">
            <w:r w:rsidRPr="00B823B0">
              <w:t>People with little or no formal training, but who may have gained practical work experience. Examples include waiters, domestic workers and cleaners.</w:t>
            </w:r>
          </w:p>
        </w:tc>
      </w:tr>
      <w:tr w:rsidR="001C4BFE" w14:paraId="4E63A9DA" w14:textId="77777777" w:rsidTr="009D78B4">
        <w:tc>
          <w:tcPr>
            <w:tcW w:w="2122" w:type="dxa"/>
          </w:tcPr>
          <w:p w14:paraId="7A2E2A04" w14:textId="43849099" w:rsidR="001C4BFE" w:rsidRPr="009D78B4" w:rsidRDefault="001A2F43" w:rsidP="00DE7D44">
            <w:pPr>
              <w:rPr>
                <w:b/>
                <w:bCs/>
              </w:rPr>
            </w:pPr>
            <w:r w:rsidRPr="009D78B4">
              <w:rPr>
                <w:b/>
                <w:bCs/>
              </w:rPr>
              <w:t>Physical labour workers</w:t>
            </w:r>
          </w:p>
        </w:tc>
        <w:tc>
          <w:tcPr>
            <w:tcW w:w="8334" w:type="dxa"/>
          </w:tcPr>
          <w:p w14:paraId="580EE492" w14:textId="56D49323" w:rsidR="001C4BFE" w:rsidRDefault="009D78B4" w:rsidP="00DE7D44">
            <w:r w:rsidRPr="009D78B4">
              <w:t xml:space="preserve">Jobs that rely mainly on physical work and may not require formal </w:t>
            </w:r>
            <w:proofErr w:type="gramStart"/>
            <w:r w:rsidRPr="009D78B4">
              <w:t>qualifications, but</w:t>
            </w:r>
            <w:proofErr w:type="gramEnd"/>
            <w:r w:rsidRPr="009D78B4">
              <w:t xml:space="preserve"> often require practical experience. Examples include gardening, packing shelves, general building work and loading goods.</w:t>
            </w:r>
          </w:p>
        </w:tc>
      </w:tr>
    </w:tbl>
    <w:p w14:paraId="4D2D45D2" w14:textId="77777777" w:rsidR="009D3678" w:rsidRPr="00C97FBC" w:rsidRDefault="009D3678" w:rsidP="00DE7D44">
      <w:pPr>
        <w:rPr>
          <w:sz w:val="12"/>
          <w:szCs w:val="12"/>
        </w:rPr>
      </w:pPr>
    </w:p>
    <w:p w14:paraId="023C8D9A" w14:textId="54AB3F59" w:rsidR="00BE63AA" w:rsidRDefault="00BE63AA" w:rsidP="00BE63AA">
      <w:r>
        <w:t xml:space="preserve">While skilled </w:t>
      </w:r>
      <w:r w:rsidR="00C97FBC">
        <w:t>work</w:t>
      </w:r>
      <w:r>
        <w:t xml:space="preserve"> may often lead to higher salaries, every career plays an important role in society.</w:t>
      </w:r>
      <w:r w:rsidR="00C97FBC">
        <w:t xml:space="preserve"> </w:t>
      </w:r>
      <w:r>
        <w:t>All workers deserve respect, regardless of their career or level of qualification.</w:t>
      </w:r>
    </w:p>
    <w:p w14:paraId="40BF645F" w14:textId="77777777" w:rsidR="00C97FBC" w:rsidRPr="00364B00" w:rsidRDefault="00C97FBC" w:rsidP="00BE63AA"/>
    <w:p w14:paraId="757DAF3E" w14:textId="3CFDD54C" w:rsidR="00B63CE1" w:rsidRPr="00DB4C4E" w:rsidRDefault="00B63CE1" w:rsidP="00B63CE1">
      <w:pPr>
        <w:shd w:val="clear" w:color="auto" w:fill="000000"/>
        <w:rPr>
          <w:rFonts w:eastAsia="Century Gothic" w:cs="Calibri"/>
          <w:b/>
          <w:sz w:val="28"/>
          <w:szCs w:val="28"/>
        </w:rPr>
      </w:pPr>
      <w:r w:rsidRPr="00DB4C4E">
        <w:rPr>
          <w:rFonts w:eastAsia="Century Gothic" w:cs="Calibri"/>
          <w:b/>
          <w:sz w:val="28"/>
          <w:szCs w:val="28"/>
        </w:rPr>
        <w:t xml:space="preserve">Lesson </w:t>
      </w:r>
      <w:r>
        <w:rPr>
          <w:rFonts w:eastAsia="Century Gothic" w:cs="Calibri"/>
          <w:b/>
          <w:sz w:val="28"/>
          <w:szCs w:val="28"/>
        </w:rPr>
        <w:t>5</w:t>
      </w:r>
    </w:p>
    <w:p w14:paraId="71B8D3D5" w14:textId="77777777" w:rsidR="00B63CE1" w:rsidRPr="00DB4C4E" w:rsidRDefault="00B63CE1" w:rsidP="00B63CE1">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B63CE1" w:rsidRPr="00DB4C4E" w14:paraId="645AD6EF" w14:textId="77777777" w:rsidTr="00023827">
        <w:tc>
          <w:tcPr>
            <w:tcW w:w="10456" w:type="dxa"/>
            <w:shd w:val="clear" w:color="auto" w:fill="F2F2F2" w:themeFill="background1" w:themeFillShade="F2"/>
          </w:tcPr>
          <w:p w14:paraId="5AA38B63" w14:textId="77777777" w:rsidR="00B63CE1" w:rsidRPr="00DB4C4E" w:rsidRDefault="00B63CE1" w:rsidP="00023827">
            <w:pPr>
              <w:rPr>
                <w:rFonts w:eastAsia="Calibri" w:cs="Calibri"/>
                <w:szCs w:val="24"/>
              </w:rPr>
            </w:pPr>
            <w:r w:rsidRPr="00DB4C4E">
              <w:rPr>
                <w:rFonts w:eastAsia="Calibri" w:cs="Calibri"/>
                <w:szCs w:val="24"/>
              </w:rPr>
              <w:t>In this lesson</w:t>
            </w:r>
            <w:sdt>
              <w:sdtPr>
                <w:rPr>
                  <w:rFonts w:cs="Calibri"/>
                  <w:szCs w:val="24"/>
                </w:rPr>
                <w:tag w:val="goog_rdk_0"/>
                <w:id w:val="-1549146785"/>
              </w:sdtPr>
              <w:sdtEndPr/>
              <w:sdtContent>
                <w:r w:rsidRPr="00DB4C4E">
                  <w:rPr>
                    <w:rFonts w:eastAsia="Calibri" w:cs="Calibri"/>
                    <w:szCs w:val="24"/>
                  </w:rPr>
                  <w:t>,</w:t>
                </w:r>
              </w:sdtContent>
            </w:sdt>
            <w:r w:rsidRPr="00DB4C4E">
              <w:rPr>
                <w:rFonts w:eastAsia="Calibri" w:cs="Calibri"/>
                <w:szCs w:val="24"/>
              </w:rPr>
              <w:t xml:space="preserve"> you will need to understand and apply your knowledge to answer questions on </w:t>
            </w:r>
            <w:r w:rsidRPr="00DB4C4E">
              <w:rPr>
                <w:rFonts w:eastAsia="Calibri" w:cs="Calibri"/>
                <w:b/>
                <w:bCs/>
                <w:szCs w:val="24"/>
              </w:rPr>
              <w:t>competencies, abilities and ethics that will assist in securing a job and developing a career</w:t>
            </w:r>
            <w:r w:rsidRPr="00DB4C4E">
              <w:rPr>
                <w:rFonts w:eastAsia="Calibri" w:cs="Calibri"/>
                <w:szCs w:val="24"/>
              </w:rPr>
              <w:t>:</w:t>
            </w:r>
          </w:p>
          <w:p w14:paraId="2F40CF3B" w14:textId="075D1F4A" w:rsidR="00B63CE1" w:rsidRPr="00DB4C4E" w:rsidRDefault="00352313" w:rsidP="00352313">
            <w:pPr>
              <w:pStyle w:val="ListParagraph"/>
              <w:numPr>
                <w:ilvl w:val="0"/>
                <w:numId w:val="8"/>
              </w:numPr>
              <w:ind w:left="458"/>
              <w:rPr>
                <w:rFonts w:eastAsia="Calibri" w:cs="Calibri"/>
                <w:szCs w:val="24"/>
              </w:rPr>
            </w:pPr>
            <w:r w:rsidRPr="00352313">
              <w:rPr>
                <w:rFonts w:eastAsia="Calibri" w:cs="Calibri"/>
                <w:szCs w:val="24"/>
              </w:rPr>
              <w:t>Additional and higher education studies required for different careers: Further certificates and diplomas</w:t>
            </w:r>
            <w:r>
              <w:rPr>
                <w:rFonts w:eastAsia="Calibri" w:cs="Calibri"/>
                <w:szCs w:val="24"/>
              </w:rPr>
              <w:t>;</w:t>
            </w:r>
            <w:r w:rsidRPr="00352313">
              <w:rPr>
                <w:rFonts w:eastAsia="Calibri" w:cs="Calibri"/>
                <w:szCs w:val="24"/>
              </w:rPr>
              <w:t xml:space="preserve"> Honours degrees</w:t>
            </w:r>
            <w:r>
              <w:rPr>
                <w:rFonts w:eastAsia="Calibri" w:cs="Calibri"/>
                <w:szCs w:val="24"/>
              </w:rPr>
              <w:t>;</w:t>
            </w:r>
            <w:r w:rsidRPr="00352313">
              <w:rPr>
                <w:rFonts w:eastAsia="Calibri" w:cs="Calibri"/>
                <w:szCs w:val="24"/>
              </w:rPr>
              <w:t xml:space="preserve"> </w:t>
            </w:r>
            <w:proofErr w:type="gramStart"/>
            <w:r>
              <w:rPr>
                <w:rFonts w:eastAsia="Calibri" w:cs="Calibri"/>
                <w:szCs w:val="24"/>
              </w:rPr>
              <w:t>Master's</w:t>
            </w:r>
            <w:proofErr w:type="gramEnd"/>
            <w:r w:rsidRPr="00352313">
              <w:rPr>
                <w:rFonts w:eastAsia="Calibri" w:cs="Calibri"/>
                <w:szCs w:val="24"/>
              </w:rPr>
              <w:t xml:space="preserve"> degrees</w:t>
            </w:r>
            <w:r>
              <w:rPr>
                <w:rFonts w:eastAsia="Calibri" w:cs="Calibri"/>
                <w:szCs w:val="24"/>
              </w:rPr>
              <w:t xml:space="preserve">; </w:t>
            </w:r>
            <w:r w:rsidRPr="00352313">
              <w:rPr>
                <w:rFonts w:eastAsia="Calibri" w:cs="Calibri"/>
                <w:szCs w:val="24"/>
              </w:rPr>
              <w:t>Doctoral degrees</w:t>
            </w:r>
          </w:p>
        </w:tc>
      </w:tr>
    </w:tbl>
    <w:p w14:paraId="5CF964EE" w14:textId="77777777" w:rsidR="009F60EC" w:rsidRDefault="009F60EC" w:rsidP="009F60EC">
      <w:pPr>
        <w:rPr>
          <w:rFonts w:eastAsia="Calibri" w:cs="Calibri"/>
        </w:rPr>
      </w:pPr>
    </w:p>
    <w:p w14:paraId="351AC9B5" w14:textId="09FECD39" w:rsidR="006C65BA" w:rsidRPr="00FF7E9F" w:rsidRDefault="00FF7E9F" w:rsidP="009F60EC">
      <w:pPr>
        <w:rPr>
          <w:rFonts w:eastAsia="Calibri" w:cs="Calibri"/>
          <w:b/>
          <w:bCs/>
        </w:rPr>
      </w:pPr>
      <w:r w:rsidRPr="00FF7E9F">
        <w:rPr>
          <w:rFonts w:eastAsia="Calibri" w:cs="Calibri"/>
          <w:b/>
          <w:bCs/>
          <w:color w:val="0E2841" w:themeColor="text2"/>
          <w:sz w:val="28"/>
          <w:szCs w:val="24"/>
        </w:rPr>
        <w:t>Additional and higher education studies required for different careers</w:t>
      </w:r>
    </w:p>
    <w:p w14:paraId="6E7D16CC" w14:textId="682F02B5" w:rsidR="00A93D11" w:rsidRDefault="00A93D11" w:rsidP="00A93D11">
      <w:pPr>
        <w:rPr>
          <w:rFonts w:eastAsia="Calibri" w:cs="Calibri"/>
        </w:rPr>
      </w:pPr>
      <w:r w:rsidRPr="00A93D11">
        <w:rPr>
          <w:rFonts w:eastAsia="Calibri" w:cs="Calibri"/>
        </w:rPr>
        <w:t>One way to improve your future career opportunities is to continue developing your skills through further training or a tertiary qualification, which can help you enter a skilled career.</w:t>
      </w:r>
      <w:r w:rsidR="001572AB">
        <w:rPr>
          <w:rFonts w:eastAsia="Calibri" w:cs="Calibri"/>
        </w:rPr>
        <w:t xml:space="preserve"> </w:t>
      </w:r>
      <w:r w:rsidRPr="00A93D11">
        <w:rPr>
          <w:rFonts w:eastAsia="Calibri" w:cs="Calibri"/>
        </w:rPr>
        <w:t>Think of every qualification as a 'key' that unlocks a specific door. Some doors lead to a technical workshop; others lead to a boardroom or a laboratory.</w:t>
      </w:r>
      <w:r>
        <w:rPr>
          <w:rFonts w:eastAsia="Calibri" w:cs="Calibri"/>
        </w:rPr>
        <w:t xml:space="preserve"> </w:t>
      </w:r>
    </w:p>
    <w:p w14:paraId="70E2661F" w14:textId="77777777" w:rsidR="00157B35" w:rsidRPr="00595C4E" w:rsidRDefault="00157B35" w:rsidP="00A93D11">
      <w:pPr>
        <w:rPr>
          <w:rFonts w:eastAsia="Calibri" w:cs="Calibri"/>
          <w:sz w:val="12"/>
          <w:szCs w:val="12"/>
        </w:rPr>
      </w:pPr>
    </w:p>
    <w:p w14:paraId="52A9D269" w14:textId="4FE09123" w:rsidR="00A93D11" w:rsidRPr="00A93D11" w:rsidRDefault="00A93D11" w:rsidP="00A93D11">
      <w:pPr>
        <w:rPr>
          <w:rFonts w:eastAsia="Calibri" w:cs="Calibri"/>
        </w:rPr>
      </w:pPr>
      <w:r w:rsidRPr="00A93D11">
        <w:rPr>
          <w:rFonts w:eastAsia="Calibri" w:cs="Calibri"/>
        </w:rPr>
        <w:t>Further studies can increase your earning potential, and as your knowledge increases, your skill level can also improve.</w:t>
      </w:r>
    </w:p>
    <w:p w14:paraId="26CFB18F" w14:textId="77777777" w:rsidR="00A93D11" w:rsidRPr="009E1FF3" w:rsidRDefault="00A93D11" w:rsidP="00A93D11">
      <w:pPr>
        <w:rPr>
          <w:rFonts w:eastAsia="Calibri" w:cs="Calibri"/>
          <w:sz w:val="12"/>
          <w:szCs w:val="12"/>
        </w:rPr>
      </w:pPr>
    </w:p>
    <w:tbl>
      <w:tblPr>
        <w:tblStyle w:val="TableGrid"/>
        <w:tblW w:w="0" w:type="auto"/>
        <w:tblLook w:val="04A0" w:firstRow="1" w:lastRow="0" w:firstColumn="1" w:lastColumn="0" w:noHBand="0" w:noVBand="1"/>
      </w:tblPr>
      <w:tblGrid>
        <w:gridCol w:w="10456"/>
      </w:tblGrid>
      <w:tr w:rsidR="00A93D11" w14:paraId="6B38DE3E" w14:textId="77777777" w:rsidTr="001572AB">
        <w:tc>
          <w:tcPr>
            <w:tcW w:w="10456" w:type="dxa"/>
            <w:shd w:val="clear" w:color="auto" w:fill="DAE9F7" w:themeFill="text2" w:themeFillTint="1A"/>
          </w:tcPr>
          <w:p w14:paraId="55AD0F82" w14:textId="60230A6A" w:rsidR="00A93D11" w:rsidRDefault="00A93D11" w:rsidP="00A93D11">
            <w:pPr>
              <w:rPr>
                <w:rFonts w:eastAsia="Calibri" w:cs="Calibri"/>
              </w:rPr>
            </w:pPr>
            <w:r w:rsidRPr="00A93D11">
              <w:rPr>
                <w:rFonts w:eastAsia="Calibri" w:cs="Calibri"/>
              </w:rPr>
              <w:t>Learners from challenging socio-economic conditions, meaning the financial circumstances or background faced by individuals or groups in society, may be able to apply for financial support through the National Student Financial Aid Scheme (</w:t>
            </w:r>
            <w:proofErr w:type="spellStart"/>
            <w:r w:rsidRPr="00A93D11">
              <w:rPr>
                <w:rFonts w:eastAsia="Calibri" w:cs="Calibri"/>
              </w:rPr>
              <w:t>NSFAS</w:t>
            </w:r>
            <w:proofErr w:type="spellEnd"/>
            <w:r w:rsidRPr="00A93D11">
              <w:rPr>
                <w:rFonts w:eastAsia="Calibri" w:cs="Calibri"/>
              </w:rPr>
              <w:t>) to help fund their studies.</w:t>
            </w:r>
          </w:p>
        </w:tc>
      </w:tr>
    </w:tbl>
    <w:p w14:paraId="68FC512B" w14:textId="77777777" w:rsidR="00A93D11" w:rsidRPr="009E1FF3" w:rsidRDefault="00A93D11" w:rsidP="00A93D11">
      <w:pPr>
        <w:rPr>
          <w:rFonts w:eastAsia="Calibri" w:cs="Calibri"/>
          <w:sz w:val="12"/>
          <w:szCs w:val="12"/>
        </w:rPr>
      </w:pPr>
    </w:p>
    <w:p w14:paraId="5F878E5B" w14:textId="77777777" w:rsidR="00FE0E4C" w:rsidRPr="009721C8" w:rsidRDefault="00CD4F40" w:rsidP="00FE0E4C">
      <w:r w:rsidRPr="00CD4F40">
        <w:rPr>
          <w:rFonts w:eastAsia="Calibri" w:cs="Calibri"/>
        </w:rPr>
        <w:t>Not every career requires a PhD, but every career has a specific starting point. The qualification you need will depend on the career you want to follow.</w:t>
      </w:r>
      <w:r w:rsidR="00FE0E4C">
        <w:rPr>
          <w:rFonts w:eastAsia="Calibri" w:cs="Calibri"/>
        </w:rPr>
        <w:t xml:space="preserve"> </w:t>
      </w:r>
      <w:r w:rsidR="00FE0E4C">
        <w:t>The important point is to research the qualifications required for the career you are interested in, so that you understand the study pathway before you apply.</w:t>
      </w:r>
    </w:p>
    <w:p w14:paraId="5760EB85" w14:textId="77777777" w:rsidR="00CD4F40" w:rsidRDefault="00CD4F40" w:rsidP="00A93D11">
      <w:pPr>
        <w:rPr>
          <w:rFonts w:eastAsia="Calibri" w:cs="Calibri"/>
        </w:rPr>
      </w:pPr>
    </w:p>
    <w:p w14:paraId="51D5949B" w14:textId="6D9D56D1" w:rsidR="00CD4F40" w:rsidRDefault="00161A59" w:rsidP="00A93D11">
      <w:pPr>
        <w:rPr>
          <w:rFonts w:eastAsia="Calibri" w:cs="Calibri"/>
          <w:b/>
          <w:bCs/>
          <w:color w:val="0E2841" w:themeColor="text2"/>
          <w:sz w:val="28"/>
          <w:szCs w:val="24"/>
        </w:rPr>
      </w:pPr>
      <w:r w:rsidRPr="009721C8">
        <w:rPr>
          <w:rFonts w:eastAsia="Calibri" w:cs="Calibri"/>
          <w:b/>
          <w:bCs/>
          <w:color w:val="0E2841" w:themeColor="text2"/>
          <w:sz w:val="28"/>
          <w:szCs w:val="24"/>
        </w:rPr>
        <w:t>Further certificates and diplomas</w:t>
      </w:r>
    </w:p>
    <w:p w14:paraId="564F08A9" w14:textId="204FF13C" w:rsidR="00A22732" w:rsidRDefault="00A22732" w:rsidP="00A22732">
      <w:r w:rsidRPr="00A22732">
        <w:t>These are often more practical qualifications that can help you enter technical or specialised career fields more quickly, such as coding, nursing-related support work, trades or office administration.</w:t>
      </w:r>
    </w:p>
    <w:p w14:paraId="3B438A4E" w14:textId="77777777" w:rsidR="00AE0E34" w:rsidRDefault="00AE0E34" w:rsidP="00A22732"/>
    <w:p w14:paraId="64D5745D" w14:textId="6FF9C2A0" w:rsidR="00AE0E34" w:rsidRPr="00AE0E34" w:rsidRDefault="00AE0E34" w:rsidP="00AE0E34">
      <w:pPr>
        <w:rPr>
          <w:b/>
          <w:bCs/>
          <w:color w:val="0E2841" w:themeColor="text2"/>
          <w:sz w:val="28"/>
          <w:szCs w:val="24"/>
        </w:rPr>
      </w:pPr>
      <w:r w:rsidRPr="00AE0E34">
        <w:rPr>
          <w:b/>
          <w:bCs/>
          <w:color w:val="0E2841" w:themeColor="text2"/>
          <w:sz w:val="28"/>
          <w:szCs w:val="24"/>
        </w:rPr>
        <w:t>Bachelor’s Degree</w:t>
      </w:r>
      <w:r w:rsidR="00E16AE5">
        <w:rPr>
          <w:b/>
          <w:bCs/>
          <w:color w:val="0E2841" w:themeColor="text2"/>
          <w:sz w:val="28"/>
          <w:szCs w:val="24"/>
        </w:rPr>
        <w:t xml:space="preserve"> </w:t>
      </w:r>
    </w:p>
    <w:p w14:paraId="2C438474" w14:textId="6BDE0BAB" w:rsidR="00AE0E34" w:rsidRDefault="00AE0E34" w:rsidP="00AE0E34">
      <w:r>
        <w:t>This is usually the starting point for many professional careers. It provides a strong foundation for careers in fields such as teaching, business, engineering, law, health sciences or government.</w:t>
      </w:r>
    </w:p>
    <w:p w14:paraId="062F1DBC" w14:textId="77777777" w:rsidR="00AE0E34" w:rsidRDefault="00AE0E34" w:rsidP="00AE0E34"/>
    <w:p w14:paraId="428D8FD1" w14:textId="5B8FD81D" w:rsidR="00AE0E34" w:rsidRPr="00AE0E34" w:rsidRDefault="00AE0E34" w:rsidP="00AE0E34">
      <w:pPr>
        <w:rPr>
          <w:b/>
          <w:bCs/>
          <w:color w:val="0E2841" w:themeColor="text2"/>
          <w:sz w:val="28"/>
          <w:szCs w:val="24"/>
        </w:rPr>
      </w:pPr>
      <w:r w:rsidRPr="00AE0E34">
        <w:rPr>
          <w:b/>
          <w:bCs/>
          <w:color w:val="0E2841" w:themeColor="text2"/>
          <w:sz w:val="28"/>
          <w:szCs w:val="24"/>
        </w:rPr>
        <w:t xml:space="preserve">Honours </w:t>
      </w:r>
      <w:r w:rsidRPr="005E7C9B">
        <w:rPr>
          <w:b/>
          <w:bCs/>
          <w:color w:val="0E2841" w:themeColor="text2"/>
          <w:sz w:val="28"/>
          <w:szCs w:val="24"/>
        </w:rPr>
        <w:t>Degree</w:t>
      </w:r>
      <w:r w:rsidR="00E16AE5" w:rsidRPr="005E7C9B">
        <w:rPr>
          <w:b/>
          <w:bCs/>
          <w:color w:val="0E2841" w:themeColor="text2"/>
          <w:sz w:val="28"/>
          <w:szCs w:val="24"/>
        </w:rPr>
        <w:t xml:space="preserve"> (post-graduate qualification)</w:t>
      </w:r>
    </w:p>
    <w:p w14:paraId="353D1169" w14:textId="4BD3122D" w:rsidR="00AE0E34" w:rsidRDefault="00AE0E34" w:rsidP="00AE0E34">
      <w:r>
        <w:t>This is a further year of study after a bachelor’s degree. It allows you to specialise in a subject area and may be needed for some professional pathways or management opportunities.</w:t>
      </w:r>
    </w:p>
    <w:p w14:paraId="2654EB23" w14:textId="77777777" w:rsidR="00AE0E34" w:rsidRDefault="00AE0E34" w:rsidP="00AE0E34"/>
    <w:p w14:paraId="32C9E211" w14:textId="77777777" w:rsidR="00AE0E34" w:rsidRPr="00AE0E34" w:rsidRDefault="00AE0E34" w:rsidP="00AE0E34">
      <w:pPr>
        <w:rPr>
          <w:b/>
          <w:bCs/>
          <w:color w:val="0E2841" w:themeColor="text2"/>
          <w:sz w:val="28"/>
          <w:szCs w:val="24"/>
        </w:rPr>
      </w:pPr>
      <w:r w:rsidRPr="00AE0E34">
        <w:rPr>
          <w:b/>
          <w:bCs/>
          <w:color w:val="0E2841" w:themeColor="text2"/>
          <w:sz w:val="28"/>
          <w:szCs w:val="24"/>
        </w:rPr>
        <w:t>Master's Degree</w:t>
      </w:r>
    </w:p>
    <w:p w14:paraId="02D1B6A0" w14:textId="05F27FA5" w:rsidR="00AE0E34" w:rsidRDefault="00AE0E34" w:rsidP="00AE0E34">
      <w:r>
        <w:t>This is an advanced qualification that helps you develop deeper knowledge in a specific field. It can prepare you for specialist, senior or research-based roles.</w:t>
      </w:r>
    </w:p>
    <w:p w14:paraId="7959F28F" w14:textId="77777777" w:rsidR="00AE0E34" w:rsidRDefault="00AE0E34" w:rsidP="00AE0E34"/>
    <w:p w14:paraId="119AFA0D" w14:textId="77777777" w:rsidR="00AE0E34" w:rsidRPr="00AE0E34" w:rsidRDefault="00AE0E34" w:rsidP="00AE0E34">
      <w:pPr>
        <w:rPr>
          <w:b/>
          <w:bCs/>
        </w:rPr>
      </w:pPr>
      <w:r w:rsidRPr="00AE0E34">
        <w:rPr>
          <w:b/>
          <w:bCs/>
          <w:color w:val="0E2841" w:themeColor="text2"/>
          <w:sz w:val="28"/>
          <w:szCs w:val="24"/>
        </w:rPr>
        <w:t>Doctoral Degree (PhD)</w:t>
      </w:r>
    </w:p>
    <w:p w14:paraId="4257C48F" w14:textId="017771C2" w:rsidR="00AE0E34" w:rsidRDefault="00AE0E34" w:rsidP="00AE0E34">
      <w:r>
        <w:t>This is the highest academic qualification. It focuses on advanced research and creating new knowledge. It is usually needed for university lecturing, high-level research and specialist advisory roles.</w:t>
      </w:r>
    </w:p>
    <w:p w14:paraId="428F690D" w14:textId="77777777" w:rsidR="00AE0E34" w:rsidRDefault="00AE0E34" w:rsidP="00AE0E34"/>
    <w:p w14:paraId="6BC29ED2" w14:textId="0AE3A6D6" w:rsidR="009F60EC" w:rsidRPr="009E1FF3" w:rsidRDefault="009E1FF3" w:rsidP="009F60EC">
      <w:pPr>
        <w:rPr>
          <w:rFonts w:eastAsia="Calibri" w:cs="Calibri"/>
          <w:b/>
          <w:bCs/>
          <w:color w:val="0E2841" w:themeColor="text2"/>
          <w:sz w:val="28"/>
          <w:szCs w:val="24"/>
        </w:rPr>
      </w:pPr>
      <w:r w:rsidRPr="009E1FF3">
        <w:rPr>
          <w:rFonts w:eastAsia="Calibri" w:cs="Calibri"/>
          <w:b/>
          <w:bCs/>
          <w:color w:val="0E2841" w:themeColor="text2"/>
          <w:sz w:val="28"/>
          <w:szCs w:val="24"/>
        </w:rPr>
        <w:t>T</w:t>
      </w:r>
      <w:r w:rsidR="00331F10" w:rsidRPr="009E1FF3">
        <w:rPr>
          <w:rFonts w:eastAsia="Calibri" w:cs="Calibri"/>
          <w:b/>
          <w:bCs/>
          <w:color w:val="0E2841" w:themeColor="text2"/>
          <w:sz w:val="28"/>
          <w:szCs w:val="24"/>
        </w:rPr>
        <w:t>ypes of further and higher education institutions</w:t>
      </w:r>
    </w:p>
    <w:p w14:paraId="4F7BF9A1" w14:textId="61AA5EFF" w:rsidR="009E1FF3" w:rsidRDefault="009E1FF3" w:rsidP="009E1FF3">
      <w:pPr>
        <w:rPr>
          <w:rFonts w:eastAsia="Calibri" w:cs="Calibri"/>
        </w:rPr>
      </w:pPr>
      <w:r w:rsidRPr="009E1FF3">
        <w:rPr>
          <w:rFonts w:eastAsia="Calibri" w:cs="Calibri"/>
        </w:rPr>
        <w:t>There are different types of further and higher education institutions where you can study, depending on the career you are interested in.</w:t>
      </w:r>
    </w:p>
    <w:p w14:paraId="3AD2FDEB" w14:textId="77777777" w:rsidR="009E1FF3" w:rsidRPr="009E1FF3" w:rsidRDefault="009E1FF3" w:rsidP="009E1FF3">
      <w:pPr>
        <w:rPr>
          <w:rFonts w:eastAsia="Calibri" w:cs="Calibri"/>
          <w:sz w:val="12"/>
          <w:szCs w:val="12"/>
        </w:rPr>
      </w:pPr>
    </w:p>
    <w:p w14:paraId="7F4A72E8" w14:textId="45734830" w:rsidR="009E1FF3" w:rsidRPr="009E1FF3" w:rsidRDefault="009E1FF3" w:rsidP="009E1FF3">
      <w:pPr>
        <w:rPr>
          <w:rFonts w:eastAsia="Calibri" w:cs="Calibri"/>
          <w:b/>
          <w:bCs/>
        </w:rPr>
      </w:pPr>
      <w:r w:rsidRPr="009E1FF3">
        <w:rPr>
          <w:rFonts w:eastAsia="Calibri" w:cs="Calibri"/>
          <w:b/>
          <w:bCs/>
        </w:rPr>
        <w:t>TVET colleges</w:t>
      </w:r>
    </w:p>
    <w:p w14:paraId="7154C247" w14:textId="302614D7" w:rsidR="009E1FF3" w:rsidRDefault="009E1FF3" w:rsidP="009E1FF3">
      <w:pPr>
        <w:rPr>
          <w:rFonts w:eastAsia="Calibri" w:cs="Calibri"/>
        </w:rPr>
      </w:pPr>
      <w:r>
        <w:rPr>
          <w:rFonts w:eastAsia="Calibri" w:cs="Calibri"/>
        </w:rPr>
        <w:t>I</w:t>
      </w:r>
      <w:r w:rsidRPr="009E1FF3">
        <w:rPr>
          <w:rFonts w:eastAsia="Calibri" w:cs="Calibri"/>
        </w:rPr>
        <w:t xml:space="preserve">f you are interested in a </w:t>
      </w:r>
      <w:r w:rsidRPr="00AC2636">
        <w:rPr>
          <w:rFonts w:eastAsia="Calibri" w:cs="Calibri"/>
          <w:b/>
          <w:bCs/>
        </w:rPr>
        <w:t>practical trade</w:t>
      </w:r>
      <w:r w:rsidRPr="009E1FF3">
        <w:rPr>
          <w:rFonts w:eastAsia="Calibri" w:cs="Calibri"/>
        </w:rPr>
        <w:t xml:space="preserve"> such as hairdressing or becoming an electrician, you could study at a Technical and Vocational Education and Training (TVET) college. </w:t>
      </w:r>
      <w:r>
        <w:rPr>
          <w:rFonts w:eastAsia="Calibri" w:cs="Calibri"/>
        </w:rPr>
        <w:t>C</w:t>
      </w:r>
      <w:r w:rsidRPr="009E1FF3">
        <w:rPr>
          <w:rFonts w:eastAsia="Calibri" w:cs="Calibri"/>
        </w:rPr>
        <w:t xml:space="preserve">ourses completed at a TVET college usually lead to a </w:t>
      </w:r>
      <w:r w:rsidRPr="00AC2636">
        <w:rPr>
          <w:rFonts w:eastAsia="Calibri" w:cs="Calibri"/>
          <w:b/>
          <w:bCs/>
        </w:rPr>
        <w:t>certificate</w:t>
      </w:r>
      <w:r w:rsidRPr="009E1FF3">
        <w:rPr>
          <w:rFonts w:eastAsia="Calibri" w:cs="Calibri"/>
        </w:rPr>
        <w:t xml:space="preserve"> or </w:t>
      </w:r>
      <w:r w:rsidRPr="00AC2636">
        <w:rPr>
          <w:rFonts w:eastAsia="Calibri" w:cs="Calibri"/>
          <w:b/>
          <w:bCs/>
        </w:rPr>
        <w:t>diploma</w:t>
      </w:r>
      <w:r w:rsidRPr="009E1FF3">
        <w:rPr>
          <w:rFonts w:eastAsia="Calibri" w:cs="Calibri"/>
        </w:rPr>
        <w:t xml:space="preserve"> that confirms you have developed the practical skills needed for a specific trade or career field.</w:t>
      </w:r>
    </w:p>
    <w:p w14:paraId="7F54219A" w14:textId="77777777" w:rsidR="00331F10" w:rsidRPr="009E1FF3" w:rsidRDefault="00331F10" w:rsidP="009F60EC">
      <w:pPr>
        <w:rPr>
          <w:rFonts w:eastAsia="Calibri" w:cs="Calibri"/>
          <w:sz w:val="12"/>
          <w:szCs w:val="12"/>
        </w:rPr>
      </w:pPr>
    </w:p>
    <w:p w14:paraId="487607E7" w14:textId="56D638E6" w:rsidR="009E1FF3" w:rsidRPr="00AC2636" w:rsidRDefault="009E1FF3" w:rsidP="009F60EC">
      <w:pPr>
        <w:rPr>
          <w:rFonts w:eastAsia="Calibri" w:cs="Calibri"/>
          <w:b/>
          <w:bCs/>
        </w:rPr>
      </w:pPr>
      <w:r w:rsidRPr="00AC2636">
        <w:rPr>
          <w:rFonts w:eastAsia="Calibri" w:cs="Calibri"/>
          <w:b/>
          <w:bCs/>
        </w:rPr>
        <w:t>Universities</w:t>
      </w:r>
    </w:p>
    <w:p w14:paraId="1347AF42" w14:textId="77777777" w:rsidR="006F0FC7" w:rsidRDefault="00AC2636" w:rsidP="00AC2636">
      <w:pPr>
        <w:rPr>
          <w:rFonts w:eastAsia="Calibri" w:cs="Calibri"/>
        </w:rPr>
      </w:pPr>
      <w:r w:rsidRPr="00AC2636">
        <w:rPr>
          <w:rFonts w:eastAsia="Calibri" w:cs="Calibri"/>
        </w:rPr>
        <w:t xml:space="preserve">If the career you are interested in requires a </w:t>
      </w:r>
      <w:r w:rsidRPr="00AC2636">
        <w:rPr>
          <w:rFonts w:eastAsia="Calibri" w:cs="Calibri"/>
          <w:b/>
          <w:bCs/>
        </w:rPr>
        <w:t>degree</w:t>
      </w:r>
      <w:r w:rsidRPr="00AC2636">
        <w:rPr>
          <w:rFonts w:eastAsia="Calibri" w:cs="Calibri"/>
        </w:rPr>
        <w:t>, you will need to study at a university.</w:t>
      </w:r>
      <w:r>
        <w:rPr>
          <w:rFonts w:eastAsia="Calibri" w:cs="Calibri"/>
        </w:rPr>
        <w:t xml:space="preserve"> </w:t>
      </w:r>
      <w:r w:rsidRPr="00AC2636">
        <w:rPr>
          <w:rFonts w:eastAsia="Calibri" w:cs="Calibri"/>
        </w:rPr>
        <w:t xml:space="preserve">Some careers require more than one degree. In certain fields, you may need to continue studying after your first degree and obtain a postgraduate qualification, such as an Honours, Master’s or Doctoral degree. </w:t>
      </w:r>
    </w:p>
    <w:p w14:paraId="6164AB4F" w14:textId="02D728DF" w:rsidR="00AC2636" w:rsidRDefault="00AC2636" w:rsidP="00AC2636">
      <w:pPr>
        <w:rPr>
          <w:rFonts w:eastAsia="Calibri" w:cs="Calibri"/>
        </w:rPr>
      </w:pPr>
      <w:r w:rsidRPr="00AC2636">
        <w:rPr>
          <w:rFonts w:eastAsia="Calibri" w:cs="Calibri"/>
        </w:rPr>
        <w:t>A person who obtains a doctorate in a specific field is regarded as a specialist in that field.</w:t>
      </w:r>
      <w:r>
        <w:rPr>
          <w:rFonts w:eastAsia="Calibri" w:cs="Calibri"/>
        </w:rPr>
        <w:t xml:space="preserve"> </w:t>
      </w:r>
      <w:r w:rsidRPr="00AC2636">
        <w:rPr>
          <w:rFonts w:eastAsia="Calibri" w:cs="Calibri"/>
        </w:rPr>
        <w:t>For example, an engineer may complete a Bachelor of Engineering degree over four years. If they continue studying through Honours, Master’s and Doctoral levels, they could become a specialist in their field and may even become a professor of engineering at a university.</w:t>
      </w:r>
    </w:p>
    <w:p w14:paraId="748982AA" w14:textId="77777777" w:rsidR="00AC2636" w:rsidRPr="00AC2636" w:rsidRDefault="00AC2636" w:rsidP="00AC2636">
      <w:pPr>
        <w:rPr>
          <w:rFonts w:eastAsia="Calibri" w:cs="Calibri"/>
        </w:rPr>
      </w:pPr>
    </w:p>
    <w:p w14:paraId="6E0CD814" w14:textId="2DDF7B0C" w:rsidR="00AC2636" w:rsidRPr="00AC2636" w:rsidRDefault="00AC2636" w:rsidP="00AC2636">
      <w:pPr>
        <w:rPr>
          <w:rFonts w:eastAsia="Calibri" w:cs="Calibri"/>
        </w:rPr>
      </w:pPr>
      <w:r w:rsidRPr="00AC2636">
        <w:rPr>
          <w:rFonts w:eastAsia="Calibri" w:cs="Calibri"/>
        </w:rPr>
        <w:t>The length of your studies will depend on the qualification and career path you choose. For example:</w:t>
      </w:r>
    </w:p>
    <w:p w14:paraId="7DCA640F" w14:textId="65507F39" w:rsidR="00AC2636" w:rsidRPr="00AC2636" w:rsidRDefault="00AC2636" w:rsidP="00AC2636">
      <w:pPr>
        <w:pStyle w:val="ListParagraph"/>
        <w:numPr>
          <w:ilvl w:val="0"/>
          <w:numId w:val="35"/>
        </w:numPr>
        <w:ind w:left="426"/>
        <w:rPr>
          <w:rFonts w:eastAsia="Calibri" w:cs="Calibri"/>
        </w:rPr>
      </w:pPr>
      <w:r w:rsidRPr="00AC2636">
        <w:rPr>
          <w:rFonts w:eastAsia="Calibri" w:cs="Calibri"/>
        </w:rPr>
        <w:t xml:space="preserve">A certificate or diploma may take </w:t>
      </w:r>
      <w:r w:rsidR="00333752" w:rsidRPr="00333752">
        <w:rPr>
          <w:rFonts w:eastAsia="Calibri" w:cs="Calibri"/>
          <w:b/>
          <w:bCs/>
        </w:rPr>
        <w:t>one</w:t>
      </w:r>
      <w:r w:rsidRPr="00AC2636">
        <w:rPr>
          <w:rFonts w:eastAsia="Calibri" w:cs="Calibri"/>
          <w:b/>
          <w:bCs/>
        </w:rPr>
        <w:t xml:space="preserve"> to three years</w:t>
      </w:r>
      <w:r w:rsidRPr="00AC2636">
        <w:rPr>
          <w:rFonts w:eastAsia="Calibri" w:cs="Calibri"/>
        </w:rPr>
        <w:t>.</w:t>
      </w:r>
    </w:p>
    <w:p w14:paraId="586D89C3" w14:textId="1970A0F5" w:rsidR="00AC2636" w:rsidRPr="00AC2636" w:rsidRDefault="00AC2636" w:rsidP="00AC2636">
      <w:pPr>
        <w:pStyle w:val="ListParagraph"/>
        <w:numPr>
          <w:ilvl w:val="0"/>
          <w:numId w:val="35"/>
        </w:numPr>
        <w:ind w:left="426"/>
        <w:rPr>
          <w:rFonts w:eastAsia="Calibri" w:cs="Calibri"/>
        </w:rPr>
      </w:pPr>
      <w:r w:rsidRPr="00AC2636">
        <w:rPr>
          <w:rFonts w:eastAsia="Calibri" w:cs="Calibri"/>
        </w:rPr>
        <w:t xml:space="preserve">A degree usually takes </w:t>
      </w:r>
      <w:r w:rsidRPr="00AC2636">
        <w:rPr>
          <w:rFonts w:eastAsia="Calibri" w:cs="Calibri"/>
          <w:b/>
          <w:bCs/>
        </w:rPr>
        <w:t>three or four years</w:t>
      </w:r>
      <w:r w:rsidRPr="00AC2636">
        <w:rPr>
          <w:rFonts w:eastAsia="Calibri" w:cs="Calibri"/>
        </w:rPr>
        <w:t>.</w:t>
      </w:r>
    </w:p>
    <w:p w14:paraId="7D4AD07B" w14:textId="3EB88375" w:rsidR="00AC2636" w:rsidRPr="00AC2636" w:rsidRDefault="00AC2636" w:rsidP="00AC2636">
      <w:pPr>
        <w:pStyle w:val="ListParagraph"/>
        <w:numPr>
          <w:ilvl w:val="0"/>
          <w:numId w:val="35"/>
        </w:numPr>
        <w:ind w:left="426"/>
        <w:rPr>
          <w:rFonts w:eastAsia="Calibri" w:cs="Calibri"/>
        </w:rPr>
      </w:pPr>
      <w:r w:rsidRPr="00AC2636">
        <w:rPr>
          <w:rFonts w:eastAsia="Calibri" w:cs="Calibri"/>
        </w:rPr>
        <w:t xml:space="preserve">An Honours degree usually takes </w:t>
      </w:r>
      <w:r w:rsidRPr="00AC2636">
        <w:rPr>
          <w:rFonts w:eastAsia="Calibri" w:cs="Calibri"/>
          <w:b/>
          <w:bCs/>
        </w:rPr>
        <w:t>one additional year</w:t>
      </w:r>
      <w:r w:rsidRPr="00AC2636">
        <w:rPr>
          <w:rFonts w:eastAsia="Calibri" w:cs="Calibri"/>
        </w:rPr>
        <w:t>.</w:t>
      </w:r>
    </w:p>
    <w:p w14:paraId="3EC80DE6" w14:textId="4E77F5B7" w:rsidR="009F60EC" w:rsidRPr="00AC2636" w:rsidRDefault="00AC2636" w:rsidP="00AC2636">
      <w:pPr>
        <w:pStyle w:val="ListParagraph"/>
        <w:numPr>
          <w:ilvl w:val="0"/>
          <w:numId w:val="35"/>
        </w:numPr>
        <w:ind w:left="426"/>
        <w:rPr>
          <w:rFonts w:eastAsia="Calibri" w:cs="Calibri"/>
        </w:rPr>
      </w:pPr>
      <w:r w:rsidRPr="00AC2636">
        <w:rPr>
          <w:rFonts w:eastAsia="Calibri" w:cs="Calibri"/>
        </w:rPr>
        <w:t xml:space="preserve">A </w:t>
      </w:r>
      <w:proofErr w:type="gramStart"/>
      <w:r w:rsidRPr="00AC2636">
        <w:rPr>
          <w:rFonts w:eastAsia="Calibri" w:cs="Calibri"/>
        </w:rPr>
        <w:t>Master’s</w:t>
      </w:r>
      <w:proofErr w:type="gramEnd"/>
      <w:r w:rsidRPr="00AC2636">
        <w:rPr>
          <w:rFonts w:eastAsia="Calibri" w:cs="Calibri"/>
        </w:rPr>
        <w:t xml:space="preserve"> degree may take another two to </w:t>
      </w:r>
      <w:r w:rsidRPr="00AC2636">
        <w:rPr>
          <w:rFonts w:eastAsia="Calibri" w:cs="Calibri"/>
          <w:b/>
          <w:bCs/>
        </w:rPr>
        <w:t>three years</w:t>
      </w:r>
      <w:r w:rsidRPr="00AC2636">
        <w:rPr>
          <w:rFonts w:eastAsia="Calibri" w:cs="Calibri"/>
        </w:rPr>
        <w:t>.</w:t>
      </w:r>
    </w:p>
    <w:p w14:paraId="323CA802" w14:textId="77777777" w:rsidR="009F60EC" w:rsidRDefault="009F60EC" w:rsidP="009F60EC">
      <w:pPr>
        <w:rPr>
          <w:rFonts w:eastAsia="Calibri" w:cs="Calibri"/>
        </w:rPr>
      </w:pPr>
    </w:p>
    <w:p w14:paraId="74941E14" w14:textId="4F6AA669" w:rsidR="009F60EC" w:rsidRPr="004C18CD" w:rsidRDefault="00FF44B6" w:rsidP="009F60EC">
      <w:pPr>
        <w:rPr>
          <w:rFonts w:eastAsia="Calibri" w:cs="Calibri"/>
          <w:b/>
          <w:bCs/>
          <w:color w:val="0E2841" w:themeColor="text2"/>
          <w:sz w:val="28"/>
          <w:szCs w:val="24"/>
        </w:rPr>
      </w:pPr>
      <w:r w:rsidRPr="004C18CD">
        <w:rPr>
          <w:rFonts w:eastAsia="Calibri" w:cs="Calibri"/>
          <w:b/>
          <w:bCs/>
          <w:color w:val="0E2841" w:themeColor="text2"/>
          <w:sz w:val="28"/>
          <w:szCs w:val="24"/>
        </w:rPr>
        <w:t>Alternative pathways</w:t>
      </w:r>
    </w:p>
    <w:p w14:paraId="705D5540" w14:textId="77777777" w:rsidR="006F0FC7" w:rsidRDefault="00FF44B6" w:rsidP="00FF44B6">
      <w:pPr>
        <w:rPr>
          <w:rFonts w:eastAsia="Calibri" w:cs="Calibri"/>
        </w:rPr>
      </w:pPr>
      <w:r w:rsidRPr="00FF44B6">
        <w:rPr>
          <w:rFonts w:eastAsia="Calibri" w:cs="Calibri"/>
        </w:rPr>
        <w:t>Sometimes, looking at your future study options can feel overwhelming, especially when your marks, APS, subject choices or financial situation do not immediately match the requirements for the career you want to pursue.</w:t>
      </w:r>
      <w:r w:rsidR="004C18CD">
        <w:rPr>
          <w:rFonts w:eastAsia="Calibri" w:cs="Calibri"/>
        </w:rPr>
        <w:t xml:space="preserve"> </w:t>
      </w:r>
    </w:p>
    <w:p w14:paraId="584A315F" w14:textId="77777777" w:rsidR="006F0FC7" w:rsidRPr="006F0FC7" w:rsidRDefault="006F0FC7" w:rsidP="00FF44B6">
      <w:pPr>
        <w:rPr>
          <w:rFonts w:eastAsia="Calibri" w:cs="Calibri"/>
          <w:sz w:val="12"/>
          <w:szCs w:val="12"/>
        </w:rPr>
      </w:pPr>
    </w:p>
    <w:p w14:paraId="27726FDA" w14:textId="479C753B" w:rsidR="00FF44B6" w:rsidRDefault="00FF44B6" w:rsidP="00FF44B6">
      <w:pPr>
        <w:rPr>
          <w:rFonts w:eastAsia="Calibri" w:cs="Calibri"/>
        </w:rPr>
      </w:pPr>
      <w:r w:rsidRPr="00FF44B6">
        <w:rPr>
          <w:rFonts w:eastAsia="Calibri" w:cs="Calibri"/>
        </w:rPr>
        <w:t>However, a lower APS or not qualifying for your first-choice course does not always mean that your study or career goals are impossible. There may be alternative pathways that can help you work towards the same goal, even if the route takes longer.</w:t>
      </w:r>
      <w:r w:rsidR="004C18CD">
        <w:rPr>
          <w:rFonts w:eastAsia="Calibri" w:cs="Calibri"/>
        </w:rPr>
        <w:t xml:space="preserve"> Researching your options is key!</w:t>
      </w:r>
    </w:p>
    <w:p w14:paraId="3F843377" w14:textId="77777777" w:rsidR="004C6656" w:rsidRPr="00DB4C4E" w:rsidRDefault="004C6656">
      <w:pPr>
        <w:rPr>
          <w:rFonts w:eastAsia="Calibri" w:cs="Calibri"/>
        </w:rPr>
      </w:pPr>
    </w:p>
    <w:p w14:paraId="3F843378" w14:textId="77777777" w:rsidR="004C6656" w:rsidRPr="00DB4C4E" w:rsidRDefault="004C6656">
      <w:pPr>
        <w:rPr>
          <w:rFonts w:eastAsia="Calibri" w:cs="Calibri"/>
        </w:rPr>
      </w:pPr>
    </w:p>
    <w:p w14:paraId="3F843379" w14:textId="77777777" w:rsidR="004C6656" w:rsidRPr="00DB4C4E" w:rsidRDefault="004C6656">
      <w:pPr>
        <w:rPr>
          <w:rFonts w:eastAsia="Calibri" w:cs="Calibri"/>
        </w:rPr>
      </w:pPr>
    </w:p>
    <w:p w14:paraId="3F84337A" w14:textId="77777777" w:rsidR="004C6656" w:rsidRPr="00DB4C4E" w:rsidRDefault="004C6656">
      <w:pPr>
        <w:rPr>
          <w:rFonts w:eastAsia="Calibri" w:cs="Calibri"/>
        </w:rPr>
      </w:pPr>
    </w:p>
    <w:p w14:paraId="3F84337B" w14:textId="77777777" w:rsidR="004C6656" w:rsidRPr="00DB4C4E" w:rsidRDefault="004C6656">
      <w:pPr>
        <w:rPr>
          <w:rFonts w:eastAsia="Calibri" w:cs="Calibri"/>
        </w:rPr>
      </w:pPr>
    </w:p>
    <w:p w14:paraId="3F84337C" w14:textId="77777777" w:rsidR="004C6656" w:rsidRPr="00DB4C4E" w:rsidRDefault="004C6656">
      <w:pPr>
        <w:rPr>
          <w:rFonts w:eastAsia="Calibri" w:cs="Calibri"/>
        </w:rPr>
      </w:pPr>
    </w:p>
    <w:p w14:paraId="3F84337D" w14:textId="77777777" w:rsidR="004C6656" w:rsidRPr="00DB4C4E" w:rsidRDefault="004C6656">
      <w:pPr>
        <w:rPr>
          <w:rFonts w:eastAsia="Calibri" w:cs="Calibri"/>
          <w:color w:val="222222"/>
          <w:szCs w:val="24"/>
        </w:rPr>
      </w:pPr>
    </w:p>
    <w:p w14:paraId="3F84337E" w14:textId="77777777" w:rsidR="004C6656" w:rsidRPr="00D92C2D" w:rsidRDefault="004C6656">
      <w:pPr>
        <w:rPr>
          <w:rFonts w:eastAsia="Calibri" w:cs="Calibri"/>
          <w:b/>
          <w:bCs/>
          <w:szCs w:val="24"/>
        </w:rPr>
      </w:pPr>
    </w:p>
    <w:sectPr w:rsidR="004C6656" w:rsidRPr="00D92C2D" w:rsidSect="00D92C2D">
      <w:headerReference w:type="default" r:id="rId14"/>
      <w:footerReference w:type="default" r:id="rId15"/>
      <w:pgSz w:w="11906" w:h="16838" w:code="9"/>
      <w:pgMar w:top="720" w:right="720" w:bottom="720" w:left="72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32FD6" w14:textId="77777777" w:rsidR="00936E6D" w:rsidRPr="00DB4C4E" w:rsidRDefault="00936E6D">
      <w:pPr>
        <w:spacing w:line="240" w:lineRule="auto"/>
      </w:pPr>
      <w:r w:rsidRPr="00DB4C4E">
        <w:separator/>
      </w:r>
    </w:p>
  </w:endnote>
  <w:endnote w:type="continuationSeparator" w:id="0">
    <w:p w14:paraId="0FAC1A03" w14:textId="77777777" w:rsidR="00936E6D" w:rsidRPr="00DB4C4E" w:rsidRDefault="00936E6D">
      <w:pPr>
        <w:spacing w:line="240" w:lineRule="auto"/>
      </w:pPr>
      <w:r w:rsidRPr="00DB4C4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F01DEED-1681-48A8-9C6B-95EFEBBD43D4}"/>
  </w:font>
  <w:font w:name="Noto Sans Symbols">
    <w:altName w:val="Calibri"/>
    <w:charset w:val="00"/>
    <w:family w:val="auto"/>
    <w:pitch w:val="default"/>
    <w:embedRegular r:id="rId2" w:fontKey="{B95D8EAD-10CA-4940-A8A5-81A138C82474}"/>
  </w:font>
  <w:font w:name="Calibri">
    <w:panose1 w:val="020F0502020204030204"/>
    <w:charset w:val="00"/>
    <w:family w:val="swiss"/>
    <w:pitch w:val="variable"/>
    <w:sig w:usb0="E4002EFF" w:usb1="C200247B" w:usb2="00000009" w:usb3="00000000" w:csb0="000001FF" w:csb1="00000000"/>
    <w:embedRegular r:id="rId3" w:fontKey="{62AC428D-9486-4B5B-8117-D4A143702F69}"/>
    <w:embedBold r:id="rId4" w:fontKey="{E1A6C957-D4EB-4565-BF4F-D68EA8BDFDBE}"/>
    <w:embedItalic r:id="rId5" w:fontKey="{24248AEC-41CC-4F2D-83B5-02BCBBDB7EFC}"/>
    <w:embedBoldItalic r:id="rId6" w:fontKey="{532567DA-AC00-4E09-B8A0-4DB7260DAD22}"/>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7" w:fontKey="{16ABDCFC-E61C-4261-9135-1BA964C5A955}"/>
  </w:font>
  <w:font w:name="Aptos Display">
    <w:charset w:val="00"/>
    <w:family w:val="swiss"/>
    <w:pitch w:val="variable"/>
    <w:sig w:usb0="20000287" w:usb1="00000003" w:usb2="00000000" w:usb3="00000000" w:csb0="0000019F" w:csb1="00000000"/>
    <w:embedRegular r:id="rId8" w:fontKey="{27F22EC0-6422-4F53-B249-7EAF6594D51F}"/>
  </w:font>
  <w:font w:name="Arial Narrow">
    <w:panose1 w:val="020B0606020202030204"/>
    <w:charset w:val="00"/>
    <w:family w:val="swiss"/>
    <w:pitch w:val="variable"/>
    <w:sig w:usb0="00000287" w:usb1="00000800" w:usb2="00000000" w:usb3="00000000" w:csb0="0000009F" w:csb1="00000000"/>
    <w:embedRegular r:id="rId9" w:fontKey="{D812147E-21DB-4F89-8C18-EC019526177B}"/>
  </w:font>
  <w:font w:name="Century Gothic">
    <w:panose1 w:val="020B0502020202020204"/>
    <w:charset w:val="00"/>
    <w:family w:val="swiss"/>
    <w:pitch w:val="variable"/>
    <w:sig w:usb0="00000287" w:usb1="00000000" w:usb2="00000000" w:usb3="00000000" w:csb0="0000009F" w:csb1="00000000"/>
    <w:embedBold r:id="rId10" w:fontKey="{9076E496-518D-4343-B1CB-4D2FAB3198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43399" w14:textId="2834364C" w:rsidR="004C6656" w:rsidRPr="00DB4C4E" w:rsidRDefault="00DB345A" w:rsidP="0025795D">
    <w:pPr>
      <w:pBdr>
        <w:top w:val="nil"/>
        <w:left w:val="nil"/>
        <w:bottom w:val="nil"/>
        <w:right w:val="nil"/>
        <w:between w:val="nil"/>
      </w:pBdr>
      <w:tabs>
        <w:tab w:val="center" w:pos="5103"/>
        <w:tab w:val="right" w:pos="10324"/>
      </w:tabs>
      <w:rPr>
        <w:color w:val="000000"/>
      </w:rPr>
    </w:pPr>
    <w:r w:rsidRPr="00DB4C4E">
      <w:rPr>
        <w:color w:val="000000"/>
        <w:sz w:val="20"/>
        <w:szCs w:val="20"/>
      </w:rPr>
      <w:t>©202</w:t>
    </w:r>
    <w:r w:rsidRPr="00DB4C4E">
      <w:rPr>
        <w:sz w:val="20"/>
        <w:szCs w:val="20"/>
      </w:rPr>
      <w:t>6</w:t>
    </w:r>
    <w:r w:rsidRPr="00DB4C4E">
      <w:rPr>
        <w:color w:val="000000"/>
        <w:sz w:val="20"/>
        <w:szCs w:val="20"/>
      </w:rPr>
      <w:t xml:space="preserve"> </w:t>
    </w:r>
    <w:proofErr w:type="spellStart"/>
    <w:r w:rsidRPr="00DB4C4E">
      <w:rPr>
        <w:color w:val="000000"/>
        <w:sz w:val="20"/>
        <w:szCs w:val="20"/>
      </w:rPr>
      <w:t>Teenactiv</w:t>
    </w:r>
    <w:proofErr w:type="spellEnd"/>
    <w:r w:rsidRPr="00DB4C4E">
      <w:rPr>
        <w:color w:val="000000"/>
        <w:sz w:val="20"/>
        <w:szCs w:val="20"/>
      </w:rPr>
      <w:tab/>
    </w:r>
    <w:r w:rsidRPr="00DB4C4E">
      <w:rPr>
        <w:color w:val="000000"/>
        <w:sz w:val="20"/>
        <w:szCs w:val="20"/>
      </w:rPr>
      <w:fldChar w:fldCharType="begin"/>
    </w:r>
    <w:r w:rsidRPr="00DB4C4E">
      <w:rPr>
        <w:color w:val="000000"/>
        <w:sz w:val="20"/>
        <w:szCs w:val="20"/>
      </w:rPr>
      <w:instrText>PAGE</w:instrText>
    </w:r>
    <w:r w:rsidRPr="00DB4C4E">
      <w:rPr>
        <w:color w:val="000000"/>
        <w:sz w:val="20"/>
        <w:szCs w:val="20"/>
      </w:rPr>
      <w:fldChar w:fldCharType="separate"/>
    </w:r>
    <w:r w:rsidR="00DC4B1F" w:rsidRPr="00DB4C4E">
      <w:rPr>
        <w:color w:val="000000"/>
        <w:sz w:val="20"/>
        <w:szCs w:val="20"/>
      </w:rPr>
      <w:t>1</w:t>
    </w:r>
    <w:r w:rsidRPr="00DB4C4E">
      <w:rPr>
        <w:color w:val="000000"/>
        <w:sz w:val="20"/>
        <w:szCs w:val="20"/>
      </w:rPr>
      <w:fldChar w:fldCharType="end"/>
    </w:r>
    <w:r w:rsidRPr="00DB4C4E">
      <w:rPr>
        <w:color w:val="000000"/>
        <w:sz w:val="20"/>
        <w:szCs w:val="20"/>
      </w:rPr>
      <w:tab/>
    </w:r>
    <w:hyperlink r:id="rId1">
      <w:r w:rsidRPr="00DB4C4E">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0BB35" w14:textId="77777777" w:rsidR="00936E6D" w:rsidRPr="00DB4C4E" w:rsidRDefault="00936E6D">
      <w:pPr>
        <w:spacing w:line="240" w:lineRule="auto"/>
      </w:pPr>
      <w:r w:rsidRPr="00DB4C4E">
        <w:separator/>
      </w:r>
    </w:p>
  </w:footnote>
  <w:footnote w:type="continuationSeparator" w:id="0">
    <w:p w14:paraId="73E642BE" w14:textId="77777777" w:rsidR="00936E6D" w:rsidRPr="00DB4C4E" w:rsidRDefault="00936E6D">
      <w:pPr>
        <w:spacing w:line="240" w:lineRule="auto"/>
      </w:pPr>
      <w:r w:rsidRPr="00DB4C4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43397" w14:textId="77777777" w:rsidR="004C6656" w:rsidRPr="00DB4C4E" w:rsidRDefault="00DB345A">
    <w:pPr>
      <w:pBdr>
        <w:top w:val="nil"/>
        <w:left w:val="nil"/>
        <w:bottom w:val="nil"/>
        <w:right w:val="nil"/>
        <w:between w:val="nil"/>
      </w:pBdr>
      <w:tabs>
        <w:tab w:val="center" w:pos="4513"/>
        <w:tab w:val="right" w:pos="9026"/>
      </w:tabs>
      <w:spacing w:line="240" w:lineRule="auto"/>
      <w:jc w:val="right"/>
      <w:rPr>
        <w:color w:val="000000"/>
      </w:rPr>
    </w:pPr>
    <w:r w:rsidRPr="00DB4C4E">
      <w:rPr>
        <w:noProof/>
        <w:color w:val="000000"/>
      </w:rPr>
      <w:drawing>
        <wp:anchor distT="0" distB="0" distL="114300" distR="114300" simplePos="0" relativeHeight="251658240" behindDoc="1" locked="0" layoutInCell="1" allowOverlap="1" wp14:anchorId="3F84339A" wp14:editId="7B57E220">
          <wp:simplePos x="0" y="0"/>
          <wp:positionH relativeFrom="margin">
            <wp:align>right</wp:align>
          </wp:positionH>
          <wp:positionV relativeFrom="paragraph">
            <wp:posOffset>-234892</wp:posOffset>
          </wp:positionV>
          <wp:extent cx="1057397" cy="377538"/>
          <wp:effectExtent l="0" t="0" r="0" b="3810"/>
          <wp:wrapTight wrapText="bothSides">
            <wp:wrapPolygon edited="0">
              <wp:start x="0" y="0"/>
              <wp:lineTo x="0" y="20727"/>
              <wp:lineTo x="21016" y="20727"/>
              <wp:lineTo x="21016" y="0"/>
              <wp:lineTo x="0" y="0"/>
            </wp:wrapPolygon>
          </wp:wrapTight>
          <wp:docPr id="1859333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6FAE"/>
    <w:multiLevelType w:val="hybridMultilevel"/>
    <w:tmpl w:val="2D10136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868F0"/>
    <w:multiLevelType w:val="multilevel"/>
    <w:tmpl w:val="27789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C2136E"/>
    <w:multiLevelType w:val="hybridMultilevel"/>
    <w:tmpl w:val="48EAAEF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0892042F"/>
    <w:multiLevelType w:val="hybridMultilevel"/>
    <w:tmpl w:val="66B0D9C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 w15:restartNumberingAfterBreak="0">
    <w:nsid w:val="0A72618B"/>
    <w:multiLevelType w:val="hybridMultilevel"/>
    <w:tmpl w:val="9502F43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11121902"/>
    <w:multiLevelType w:val="hybridMultilevel"/>
    <w:tmpl w:val="6C28A73A"/>
    <w:lvl w:ilvl="0" w:tplc="52D089F4">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5D1C06"/>
    <w:multiLevelType w:val="hybridMultilevel"/>
    <w:tmpl w:val="E732141C"/>
    <w:lvl w:ilvl="0" w:tplc="043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0B4ACE"/>
    <w:multiLevelType w:val="hybridMultilevel"/>
    <w:tmpl w:val="AC8AC48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BC50D7"/>
    <w:multiLevelType w:val="hybridMultilevel"/>
    <w:tmpl w:val="3AC2A3D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9" w15:restartNumberingAfterBreak="0">
    <w:nsid w:val="18622C8D"/>
    <w:multiLevelType w:val="hybridMultilevel"/>
    <w:tmpl w:val="B680D058"/>
    <w:lvl w:ilvl="0" w:tplc="52D089F4">
      <w:start w:val="1"/>
      <w:numFmt w:val="bullet"/>
      <w:lvlText w:val="-"/>
      <w:lvlJc w:val="left"/>
      <w:pPr>
        <w:ind w:left="1440" w:hanging="360"/>
      </w:pPr>
      <w:rPr>
        <w:rFonts w:ascii="Courier New" w:hAnsi="Courier New"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0" w15:restartNumberingAfterBreak="0">
    <w:nsid w:val="1D8C2D71"/>
    <w:multiLevelType w:val="multilevel"/>
    <w:tmpl w:val="ED80E918"/>
    <w:lvl w:ilvl="0">
      <w:start w:val="1"/>
      <w:numFmt w:val="decimal"/>
      <w:lvlText w:val="%1)"/>
      <w:lvlJc w:val="left"/>
      <w:pPr>
        <w:ind w:left="720" w:hanging="360"/>
      </w:pPr>
      <w:rPr>
        <w:rFonts w:ascii="Aptos" w:eastAsia="Aptos" w:hAnsi="Aptos" w:cs="Apto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FD3077B"/>
    <w:multiLevelType w:val="hybridMultilevel"/>
    <w:tmpl w:val="F89292AE"/>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9F7003"/>
    <w:multiLevelType w:val="hybridMultilevel"/>
    <w:tmpl w:val="50E02278"/>
    <w:lvl w:ilvl="0" w:tplc="C430E93E">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B5F1691"/>
    <w:multiLevelType w:val="hybridMultilevel"/>
    <w:tmpl w:val="05CCE75E"/>
    <w:lvl w:ilvl="0" w:tplc="91CE1F6C">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46092A"/>
    <w:multiLevelType w:val="hybridMultilevel"/>
    <w:tmpl w:val="B3C632D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5" w15:restartNumberingAfterBreak="0">
    <w:nsid w:val="397464A8"/>
    <w:multiLevelType w:val="hybridMultilevel"/>
    <w:tmpl w:val="7A72DFB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6" w15:restartNumberingAfterBreak="0">
    <w:nsid w:val="397632CF"/>
    <w:multiLevelType w:val="hybridMultilevel"/>
    <w:tmpl w:val="D9680094"/>
    <w:lvl w:ilvl="0" w:tplc="1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B52250"/>
    <w:multiLevelType w:val="hybridMultilevel"/>
    <w:tmpl w:val="02DCFF5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8" w15:restartNumberingAfterBreak="0">
    <w:nsid w:val="3CC47752"/>
    <w:multiLevelType w:val="hybridMultilevel"/>
    <w:tmpl w:val="B1408072"/>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9" w15:restartNumberingAfterBreak="0">
    <w:nsid w:val="45830314"/>
    <w:multiLevelType w:val="hybridMultilevel"/>
    <w:tmpl w:val="B116507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0" w15:restartNumberingAfterBreak="0">
    <w:nsid w:val="471D5453"/>
    <w:multiLevelType w:val="multilevel"/>
    <w:tmpl w:val="956A87FE"/>
    <w:lvl w:ilvl="0">
      <w:start w:val="1"/>
      <w:numFmt w:val="decimal"/>
      <w:lvlText w:val="%1)"/>
      <w:lvlJc w:val="left"/>
      <w:pPr>
        <w:ind w:left="474" w:hanging="360"/>
      </w:p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21" w15:restartNumberingAfterBreak="0">
    <w:nsid w:val="486F13E5"/>
    <w:multiLevelType w:val="hybridMultilevel"/>
    <w:tmpl w:val="C5280C2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2" w15:restartNumberingAfterBreak="0">
    <w:nsid w:val="4CC61BA2"/>
    <w:multiLevelType w:val="hybridMultilevel"/>
    <w:tmpl w:val="A9C4575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D917501"/>
    <w:multiLevelType w:val="multilevel"/>
    <w:tmpl w:val="E3DAC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361B77"/>
    <w:multiLevelType w:val="hybridMultilevel"/>
    <w:tmpl w:val="2AD6DFA4"/>
    <w:lvl w:ilvl="0" w:tplc="5664C432">
      <w:start w:val="7"/>
      <w:numFmt w:val="bullet"/>
      <w:lvlText w:val="-"/>
      <w:lvlJc w:val="left"/>
      <w:pPr>
        <w:ind w:left="1080" w:hanging="720"/>
      </w:pPr>
      <w:rPr>
        <w:rFonts w:ascii="Calibri" w:eastAsia="Calibr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5" w15:restartNumberingAfterBreak="0">
    <w:nsid w:val="5B702DD2"/>
    <w:multiLevelType w:val="hybridMultilevel"/>
    <w:tmpl w:val="334A07D0"/>
    <w:lvl w:ilvl="0" w:tplc="043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86942A4"/>
    <w:multiLevelType w:val="hybridMultilevel"/>
    <w:tmpl w:val="3D7E8074"/>
    <w:lvl w:ilvl="0" w:tplc="52D089F4">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291A7A"/>
    <w:multiLevelType w:val="hybridMultilevel"/>
    <w:tmpl w:val="4D40FBB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09D037A"/>
    <w:multiLevelType w:val="multilevel"/>
    <w:tmpl w:val="2932B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71AB7873"/>
    <w:multiLevelType w:val="hybridMultilevel"/>
    <w:tmpl w:val="49C2059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0" w15:restartNumberingAfterBreak="0">
    <w:nsid w:val="71B91403"/>
    <w:multiLevelType w:val="hybridMultilevel"/>
    <w:tmpl w:val="B52CF42A"/>
    <w:lvl w:ilvl="0" w:tplc="0436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33A5BAC"/>
    <w:multiLevelType w:val="hybridMultilevel"/>
    <w:tmpl w:val="5A40CA3A"/>
    <w:lvl w:ilvl="0" w:tplc="5664C432">
      <w:start w:val="7"/>
      <w:numFmt w:val="bullet"/>
      <w:lvlText w:val="-"/>
      <w:lvlJc w:val="left"/>
      <w:pPr>
        <w:ind w:left="1080" w:hanging="720"/>
      </w:pPr>
      <w:rPr>
        <w:rFonts w:ascii="Calibri" w:eastAsia="Calibr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2" w15:restartNumberingAfterBreak="0">
    <w:nsid w:val="7A073151"/>
    <w:multiLevelType w:val="multilevel"/>
    <w:tmpl w:val="577C89B6"/>
    <w:lvl w:ilvl="0">
      <w:start w:val="1"/>
      <w:numFmt w:val="decimal"/>
      <w:lvlText w:val="%1)"/>
      <w:lvlJc w:val="left"/>
      <w:pPr>
        <w:ind w:left="682" w:hanging="360"/>
      </w:pPr>
    </w:lvl>
    <w:lvl w:ilvl="1">
      <w:start w:val="1"/>
      <w:numFmt w:val="lowerLetter"/>
      <w:lvlText w:val="%2."/>
      <w:lvlJc w:val="left"/>
      <w:pPr>
        <w:ind w:left="1402" w:hanging="360"/>
      </w:pPr>
    </w:lvl>
    <w:lvl w:ilvl="2">
      <w:start w:val="1"/>
      <w:numFmt w:val="lowerRoman"/>
      <w:lvlText w:val="%3."/>
      <w:lvlJc w:val="right"/>
      <w:pPr>
        <w:ind w:left="2122" w:hanging="180"/>
      </w:pPr>
    </w:lvl>
    <w:lvl w:ilvl="3">
      <w:start w:val="1"/>
      <w:numFmt w:val="decimal"/>
      <w:lvlText w:val="%4."/>
      <w:lvlJc w:val="left"/>
      <w:pPr>
        <w:ind w:left="2842" w:hanging="360"/>
      </w:pPr>
    </w:lvl>
    <w:lvl w:ilvl="4">
      <w:start w:val="1"/>
      <w:numFmt w:val="lowerLetter"/>
      <w:lvlText w:val="%5."/>
      <w:lvlJc w:val="left"/>
      <w:pPr>
        <w:ind w:left="3562" w:hanging="360"/>
      </w:pPr>
    </w:lvl>
    <w:lvl w:ilvl="5">
      <w:start w:val="1"/>
      <w:numFmt w:val="lowerRoman"/>
      <w:lvlText w:val="%6."/>
      <w:lvlJc w:val="right"/>
      <w:pPr>
        <w:ind w:left="4282" w:hanging="180"/>
      </w:pPr>
    </w:lvl>
    <w:lvl w:ilvl="6">
      <w:start w:val="1"/>
      <w:numFmt w:val="decimal"/>
      <w:lvlText w:val="%7."/>
      <w:lvlJc w:val="left"/>
      <w:pPr>
        <w:ind w:left="5002" w:hanging="360"/>
      </w:pPr>
    </w:lvl>
    <w:lvl w:ilvl="7">
      <w:start w:val="1"/>
      <w:numFmt w:val="lowerLetter"/>
      <w:lvlText w:val="%8."/>
      <w:lvlJc w:val="left"/>
      <w:pPr>
        <w:ind w:left="5722" w:hanging="360"/>
      </w:pPr>
    </w:lvl>
    <w:lvl w:ilvl="8">
      <w:start w:val="1"/>
      <w:numFmt w:val="lowerRoman"/>
      <w:lvlText w:val="%9."/>
      <w:lvlJc w:val="right"/>
      <w:pPr>
        <w:ind w:left="6442" w:hanging="180"/>
      </w:pPr>
    </w:lvl>
  </w:abstractNum>
  <w:abstractNum w:abstractNumId="33" w15:restartNumberingAfterBreak="0">
    <w:nsid w:val="7BE1436B"/>
    <w:multiLevelType w:val="hybridMultilevel"/>
    <w:tmpl w:val="FA483A7E"/>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C6C0FB3"/>
    <w:multiLevelType w:val="multilevel"/>
    <w:tmpl w:val="F51E22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03510282">
    <w:abstractNumId w:val="23"/>
  </w:num>
  <w:num w:numId="2" w16cid:durableId="1856578272">
    <w:abstractNumId w:val="1"/>
  </w:num>
  <w:num w:numId="3" w16cid:durableId="1944455296">
    <w:abstractNumId w:val="32"/>
  </w:num>
  <w:num w:numId="4" w16cid:durableId="32464124">
    <w:abstractNumId w:val="34"/>
  </w:num>
  <w:num w:numId="5" w16cid:durableId="1611353978">
    <w:abstractNumId w:val="10"/>
  </w:num>
  <w:num w:numId="6" w16cid:durableId="1013846732">
    <w:abstractNumId w:val="20"/>
  </w:num>
  <w:num w:numId="7" w16cid:durableId="1226183439">
    <w:abstractNumId w:val="28"/>
  </w:num>
  <w:num w:numId="8" w16cid:durableId="453670153">
    <w:abstractNumId w:val="14"/>
  </w:num>
  <w:num w:numId="9" w16cid:durableId="1080248681">
    <w:abstractNumId w:val="0"/>
  </w:num>
  <w:num w:numId="10" w16cid:durableId="1244414734">
    <w:abstractNumId w:val="17"/>
  </w:num>
  <w:num w:numId="11" w16cid:durableId="1600065213">
    <w:abstractNumId w:val="24"/>
  </w:num>
  <w:num w:numId="12" w16cid:durableId="2085449224">
    <w:abstractNumId w:val="31"/>
  </w:num>
  <w:num w:numId="13" w16cid:durableId="1869565015">
    <w:abstractNumId w:val="30"/>
  </w:num>
  <w:num w:numId="14" w16cid:durableId="547452839">
    <w:abstractNumId w:val="8"/>
  </w:num>
  <w:num w:numId="15" w16cid:durableId="1443961454">
    <w:abstractNumId w:val="26"/>
  </w:num>
  <w:num w:numId="16" w16cid:durableId="1846162040">
    <w:abstractNumId w:val="16"/>
  </w:num>
  <w:num w:numId="17" w16cid:durableId="1812287004">
    <w:abstractNumId w:val="13"/>
  </w:num>
  <w:num w:numId="18" w16cid:durableId="2128891272">
    <w:abstractNumId w:val="12"/>
  </w:num>
  <w:num w:numId="19" w16cid:durableId="246888843">
    <w:abstractNumId w:val="5"/>
  </w:num>
  <w:num w:numId="20" w16cid:durableId="944849223">
    <w:abstractNumId w:val="11"/>
  </w:num>
  <w:num w:numId="21" w16cid:durableId="29843746">
    <w:abstractNumId w:val="25"/>
  </w:num>
  <w:num w:numId="22" w16cid:durableId="1771124944">
    <w:abstractNumId w:val="19"/>
  </w:num>
  <w:num w:numId="23" w16cid:durableId="1663196787">
    <w:abstractNumId w:val="27"/>
  </w:num>
  <w:num w:numId="24" w16cid:durableId="271474778">
    <w:abstractNumId w:val="9"/>
  </w:num>
  <w:num w:numId="25" w16cid:durableId="871572155">
    <w:abstractNumId w:val="2"/>
  </w:num>
  <w:num w:numId="26" w16cid:durableId="1657874961">
    <w:abstractNumId w:val="3"/>
  </w:num>
  <w:num w:numId="27" w16cid:durableId="712391910">
    <w:abstractNumId w:val="33"/>
  </w:num>
  <w:num w:numId="28" w16cid:durableId="1553154010">
    <w:abstractNumId w:val="22"/>
  </w:num>
  <w:num w:numId="29" w16cid:durableId="1317688351">
    <w:abstractNumId w:val="29"/>
  </w:num>
  <w:num w:numId="30" w16cid:durableId="164638130">
    <w:abstractNumId w:val="15"/>
  </w:num>
  <w:num w:numId="31" w16cid:durableId="1865557577">
    <w:abstractNumId w:val="4"/>
  </w:num>
  <w:num w:numId="32" w16cid:durableId="892078872">
    <w:abstractNumId w:val="21"/>
  </w:num>
  <w:num w:numId="33" w16cid:durableId="354969067">
    <w:abstractNumId w:val="7"/>
  </w:num>
  <w:num w:numId="34" w16cid:durableId="1470126922">
    <w:abstractNumId w:val="6"/>
  </w:num>
  <w:num w:numId="35" w16cid:durableId="136015579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656"/>
    <w:rsid w:val="00004777"/>
    <w:rsid w:val="00010363"/>
    <w:rsid w:val="000210F0"/>
    <w:rsid w:val="00024548"/>
    <w:rsid w:val="00024E39"/>
    <w:rsid w:val="0002657B"/>
    <w:rsid w:val="0003419B"/>
    <w:rsid w:val="00067128"/>
    <w:rsid w:val="00094273"/>
    <w:rsid w:val="000C30F5"/>
    <w:rsid w:val="000C35F8"/>
    <w:rsid w:val="000C6FA4"/>
    <w:rsid w:val="000D387B"/>
    <w:rsid w:val="000E0BAA"/>
    <w:rsid w:val="000F617A"/>
    <w:rsid w:val="001166D7"/>
    <w:rsid w:val="00123AC6"/>
    <w:rsid w:val="00130D3D"/>
    <w:rsid w:val="001320BB"/>
    <w:rsid w:val="001515CD"/>
    <w:rsid w:val="001572AB"/>
    <w:rsid w:val="00157B35"/>
    <w:rsid w:val="00161A59"/>
    <w:rsid w:val="00161C24"/>
    <w:rsid w:val="0016367C"/>
    <w:rsid w:val="00176C42"/>
    <w:rsid w:val="00181399"/>
    <w:rsid w:val="00196DB0"/>
    <w:rsid w:val="001A2F43"/>
    <w:rsid w:val="001A3C25"/>
    <w:rsid w:val="001C1756"/>
    <w:rsid w:val="001C2066"/>
    <w:rsid w:val="001C30DD"/>
    <w:rsid w:val="001C4BFE"/>
    <w:rsid w:val="001C7782"/>
    <w:rsid w:val="001F08E2"/>
    <w:rsid w:val="00202947"/>
    <w:rsid w:val="0020669B"/>
    <w:rsid w:val="002154B3"/>
    <w:rsid w:val="00217C9B"/>
    <w:rsid w:val="002361A9"/>
    <w:rsid w:val="0023705F"/>
    <w:rsid w:val="00252083"/>
    <w:rsid w:val="0025795D"/>
    <w:rsid w:val="00260910"/>
    <w:rsid w:val="00267B84"/>
    <w:rsid w:val="00271731"/>
    <w:rsid w:val="00274823"/>
    <w:rsid w:val="00274A8B"/>
    <w:rsid w:val="00287B96"/>
    <w:rsid w:val="002A5CF0"/>
    <w:rsid w:val="002A6FD8"/>
    <w:rsid w:val="002C0A42"/>
    <w:rsid w:val="002F1C2F"/>
    <w:rsid w:val="002F45BE"/>
    <w:rsid w:val="002F73CE"/>
    <w:rsid w:val="002F7413"/>
    <w:rsid w:val="00302054"/>
    <w:rsid w:val="00304270"/>
    <w:rsid w:val="00315B36"/>
    <w:rsid w:val="0032221B"/>
    <w:rsid w:val="0032698C"/>
    <w:rsid w:val="00326CEB"/>
    <w:rsid w:val="00331F10"/>
    <w:rsid w:val="00333752"/>
    <w:rsid w:val="0034197E"/>
    <w:rsid w:val="00346C69"/>
    <w:rsid w:val="00352313"/>
    <w:rsid w:val="00361A92"/>
    <w:rsid w:val="00364B00"/>
    <w:rsid w:val="00367516"/>
    <w:rsid w:val="00373E50"/>
    <w:rsid w:val="00374D4F"/>
    <w:rsid w:val="00375EE1"/>
    <w:rsid w:val="0039155E"/>
    <w:rsid w:val="003A3F18"/>
    <w:rsid w:val="003B019D"/>
    <w:rsid w:val="003C0E1C"/>
    <w:rsid w:val="003E0E38"/>
    <w:rsid w:val="003F765E"/>
    <w:rsid w:val="004031BB"/>
    <w:rsid w:val="00414B4B"/>
    <w:rsid w:val="004330DA"/>
    <w:rsid w:val="00440BDB"/>
    <w:rsid w:val="0047123E"/>
    <w:rsid w:val="00472CF1"/>
    <w:rsid w:val="00473C15"/>
    <w:rsid w:val="004969CC"/>
    <w:rsid w:val="004A4E6C"/>
    <w:rsid w:val="004B7D8A"/>
    <w:rsid w:val="004C18CD"/>
    <w:rsid w:val="004C5743"/>
    <w:rsid w:val="004C6656"/>
    <w:rsid w:val="004E1BB6"/>
    <w:rsid w:val="004F3C3B"/>
    <w:rsid w:val="004F70BD"/>
    <w:rsid w:val="00556CDF"/>
    <w:rsid w:val="00557465"/>
    <w:rsid w:val="00557DA9"/>
    <w:rsid w:val="0057190D"/>
    <w:rsid w:val="00576A15"/>
    <w:rsid w:val="00577E7A"/>
    <w:rsid w:val="00595C4E"/>
    <w:rsid w:val="0059738A"/>
    <w:rsid w:val="005A2419"/>
    <w:rsid w:val="005A7759"/>
    <w:rsid w:val="005C41DD"/>
    <w:rsid w:val="005D4E05"/>
    <w:rsid w:val="005D5917"/>
    <w:rsid w:val="005D761A"/>
    <w:rsid w:val="005E420F"/>
    <w:rsid w:val="005E754E"/>
    <w:rsid w:val="005E7C9B"/>
    <w:rsid w:val="00604604"/>
    <w:rsid w:val="00614B35"/>
    <w:rsid w:val="0062771A"/>
    <w:rsid w:val="006345DB"/>
    <w:rsid w:val="00640514"/>
    <w:rsid w:val="006412D8"/>
    <w:rsid w:val="00652D9B"/>
    <w:rsid w:val="006959DB"/>
    <w:rsid w:val="006A4FF5"/>
    <w:rsid w:val="006B0210"/>
    <w:rsid w:val="006C034F"/>
    <w:rsid w:val="006C28BC"/>
    <w:rsid w:val="006C384C"/>
    <w:rsid w:val="006C65BA"/>
    <w:rsid w:val="006D0764"/>
    <w:rsid w:val="006E3305"/>
    <w:rsid w:val="006F0FC7"/>
    <w:rsid w:val="00703C12"/>
    <w:rsid w:val="007048DE"/>
    <w:rsid w:val="00704C47"/>
    <w:rsid w:val="00715650"/>
    <w:rsid w:val="007402C0"/>
    <w:rsid w:val="00761EB1"/>
    <w:rsid w:val="007879C6"/>
    <w:rsid w:val="007A1FC4"/>
    <w:rsid w:val="007A2D92"/>
    <w:rsid w:val="007B5EE6"/>
    <w:rsid w:val="007B75D1"/>
    <w:rsid w:val="007C0619"/>
    <w:rsid w:val="007F02E6"/>
    <w:rsid w:val="007F6CBC"/>
    <w:rsid w:val="008054C0"/>
    <w:rsid w:val="00810B43"/>
    <w:rsid w:val="008239FB"/>
    <w:rsid w:val="00827746"/>
    <w:rsid w:val="008378B2"/>
    <w:rsid w:val="00842AD8"/>
    <w:rsid w:val="0085406C"/>
    <w:rsid w:val="0087009F"/>
    <w:rsid w:val="0088016B"/>
    <w:rsid w:val="0088170D"/>
    <w:rsid w:val="00895B33"/>
    <w:rsid w:val="008B01AC"/>
    <w:rsid w:val="008C332B"/>
    <w:rsid w:val="008E6C18"/>
    <w:rsid w:val="00925BBB"/>
    <w:rsid w:val="00935A24"/>
    <w:rsid w:val="009363CE"/>
    <w:rsid w:val="00936E6D"/>
    <w:rsid w:val="00946BCE"/>
    <w:rsid w:val="0095010F"/>
    <w:rsid w:val="009508A1"/>
    <w:rsid w:val="00956A97"/>
    <w:rsid w:val="00967F68"/>
    <w:rsid w:val="009721C8"/>
    <w:rsid w:val="009A1451"/>
    <w:rsid w:val="009C0A23"/>
    <w:rsid w:val="009D3678"/>
    <w:rsid w:val="009D3E60"/>
    <w:rsid w:val="009D78B4"/>
    <w:rsid w:val="009E1FF3"/>
    <w:rsid w:val="009F1B31"/>
    <w:rsid w:val="009F60EC"/>
    <w:rsid w:val="009F769E"/>
    <w:rsid w:val="00A22732"/>
    <w:rsid w:val="00A25833"/>
    <w:rsid w:val="00A353A7"/>
    <w:rsid w:val="00A47619"/>
    <w:rsid w:val="00A5123E"/>
    <w:rsid w:val="00A577D8"/>
    <w:rsid w:val="00A75713"/>
    <w:rsid w:val="00A805F5"/>
    <w:rsid w:val="00A823CB"/>
    <w:rsid w:val="00A93D11"/>
    <w:rsid w:val="00AA1BAD"/>
    <w:rsid w:val="00AA300F"/>
    <w:rsid w:val="00AB2E59"/>
    <w:rsid w:val="00AB5364"/>
    <w:rsid w:val="00AC2636"/>
    <w:rsid w:val="00AC7A62"/>
    <w:rsid w:val="00AD6D4E"/>
    <w:rsid w:val="00AE0E34"/>
    <w:rsid w:val="00AF4848"/>
    <w:rsid w:val="00B03152"/>
    <w:rsid w:val="00B248E7"/>
    <w:rsid w:val="00B4257F"/>
    <w:rsid w:val="00B63CE1"/>
    <w:rsid w:val="00B823B0"/>
    <w:rsid w:val="00B92F7F"/>
    <w:rsid w:val="00B95D1D"/>
    <w:rsid w:val="00BA3A37"/>
    <w:rsid w:val="00BA71B0"/>
    <w:rsid w:val="00BB7A6F"/>
    <w:rsid w:val="00BC0A4A"/>
    <w:rsid w:val="00BC2417"/>
    <w:rsid w:val="00BC7763"/>
    <w:rsid w:val="00BD2FE4"/>
    <w:rsid w:val="00BD3800"/>
    <w:rsid w:val="00BD4FBA"/>
    <w:rsid w:val="00BE63AA"/>
    <w:rsid w:val="00BE7707"/>
    <w:rsid w:val="00C10A80"/>
    <w:rsid w:val="00C1490F"/>
    <w:rsid w:val="00C44542"/>
    <w:rsid w:val="00C44A75"/>
    <w:rsid w:val="00C62A04"/>
    <w:rsid w:val="00C702A7"/>
    <w:rsid w:val="00C83E65"/>
    <w:rsid w:val="00C856DC"/>
    <w:rsid w:val="00C97FBC"/>
    <w:rsid w:val="00CC3482"/>
    <w:rsid w:val="00CD38E0"/>
    <w:rsid w:val="00CD4F40"/>
    <w:rsid w:val="00CE17D8"/>
    <w:rsid w:val="00D04ADB"/>
    <w:rsid w:val="00D15671"/>
    <w:rsid w:val="00D23981"/>
    <w:rsid w:val="00D64AB5"/>
    <w:rsid w:val="00D667FE"/>
    <w:rsid w:val="00D710EB"/>
    <w:rsid w:val="00D92C2D"/>
    <w:rsid w:val="00DB345A"/>
    <w:rsid w:val="00DB4C4E"/>
    <w:rsid w:val="00DB6A76"/>
    <w:rsid w:val="00DB7D36"/>
    <w:rsid w:val="00DC4B1F"/>
    <w:rsid w:val="00DE3DA2"/>
    <w:rsid w:val="00DE7D44"/>
    <w:rsid w:val="00DF37B7"/>
    <w:rsid w:val="00DF4992"/>
    <w:rsid w:val="00DF5FF2"/>
    <w:rsid w:val="00E12918"/>
    <w:rsid w:val="00E16AE5"/>
    <w:rsid w:val="00E27A7C"/>
    <w:rsid w:val="00E42275"/>
    <w:rsid w:val="00E61880"/>
    <w:rsid w:val="00E752D1"/>
    <w:rsid w:val="00E7757E"/>
    <w:rsid w:val="00E77BBC"/>
    <w:rsid w:val="00E8038F"/>
    <w:rsid w:val="00E845AA"/>
    <w:rsid w:val="00EA16A1"/>
    <w:rsid w:val="00EA2A15"/>
    <w:rsid w:val="00EA374E"/>
    <w:rsid w:val="00EB0768"/>
    <w:rsid w:val="00EB2FA8"/>
    <w:rsid w:val="00EC011D"/>
    <w:rsid w:val="00EC04BC"/>
    <w:rsid w:val="00EC33A1"/>
    <w:rsid w:val="00EF601E"/>
    <w:rsid w:val="00F14948"/>
    <w:rsid w:val="00F2113F"/>
    <w:rsid w:val="00F21BBE"/>
    <w:rsid w:val="00F22652"/>
    <w:rsid w:val="00F23268"/>
    <w:rsid w:val="00F33F9B"/>
    <w:rsid w:val="00F65045"/>
    <w:rsid w:val="00F75789"/>
    <w:rsid w:val="00F80689"/>
    <w:rsid w:val="00F83EA1"/>
    <w:rsid w:val="00F92BD7"/>
    <w:rsid w:val="00FA0A71"/>
    <w:rsid w:val="00FA474A"/>
    <w:rsid w:val="00FC4371"/>
    <w:rsid w:val="00FD0B25"/>
    <w:rsid w:val="00FE0E4C"/>
    <w:rsid w:val="00FF3DA2"/>
    <w:rsid w:val="00FF44B6"/>
    <w:rsid w:val="00FF7E9F"/>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4327F"/>
  <w15:docId w15:val="{1B0E29B7-0503-4D25-B65A-B23B83B62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af-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C2D"/>
    <w:rPr>
      <w:rFonts w:ascii="Calibri" w:hAnsi="Calibri"/>
      <w:sz w:val="24"/>
      <w:lang w:val="en-ZA"/>
    </w:rPr>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DA78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78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78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A78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78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78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78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78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78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78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78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78F0"/>
    <w:rPr>
      <w:rFonts w:eastAsiaTheme="majorEastAsia" w:cstheme="majorBidi"/>
      <w:color w:val="272727" w:themeColor="text1" w:themeTint="D8"/>
    </w:rPr>
  </w:style>
  <w:style w:type="character" w:customStyle="1" w:styleId="TitleChar">
    <w:name w:val="Title Char"/>
    <w:basedOn w:val="DefaultParagraphFont"/>
    <w:link w:val="Title"/>
    <w:uiPriority w:val="10"/>
    <w:rsid w:val="00DA78F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A78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78F0"/>
    <w:pPr>
      <w:spacing w:before="160"/>
      <w:jc w:val="center"/>
    </w:pPr>
    <w:rPr>
      <w:i/>
      <w:iCs/>
      <w:color w:val="404040" w:themeColor="text1" w:themeTint="BF"/>
    </w:rPr>
  </w:style>
  <w:style w:type="character" w:customStyle="1" w:styleId="QuoteChar">
    <w:name w:val="Quote Char"/>
    <w:basedOn w:val="DefaultParagraphFont"/>
    <w:link w:val="Quote"/>
    <w:uiPriority w:val="29"/>
    <w:rsid w:val="00DA78F0"/>
    <w:rPr>
      <w:i/>
      <w:iCs/>
      <w:color w:val="404040" w:themeColor="text1" w:themeTint="BF"/>
    </w:rPr>
  </w:style>
  <w:style w:type="paragraph" w:styleId="ListParagraph">
    <w:name w:val="List Paragraph"/>
    <w:aliases w:val="Table of contents numbered,List Paragraph 1"/>
    <w:basedOn w:val="Normal"/>
    <w:link w:val="ListParagraphChar"/>
    <w:uiPriority w:val="34"/>
    <w:qFormat/>
    <w:rsid w:val="00DA78F0"/>
    <w:pPr>
      <w:ind w:left="720"/>
      <w:contextualSpacing/>
    </w:pPr>
  </w:style>
  <w:style w:type="character" w:styleId="IntenseEmphasis">
    <w:name w:val="Intense Emphasis"/>
    <w:basedOn w:val="DefaultParagraphFont"/>
    <w:uiPriority w:val="21"/>
    <w:qFormat/>
    <w:rsid w:val="00DA78F0"/>
    <w:rPr>
      <w:i/>
      <w:iCs/>
      <w:color w:val="0F4761" w:themeColor="accent1" w:themeShade="BF"/>
    </w:rPr>
  </w:style>
  <w:style w:type="paragraph" w:styleId="IntenseQuote">
    <w:name w:val="Intense Quote"/>
    <w:basedOn w:val="Normal"/>
    <w:next w:val="Normal"/>
    <w:link w:val="IntenseQuoteChar"/>
    <w:uiPriority w:val="30"/>
    <w:qFormat/>
    <w:rsid w:val="00DA78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78F0"/>
    <w:rPr>
      <w:i/>
      <w:iCs/>
      <w:color w:val="0F4761" w:themeColor="accent1" w:themeShade="BF"/>
    </w:rPr>
  </w:style>
  <w:style w:type="character" w:styleId="IntenseReference">
    <w:name w:val="Intense Reference"/>
    <w:basedOn w:val="DefaultParagraphFont"/>
    <w:uiPriority w:val="32"/>
    <w:qFormat/>
    <w:rsid w:val="00DA78F0"/>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1635F"/>
    <w:pPr>
      <w:tabs>
        <w:tab w:val="center" w:pos="4513"/>
        <w:tab w:val="right" w:pos="9026"/>
      </w:tabs>
      <w:spacing w:line="240" w:lineRule="auto"/>
    </w:pPr>
  </w:style>
  <w:style w:type="character" w:customStyle="1" w:styleId="HeaderChar">
    <w:name w:val="Header Char"/>
    <w:basedOn w:val="DefaultParagraphFont"/>
    <w:link w:val="Header"/>
    <w:uiPriority w:val="99"/>
    <w:rsid w:val="00F1635F"/>
    <w:rPr>
      <w:lang w:eastAsia="en-ZA"/>
    </w:rPr>
  </w:style>
  <w:style w:type="paragraph" w:styleId="Footer">
    <w:name w:val="footer"/>
    <w:basedOn w:val="Normal"/>
    <w:link w:val="FooterChar"/>
    <w:uiPriority w:val="99"/>
    <w:unhideWhenUsed/>
    <w:rsid w:val="00F1635F"/>
    <w:pPr>
      <w:tabs>
        <w:tab w:val="center" w:pos="4513"/>
        <w:tab w:val="right" w:pos="9026"/>
      </w:tabs>
      <w:spacing w:line="240" w:lineRule="auto"/>
    </w:pPr>
  </w:style>
  <w:style w:type="character" w:customStyle="1" w:styleId="FooterChar">
    <w:name w:val="Footer Char"/>
    <w:basedOn w:val="DefaultParagraphFont"/>
    <w:link w:val="Footer"/>
    <w:uiPriority w:val="99"/>
    <w:rsid w:val="00F1635F"/>
    <w:rPr>
      <w:lang w:eastAsia="en-ZA"/>
    </w:rPr>
  </w:style>
  <w:style w:type="paragraph" w:styleId="NormalWeb">
    <w:name w:val="Normal (Web)"/>
    <w:basedOn w:val="Normal"/>
    <w:uiPriority w:val="99"/>
    <w:unhideWhenUsed/>
    <w:rsid w:val="0050262D"/>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221B85"/>
    <w:rPr>
      <w:b/>
      <w:bCs/>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Revision">
    <w:name w:val="Revision"/>
    <w:hidden/>
    <w:uiPriority w:val="99"/>
    <w:semiHidden/>
    <w:rsid w:val="00FD61EA"/>
    <w:pPr>
      <w:spacing w:line="240" w:lineRule="auto"/>
    </w:pPr>
    <w:rPr>
      <w:lang w:eastAsia="en-ZA"/>
    </w:rPr>
  </w:style>
  <w:style w:type="character" w:styleId="CommentReference">
    <w:name w:val="annotation reference"/>
    <w:basedOn w:val="DefaultParagraphFont"/>
    <w:uiPriority w:val="99"/>
    <w:semiHidden/>
    <w:unhideWhenUsed/>
    <w:rsid w:val="00FD61EA"/>
    <w:rPr>
      <w:sz w:val="16"/>
      <w:szCs w:val="16"/>
    </w:rPr>
  </w:style>
  <w:style w:type="paragraph" w:styleId="CommentText">
    <w:name w:val="annotation text"/>
    <w:basedOn w:val="Normal"/>
    <w:link w:val="CommentTextChar"/>
    <w:uiPriority w:val="99"/>
    <w:unhideWhenUsed/>
    <w:rsid w:val="00FD61EA"/>
    <w:pPr>
      <w:spacing w:line="240" w:lineRule="auto"/>
    </w:pPr>
    <w:rPr>
      <w:sz w:val="20"/>
      <w:szCs w:val="20"/>
    </w:rPr>
  </w:style>
  <w:style w:type="character" w:customStyle="1" w:styleId="CommentTextChar">
    <w:name w:val="Comment Text Char"/>
    <w:basedOn w:val="DefaultParagraphFont"/>
    <w:link w:val="CommentText"/>
    <w:uiPriority w:val="99"/>
    <w:rsid w:val="00FD61EA"/>
    <w:rPr>
      <w:sz w:val="20"/>
      <w:szCs w:val="20"/>
      <w:lang w:eastAsia="en-ZA"/>
    </w:rPr>
  </w:style>
  <w:style w:type="paragraph" w:styleId="CommentSubject">
    <w:name w:val="annotation subject"/>
    <w:basedOn w:val="CommentText"/>
    <w:next w:val="CommentText"/>
    <w:link w:val="CommentSubjectChar"/>
    <w:uiPriority w:val="99"/>
    <w:semiHidden/>
    <w:unhideWhenUsed/>
    <w:rsid w:val="00FD61EA"/>
    <w:rPr>
      <w:b/>
      <w:bCs/>
    </w:rPr>
  </w:style>
  <w:style w:type="character" w:customStyle="1" w:styleId="CommentSubjectChar">
    <w:name w:val="Comment Subject Char"/>
    <w:basedOn w:val="CommentTextChar"/>
    <w:link w:val="CommentSubject"/>
    <w:uiPriority w:val="99"/>
    <w:semiHidden/>
    <w:rsid w:val="00FD61EA"/>
    <w:rPr>
      <w:b/>
      <w:bCs/>
      <w:sz w:val="20"/>
      <w:szCs w:val="20"/>
      <w:lang w:eastAsia="en-ZA"/>
    </w:rPr>
  </w:style>
  <w:style w:type="paragraph" w:customStyle="1" w:styleId="Default">
    <w:name w:val="Default"/>
    <w:rsid w:val="00161978"/>
    <w:pPr>
      <w:autoSpaceDE w:val="0"/>
      <w:autoSpaceDN w:val="0"/>
      <w:adjustRightInd w:val="0"/>
      <w:spacing w:line="240" w:lineRule="auto"/>
    </w:pPr>
    <w:rPr>
      <w:rFonts w:ascii="Calibri" w:eastAsia="Times New Roman" w:hAnsi="Calibri" w:cs="Calibri"/>
      <w:color w:val="000000"/>
      <w:sz w:val="24"/>
      <w:szCs w:val="24"/>
      <w:lang w:val="en-GB"/>
    </w:rPr>
  </w:style>
  <w:style w:type="character" w:styleId="Hyperlink">
    <w:name w:val="Hyperlink"/>
    <w:basedOn w:val="DefaultParagraphFont"/>
    <w:uiPriority w:val="99"/>
    <w:unhideWhenUsed/>
    <w:rsid w:val="00CA03E0"/>
    <w:rPr>
      <w:color w:val="467886" w:themeColor="hyperlink"/>
      <w:u w:val="single"/>
    </w:rPr>
  </w:style>
  <w:style w:type="character" w:styleId="UnresolvedMention">
    <w:name w:val="Unresolved Mention"/>
    <w:basedOn w:val="DefaultParagraphFont"/>
    <w:uiPriority w:val="99"/>
    <w:semiHidden/>
    <w:unhideWhenUsed/>
    <w:rsid w:val="00CA03E0"/>
    <w:rPr>
      <w:color w:val="605E5C"/>
      <w:shd w:val="clear" w:color="auto" w:fill="E1DFDD"/>
    </w:rPr>
  </w:style>
  <w:style w:type="character" w:customStyle="1" w:styleId="apple-converted-space">
    <w:name w:val="apple-converted-space"/>
    <w:basedOn w:val="DefaultParagraphFont"/>
    <w:rsid w:val="006F347C"/>
  </w:style>
  <w:style w:type="paragraph" w:styleId="NoSpacing">
    <w:name w:val="No Spacing"/>
    <w:uiPriority w:val="1"/>
    <w:qFormat/>
    <w:rsid w:val="006F347C"/>
    <w:pPr>
      <w:spacing w:line="240" w:lineRule="auto"/>
    </w:pPr>
    <w:rPr>
      <w:lang w:eastAsia="en-ZA"/>
    </w:rPr>
  </w:style>
  <w:style w:type="paragraph" w:customStyle="1" w:styleId="TableParagraph">
    <w:name w:val="Table Paragraph"/>
    <w:basedOn w:val="Normal"/>
    <w:uiPriority w:val="1"/>
    <w:qFormat/>
    <w:rsid w:val="00052338"/>
    <w:pPr>
      <w:widowControl w:val="0"/>
      <w:autoSpaceDE w:val="0"/>
      <w:autoSpaceDN w:val="0"/>
      <w:spacing w:before="40" w:line="240" w:lineRule="auto"/>
      <w:ind w:left="114"/>
    </w:pPr>
    <w:rPr>
      <w:rFonts w:ascii="Arial Narrow" w:eastAsia="Arial Narrow" w:hAnsi="Arial Narrow" w:cs="Arial Narrow"/>
      <w:lang w:val="en-US" w:eastAsia="en-US"/>
    </w:rPr>
  </w:style>
  <w:style w:type="table" w:styleId="TableGrid">
    <w:name w:val="Table Grid"/>
    <w:basedOn w:val="TableNormal"/>
    <w:uiPriority w:val="39"/>
    <w:rsid w:val="000523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ListParagraphChar">
    <w:name w:val="List Paragraph Char"/>
    <w:aliases w:val="Table of contents numbered Char,List Paragraph 1 Char"/>
    <w:link w:val="ListParagraph"/>
    <w:uiPriority w:val="34"/>
    <w:locked/>
    <w:rsid w:val="00AB2E59"/>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42sZUG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65mCE9nu0AF4n+ctmD+lIqjmg==">CgMxLjAyCGguZ2pkZ3hzMgloLjF0M2g1c2Y4AHIhMVdzQW5md3RYekhwbEJ0d2xxQ1dZVmNfek1uYnQyRjEt</go:docsCustomData>
</go:gDocsCustomXmlDataStorage>
</file>

<file path=customXml/itemProps1.xml><?xml version="1.0" encoding="utf-8"?>
<ds:datastoreItem xmlns:ds="http://schemas.openxmlformats.org/officeDocument/2006/customXml" ds:itemID="{0A9FCF0C-5DF7-494B-85A1-2C249BC91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9794EA-3F8C-4439-9867-5146B10DE5CA}">
  <ds:schemaRefs>
    <ds:schemaRef ds:uri="http://schemas.microsoft.com/sharepoint/v3/contenttype/forms"/>
  </ds:schemaRefs>
</ds:datastoreItem>
</file>

<file path=customXml/itemProps3.xml><?xml version="1.0" encoding="utf-8"?>
<ds:datastoreItem xmlns:ds="http://schemas.openxmlformats.org/officeDocument/2006/customXml" ds:itemID="{4B16469B-1282-4F41-97DC-42E853E688E0}">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9</Pages>
  <Words>3407</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MICHAEL PRINGLE</dc:creator>
  <cp:lastModifiedBy>Megan Botes</cp:lastModifiedBy>
  <cp:revision>257</cp:revision>
  <dcterms:created xsi:type="dcterms:W3CDTF">2025-09-13T14:34:00Z</dcterms:created>
  <dcterms:modified xsi:type="dcterms:W3CDTF">2026-06-07T14:10:00Z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245079dc-913d-41f1-af12-4ffafa616a05</vt:lpwstr>
  </property>
  <property fmtid="{D5CDD505-2E9C-101B-9397-08002B2CF9AE}" pid="4" name="MediaServiceImageTags">
    <vt:lpwstr/>
  </property>
</Properties>
</file>