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36FE3" w14:textId="34A6F421" w:rsidR="00D00F6A" w:rsidRPr="008C5759" w:rsidRDefault="00A6211C">
      <w:pPr>
        <w:jc w:val="center"/>
        <w:rPr>
          <w:rFonts w:ascii="Calibri" w:eastAsia="Calibri" w:hAnsi="Calibri" w:cs="Calibri"/>
          <w:b/>
          <w:sz w:val="28"/>
          <w:szCs w:val="28"/>
          <w:u w:val="single"/>
        </w:rPr>
      </w:pPr>
      <w:r w:rsidRPr="008C5759">
        <w:rPr>
          <w:rFonts w:eastAsia="Calibri" w:cs="Calibri"/>
          <w:b/>
          <w:sz w:val="28"/>
          <w:szCs w:val="28"/>
        </w:rPr>
        <w:drawing>
          <wp:inline distT="0" distB="0" distL="0" distR="0" wp14:anchorId="03F06963" wp14:editId="3850899A">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p>
    <w:p w14:paraId="56C24DA5" w14:textId="3B57860B" w:rsidR="00C3217F" w:rsidRPr="008C5759" w:rsidRDefault="00616BDE">
      <w:pPr>
        <w:jc w:val="center"/>
        <w:rPr>
          <w:rFonts w:ascii="Calibri" w:eastAsia="Calibri" w:hAnsi="Calibri" w:cs="Calibri"/>
          <w:sz w:val="28"/>
          <w:szCs w:val="28"/>
          <w:u w:val="single"/>
        </w:rPr>
      </w:pPr>
      <w:r w:rsidRPr="008C5759">
        <w:rPr>
          <w:rFonts w:ascii="Calibri" w:eastAsia="Calibri" w:hAnsi="Calibri" w:cs="Calibri"/>
          <w:b/>
          <w:sz w:val="28"/>
          <w:szCs w:val="28"/>
          <w:u w:val="single"/>
        </w:rPr>
        <w:t>Les 2 – Werk</w:t>
      </w:r>
      <w:r w:rsidR="00A6211C" w:rsidRPr="008C5759">
        <w:rPr>
          <w:rFonts w:ascii="Calibri" w:eastAsia="Calibri" w:hAnsi="Calibri" w:cs="Calibri"/>
          <w:b/>
          <w:sz w:val="28"/>
          <w:szCs w:val="28"/>
          <w:u w:val="single"/>
        </w:rPr>
        <w:t>kaart</w:t>
      </w:r>
      <w:r w:rsidRPr="008C5759">
        <w:rPr>
          <w:rFonts w:ascii="Calibri" w:eastAsia="Calibri" w:hAnsi="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86067" w:rsidRPr="008C5759" w14:paraId="6EAD2A97" w14:textId="77777777" w:rsidTr="00616B0B">
        <w:trPr>
          <w:trHeight w:val="704"/>
        </w:trPr>
        <w:tc>
          <w:tcPr>
            <w:tcW w:w="936" w:type="dxa"/>
            <w:vAlign w:val="bottom"/>
          </w:tcPr>
          <w:p w14:paraId="765FC4F7" w14:textId="77777777" w:rsidR="00986067" w:rsidRPr="008C5759" w:rsidRDefault="00986067" w:rsidP="00986067">
            <w:pPr>
              <w:rPr>
                <w:rFonts w:ascii="Calibri" w:eastAsia="Calibri" w:hAnsi="Calibri" w:cs="Calibri"/>
                <w:b/>
                <w:u w:val="single"/>
              </w:rPr>
            </w:pPr>
            <w:r w:rsidRPr="008C5759">
              <w:rPr>
                <w:rFonts w:ascii="Calibri" w:hAnsi="Calibri" w:cs="Calibri"/>
              </w:rPr>
              <w:drawing>
                <wp:anchor distT="0" distB="0" distL="114300" distR="114300" simplePos="0" relativeHeight="251666432" behindDoc="0" locked="0" layoutInCell="1" hidden="0" allowOverlap="1" wp14:anchorId="0447E383" wp14:editId="54EFC76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3142354" w14:textId="3428A060" w:rsidR="00986067" w:rsidRPr="008C5759" w:rsidRDefault="00986067" w:rsidP="00986067">
            <w:pPr>
              <w:rPr>
                <w:rFonts w:ascii="Calibri" w:eastAsia="Calibri" w:hAnsi="Calibri" w:cs="Calibri"/>
                <w:b/>
                <w:sz w:val="28"/>
                <w:szCs w:val="28"/>
              </w:rPr>
            </w:pPr>
            <w:r w:rsidRPr="008C5759">
              <w:rPr>
                <w:rFonts w:ascii="Calibri" w:eastAsia="Calibri" w:hAnsi="Calibri" w:cs="Calibri"/>
                <w:b/>
                <w:sz w:val="28"/>
                <w:szCs w:val="28"/>
              </w:rPr>
              <w:t>Aktiwiteit 1: Gebrek aan Kennis en Swak Besluitneming</w:t>
            </w:r>
          </w:p>
          <w:p w14:paraId="469C2110" w14:textId="534EF64E" w:rsidR="00986067" w:rsidRPr="008C5759" w:rsidRDefault="00986067" w:rsidP="00986067">
            <w:pPr>
              <w:rPr>
                <w:rFonts w:ascii="Calibri" w:eastAsia="Calibri" w:hAnsi="Calibri" w:cs="Calibri"/>
                <w:b/>
                <w:u w:val="single"/>
              </w:rPr>
            </w:pPr>
            <w:r w:rsidRPr="008C5759">
              <w:rPr>
                <w:rFonts w:ascii="Calibri" w:hAnsi="Calibri" w:cs="Calibri"/>
              </w:rPr>
              <w:t xml:space="preserve">Voltooi die volgende aktiwiteit </w:t>
            </w:r>
            <w:r w:rsidRPr="008C5759">
              <w:rPr>
                <w:rFonts w:ascii="Calibri" w:eastAsia="Calibri" w:hAnsi="Calibri" w:cs="Calibri"/>
                <w:bCs/>
              </w:rPr>
              <w:t xml:space="preserve">in pare.   </w:t>
            </w:r>
          </w:p>
        </w:tc>
      </w:tr>
    </w:tbl>
    <w:p w14:paraId="4887D6CF" w14:textId="77777777" w:rsidR="007B1AE4" w:rsidRDefault="007B1AE4" w:rsidP="007B1AE4">
      <w:pPr>
        <w:pBdr>
          <w:top w:val="nil"/>
          <w:left w:val="nil"/>
          <w:bottom w:val="nil"/>
          <w:right w:val="nil"/>
          <w:between w:val="nil"/>
        </w:pBdr>
        <w:spacing w:line="259" w:lineRule="auto"/>
        <w:rPr>
          <w:rFonts w:ascii="Calibri" w:eastAsia="Calibri" w:hAnsi="Calibri" w:cs="Calibri"/>
          <w:bCs/>
          <w:iCs/>
          <w:color w:val="000000"/>
        </w:rPr>
      </w:pPr>
    </w:p>
    <w:p w14:paraId="50894899" w14:textId="4F27E4F8" w:rsidR="00100F6F" w:rsidRPr="008C5759" w:rsidRDefault="00100F6F" w:rsidP="00E70747">
      <w:pPr>
        <w:pBdr>
          <w:top w:val="nil"/>
          <w:left w:val="nil"/>
          <w:bottom w:val="nil"/>
          <w:right w:val="nil"/>
          <w:between w:val="nil"/>
        </w:pBdr>
        <w:spacing w:after="240" w:line="259" w:lineRule="auto"/>
        <w:rPr>
          <w:rFonts w:ascii="Calibri" w:eastAsia="Calibri" w:hAnsi="Calibri" w:cs="Calibri"/>
          <w:bCs/>
          <w:iCs/>
          <w:color w:val="000000"/>
        </w:rPr>
      </w:pPr>
      <w:r w:rsidRPr="008C5759">
        <w:rPr>
          <w:rFonts w:ascii="Calibri" w:eastAsia="Calibri" w:hAnsi="Calibri" w:cs="Calibri"/>
          <w:bCs/>
          <w:iCs/>
          <w:color w:val="000000"/>
        </w:rPr>
        <w:t xml:space="preserve">Bestudeer die koerantopskrifte hieronder en beantwoord die volgende vrae. </w:t>
      </w:r>
    </w:p>
    <w:tbl>
      <w:tblPr>
        <w:tblStyle w:val="TableGrid"/>
        <w:tblW w:w="0" w:type="auto"/>
        <w:tblLook w:val="04A0" w:firstRow="1" w:lastRow="0" w:firstColumn="1" w:lastColumn="0" w:noHBand="0" w:noVBand="1"/>
      </w:tblPr>
      <w:tblGrid>
        <w:gridCol w:w="10456"/>
      </w:tblGrid>
      <w:tr w:rsidR="00100F6F" w:rsidRPr="008C5759" w14:paraId="659621AD" w14:textId="77777777" w:rsidTr="00100F6F">
        <w:tc>
          <w:tcPr>
            <w:tcW w:w="10456" w:type="dxa"/>
          </w:tcPr>
          <w:p w14:paraId="4C0D1099" w14:textId="141DF778" w:rsidR="00A6211C" w:rsidRPr="008C5759" w:rsidRDefault="00A6211C" w:rsidP="00A6211C">
            <w:pPr>
              <w:spacing w:line="259" w:lineRule="auto"/>
              <w:jc w:val="right"/>
              <w:rPr>
                <w:rFonts w:ascii="Calibri" w:eastAsia="Calibri" w:hAnsi="Calibri" w:cs="Calibri"/>
                <w:bCs/>
                <w:i/>
                <w:color w:val="000000"/>
                <w:sz w:val="20"/>
                <w:szCs w:val="20"/>
              </w:rPr>
            </w:pPr>
            <w:r w:rsidRPr="008C5759">
              <w:rPr>
                <w:rFonts w:ascii="Calibri" w:eastAsia="Calibri" w:hAnsi="Calibri" w:cs="Calibri"/>
                <w:bCs/>
                <w:iCs/>
                <w:color w:val="000000"/>
              </w:rPr>
              <w:drawing>
                <wp:anchor distT="0" distB="0" distL="114300" distR="114300" simplePos="0" relativeHeight="251674624" behindDoc="0" locked="0" layoutInCell="1" allowOverlap="1" wp14:anchorId="54D13C48" wp14:editId="34FE1FFD">
                  <wp:simplePos x="0" y="0"/>
                  <wp:positionH relativeFrom="column">
                    <wp:posOffset>4398645</wp:posOffset>
                  </wp:positionH>
                  <wp:positionV relativeFrom="paragraph">
                    <wp:posOffset>88265</wp:posOffset>
                  </wp:positionV>
                  <wp:extent cx="2110740" cy="1779144"/>
                  <wp:effectExtent l="0" t="0" r="3810" b="0"/>
                  <wp:wrapSquare wrapText="bothSides"/>
                  <wp:docPr id="1133321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2184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0740" cy="1779144"/>
                          </a:xfrm>
                          <a:prstGeom prst="rect">
                            <a:avLst/>
                          </a:prstGeom>
                        </pic:spPr>
                      </pic:pic>
                    </a:graphicData>
                  </a:graphic>
                </wp:anchor>
              </w:drawing>
            </w:r>
            <w:r w:rsidRPr="008C5759">
              <w:rPr>
                <w:rFonts w:ascii="Calibri" w:eastAsia="Calibri" w:hAnsi="Calibri" w:cs="Calibri"/>
                <w:bCs/>
                <w:iCs/>
                <w:color w:val="000000"/>
              </w:rPr>
              <w:drawing>
                <wp:anchor distT="0" distB="0" distL="114300" distR="114300" simplePos="0" relativeHeight="251672576" behindDoc="1" locked="0" layoutInCell="1" allowOverlap="1" wp14:anchorId="682366DE" wp14:editId="32CF7D21">
                  <wp:simplePos x="0" y="0"/>
                  <wp:positionH relativeFrom="column">
                    <wp:posOffset>2221865</wp:posOffset>
                  </wp:positionH>
                  <wp:positionV relativeFrom="paragraph">
                    <wp:posOffset>99060</wp:posOffset>
                  </wp:positionV>
                  <wp:extent cx="2125980" cy="1775460"/>
                  <wp:effectExtent l="0" t="0" r="7620" b="0"/>
                  <wp:wrapTight wrapText="bothSides">
                    <wp:wrapPolygon edited="0">
                      <wp:start x="0" y="0"/>
                      <wp:lineTo x="0" y="21322"/>
                      <wp:lineTo x="21484" y="21322"/>
                      <wp:lineTo x="21484" y="0"/>
                      <wp:lineTo x="0" y="0"/>
                    </wp:wrapPolygon>
                  </wp:wrapTight>
                  <wp:docPr id="286455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5501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25980" cy="1775460"/>
                          </a:xfrm>
                          <a:prstGeom prst="rect">
                            <a:avLst/>
                          </a:prstGeom>
                        </pic:spPr>
                      </pic:pic>
                    </a:graphicData>
                  </a:graphic>
                  <wp14:sizeRelH relativeFrom="margin">
                    <wp14:pctWidth>0</wp14:pctWidth>
                  </wp14:sizeRelH>
                  <wp14:sizeRelV relativeFrom="margin">
                    <wp14:pctHeight>0</wp14:pctHeight>
                  </wp14:sizeRelV>
                </wp:anchor>
              </w:drawing>
            </w:r>
            <w:r w:rsidRPr="008C5759">
              <w:rPr>
                <w:rFonts w:ascii="Calibri" w:eastAsia="Calibri" w:hAnsi="Calibri" w:cs="Calibri"/>
                <w:bCs/>
                <w:iCs/>
                <w:color w:val="000000"/>
              </w:rPr>
              <w:drawing>
                <wp:anchor distT="0" distB="0" distL="114300" distR="114300" simplePos="0" relativeHeight="251670528" behindDoc="1" locked="0" layoutInCell="1" allowOverlap="1" wp14:anchorId="78DBCAE1" wp14:editId="339C0316">
                  <wp:simplePos x="0" y="0"/>
                  <wp:positionH relativeFrom="column">
                    <wp:posOffset>-10795</wp:posOffset>
                  </wp:positionH>
                  <wp:positionV relativeFrom="paragraph">
                    <wp:posOffset>93345</wp:posOffset>
                  </wp:positionV>
                  <wp:extent cx="2168525" cy="1798320"/>
                  <wp:effectExtent l="0" t="0" r="3175" b="0"/>
                  <wp:wrapTight wrapText="bothSides">
                    <wp:wrapPolygon edited="0">
                      <wp:start x="0" y="0"/>
                      <wp:lineTo x="0" y="21280"/>
                      <wp:lineTo x="21442" y="21280"/>
                      <wp:lineTo x="21442" y="0"/>
                      <wp:lineTo x="0" y="0"/>
                    </wp:wrapPolygon>
                  </wp:wrapTight>
                  <wp:docPr id="1596979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7941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8525" cy="1798320"/>
                          </a:xfrm>
                          <a:prstGeom prst="rect">
                            <a:avLst/>
                          </a:prstGeom>
                        </pic:spPr>
                      </pic:pic>
                    </a:graphicData>
                  </a:graphic>
                  <wp14:sizeRelH relativeFrom="margin">
                    <wp14:pctWidth>0</wp14:pctWidth>
                  </wp14:sizeRelH>
                  <wp14:sizeRelV relativeFrom="margin">
                    <wp14:pctHeight>0</wp14:pctHeight>
                  </wp14:sizeRelV>
                </wp:anchor>
              </w:drawing>
            </w:r>
          </w:p>
          <w:p w14:paraId="3E1C7A8C" w14:textId="0E541DEF" w:rsidR="00E9411C" w:rsidRPr="008C5759" w:rsidRDefault="00A6211C" w:rsidP="005401B6">
            <w:pPr>
              <w:spacing w:line="259" w:lineRule="auto"/>
              <w:jc w:val="right"/>
              <w:rPr>
                <w:rFonts w:ascii="Calibri" w:eastAsia="Calibri" w:hAnsi="Calibri" w:cs="Calibri"/>
                <w:bCs/>
                <w:i/>
                <w:color w:val="000000"/>
                <w:sz w:val="20"/>
                <w:szCs w:val="20"/>
              </w:rPr>
            </w:pPr>
            <w:r w:rsidRPr="008C5759">
              <w:rPr>
                <w:rFonts w:ascii="Calibri" w:eastAsia="Calibri" w:hAnsi="Calibri" w:cs="Calibri"/>
                <w:bCs/>
                <w:i/>
                <w:color w:val="000000"/>
                <w:sz w:val="20"/>
                <w:szCs w:val="20"/>
              </w:rPr>
              <w:t xml:space="preserve"> </w:t>
            </w:r>
            <w:r w:rsidR="00E9411C" w:rsidRPr="008C5759">
              <w:rPr>
                <w:rFonts w:ascii="Calibri" w:eastAsia="Calibri" w:hAnsi="Calibri" w:cs="Calibri"/>
                <w:bCs/>
                <w:i/>
                <w:color w:val="000000"/>
                <w:sz w:val="20"/>
                <w:szCs w:val="20"/>
              </w:rPr>
              <w:t xml:space="preserve">[Geskep deur </w:t>
            </w:r>
            <w:proofErr w:type="spellStart"/>
            <w:r w:rsidR="00E9411C" w:rsidRPr="008C5759">
              <w:rPr>
                <w:rFonts w:ascii="Calibri" w:eastAsia="Calibri" w:hAnsi="Calibri" w:cs="Calibri"/>
                <w:bCs/>
                <w:i/>
                <w:color w:val="000000"/>
                <w:sz w:val="20"/>
                <w:szCs w:val="20"/>
              </w:rPr>
              <w:t>Teenactiv</w:t>
            </w:r>
            <w:proofErr w:type="spellEnd"/>
            <w:r w:rsidR="00E9411C" w:rsidRPr="008C5759">
              <w:rPr>
                <w:rFonts w:ascii="Calibri" w:eastAsia="Calibri" w:hAnsi="Calibri" w:cs="Calibri"/>
                <w:bCs/>
                <w:i/>
                <w:color w:val="000000"/>
                <w:sz w:val="20"/>
                <w:szCs w:val="20"/>
              </w:rPr>
              <w:t>, Januarie 2026]</w:t>
            </w:r>
          </w:p>
        </w:tc>
      </w:tr>
    </w:tbl>
    <w:p w14:paraId="39852FA9" w14:textId="77777777" w:rsidR="00100F6F" w:rsidRPr="008C5759" w:rsidRDefault="00100F6F" w:rsidP="00986067">
      <w:pPr>
        <w:pBdr>
          <w:top w:val="nil"/>
          <w:left w:val="nil"/>
          <w:bottom w:val="nil"/>
          <w:right w:val="nil"/>
          <w:between w:val="nil"/>
        </w:pBdr>
        <w:spacing w:line="259" w:lineRule="auto"/>
        <w:rPr>
          <w:rFonts w:ascii="Calibri" w:eastAsia="Calibri" w:hAnsi="Calibri" w:cs="Calibri"/>
          <w:bCs/>
          <w:iCs/>
          <w:color w:val="000000"/>
        </w:rPr>
      </w:pPr>
    </w:p>
    <w:p w14:paraId="19625AEE" w14:textId="44E0FF39" w:rsidR="00A6211C" w:rsidRPr="007B1AE4" w:rsidRDefault="00A6211C" w:rsidP="00A6211C">
      <w:pPr>
        <w:pStyle w:val="ListParagraph"/>
        <w:numPr>
          <w:ilvl w:val="0"/>
          <w:numId w:val="2"/>
        </w:numPr>
        <w:pBdr>
          <w:top w:val="nil"/>
          <w:left w:val="nil"/>
          <w:bottom w:val="nil"/>
          <w:right w:val="nil"/>
          <w:between w:val="nil"/>
        </w:pBdr>
        <w:ind w:left="709" w:hanging="709"/>
        <w:rPr>
          <w:rFonts w:ascii="Calibri" w:eastAsia="Calibri" w:hAnsi="Calibri" w:cs="Calibri"/>
          <w:bCs/>
          <w:iCs/>
          <w:color w:val="000000"/>
          <w:sz w:val="24"/>
          <w:szCs w:val="24"/>
        </w:rPr>
      </w:pPr>
      <w:r w:rsidRPr="007B1AE4">
        <w:rPr>
          <w:rFonts w:ascii="Calibri" w:eastAsia="Calibri" w:hAnsi="Calibri" w:cs="Calibri"/>
          <w:bCs/>
          <w:iCs/>
          <w:color w:val="000000"/>
          <w:sz w:val="24"/>
          <w:szCs w:val="24"/>
        </w:rPr>
        <w:t xml:space="preserve">Verduidelik die rol </w:t>
      </w:r>
      <w:r w:rsidR="00CB14D4" w:rsidRPr="007B1AE4">
        <w:rPr>
          <w:rFonts w:ascii="Calibri" w:eastAsia="Calibri" w:hAnsi="Calibri" w:cs="Calibri"/>
          <w:bCs/>
          <w:iCs/>
          <w:color w:val="000000"/>
          <w:sz w:val="24"/>
          <w:szCs w:val="24"/>
        </w:rPr>
        <w:t>wat</w:t>
      </w:r>
      <w:r w:rsidRPr="007B1AE4">
        <w:rPr>
          <w:rFonts w:ascii="Calibri" w:eastAsia="Calibri" w:hAnsi="Calibri" w:cs="Calibri"/>
          <w:bCs/>
          <w:iCs/>
          <w:color w:val="000000"/>
          <w:sz w:val="24"/>
          <w:szCs w:val="24"/>
        </w:rPr>
        <w:t xml:space="preserve"> ’n gebrek aan kennis of swak besluitneming in elk van die drie scenario’s</w:t>
      </w:r>
      <w:r w:rsidR="00CB14D4" w:rsidRPr="007B1AE4">
        <w:rPr>
          <w:rFonts w:ascii="Calibri" w:eastAsia="Calibri" w:hAnsi="Calibri" w:cs="Calibri"/>
          <w:bCs/>
          <w:iCs/>
          <w:color w:val="000000"/>
          <w:sz w:val="24"/>
          <w:szCs w:val="24"/>
        </w:rPr>
        <w:t xml:space="preserve"> </w:t>
      </w:r>
      <w:r w:rsidR="002E0B73" w:rsidRPr="007B1AE4">
        <w:rPr>
          <w:rFonts w:ascii="Calibri" w:eastAsia="Calibri" w:hAnsi="Calibri" w:cs="Calibri"/>
          <w:bCs/>
          <w:iCs/>
          <w:color w:val="000000"/>
          <w:sz w:val="24"/>
          <w:szCs w:val="24"/>
        </w:rPr>
        <w:t xml:space="preserve">kon </w:t>
      </w:r>
      <w:r w:rsidR="00CB14D4" w:rsidRPr="007B1AE4">
        <w:rPr>
          <w:rFonts w:ascii="Calibri" w:eastAsia="Calibri" w:hAnsi="Calibri" w:cs="Calibri"/>
          <w:bCs/>
          <w:iCs/>
          <w:color w:val="000000"/>
          <w:sz w:val="24"/>
          <w:szCs w:val="24"/>
        </w:rPr>
        <w:t>speel</w:t>
      </w:r>
      <w:r w:rsidRPr="007B1AE4">
        <w:rPr>
          <w:rFonts w:ascii="Calibri" w:eastAsia="Calibri" w:hAnsi="Calibri" w:cs="Calibri"/>
          <w:bCs/>
          <w:iCs/>
          <w:color w:val="000000"/>
          <w:sz w:val="24"/>
          <w:szCs w:val="24"/>
        </w:rPr>
        <w:t>.</w:t>
      </w:r>
    </w:p>
    <w:p w14:paraId="5966BF86" w14:textId="55CE612D" w:rsidR="00A6211C" w:rsidRPr="008C5759" w:rsidRDefault="00A6211C" w:rsidP="00A6211C">
      <w:pPr>
        <w:pStyle w:val="ListParagraph"/>
        <w:numPr>
          <w:ilvl w:val="0"/>
          <w:numId w:val="3"/>
        </w:numPr>
        <w:pBdr>
          <w:top w:val="nil"/>
          <w:left w:val="nil"/>
          <w:bottom w:val="nil"/>
          <w:right w:val="nil"/>
          <w:between w:val="nil"/>
        </w:pBdr>
        <w:ind w:hanging="731"/>
        <w:rPr>
          <w:rFonts w:ascii="Calibri" w:eastAsia="Calibri" w:hAnsi="Calibri" w:cs="Calibri"/>
          <w:b/>
          <w:bCs/>
          <w:color w:val="000000" w:themeColor="text1"/>
          <w:sz w:val="24"/>
          <w:szCs w:val="24"/>
          <w:highlight w:val="yellow"/>
        </w:rPr>
      </w:pPr>
      <w:r w:rsidRPr="008C5759">
        <w:rPr>
          <w:rFonts w:ascii="Calibri" w:eastAsia="Calibri" w:hAnsi="Calibri" w:cs="Calibri"/>
          <w:b/>
          <w:bCs/>
          <w:color w:val="000000" w:themeColor="text1"/>
          <w:sz w:val="24"/>
          <w:szCs w:val="24"/>
          <w:highlight w:val="yellow"/>
        </w:rPr>
        <w:t>’n Gebrek aan kennis oor die noodsaaklikheid van gereelde instandhouding van elektriese bedrading kan daartoe lei dat foutiewe of verouderde bedrading nie betyds herstel word nie, wat die risiko van brande verhoog.</w:t>
      </w:r>
    </w:p>
    <w:p w14:paraId="16DD4E93" w14:textId="47D2A20D" w:rsidR="00A6211C" w:rsidRPr="00DD6334" w:rsidRDefault="00A6211C" w:rsidP="00A6211C">
      <w:pPr>
        <w:pStyle w:val="ListParagraph"/>
        <w:numPr>
          <w:ilvl w:val="0"/>
          <w:numId w:val="3"/>
        </w:numPr>
        <w:pBdr>
          <w:top w:val="nil"/>
          <w:left w:val="nil"/>
          <w:bottom w:val="nil"/>
          <w:right w:val="nil"/>
          <w:between w:val="nil"/>
        </w:pBdr>
        <w:rPr>
          <w:rFonts w:ascii="Calibri" w:eastAsia="Calibri" w:hAnsi="Calibri" w:cs="Calibri"/>
          <w:b/>
          <w:bCs/>
          <w:color w:val="000000" w:themeColor="text1"/>
          <w:sz w:val="24"/>
          <w:szCs w:val="24"/>
          <w:highlight w:val="yellow"/>
        </w:rPr>
      </w:pPr>
      <w:r w:rsidRPr="008C5759">
        <w:rPr>
          <w:rFonts w:ascii="Calibri" w:eastAsia="Calibri" w:hAnsi="Calibri" w:cs="Calibri"/>
          <w:b/>
          <w:bCs/>
          <w:color w:val="000000" w:themeColor="text1"/>
          <w:sz w:val="24"/>
          <w:szCs w:val="24"/>
          <w:highlight w:val="yellow"/>
        </w:rPr>
        <w:t xml:space="preserve">Tienerswangerskap kan die gevolg wees van ’n gebrek aan kennis oor </w:t>
      </w:r>
      <w:proofErr w:type="spellStart"/>
      <w:r w:rsidRPr="00DD6334">
        <w:rPr>
          <w:rFonts w:ascii="Calibri" w:eastAsia="Calibri" w:hAnsi="Calibri" w:cs="Calibri"/>
          <w:b/>
          <w:bCs/>
          <w:color w:val="000000" w:themeColor="text1"/>
          <w:sz w:val="24"/>
          <w:szCs w:val="24"/>
          <w:highlight w:val="yellow"/>
        </w:rPr>
        <w:t>voorbehoedmetodes</w:t>
      </w:r>
      <w:proofErr w:type="spellEnd"/>
      <w:r w:rsidR="008E030C" w:rsidRPr="00DD6334">
        <w:rPr>
          <w:rFonts w:ascii="Calibri" w:eastAsia="Calibri" w:hAnsi="Calibri" w:cs="Calibri"/>
          <w:b/>
          <w:bCs/>
          <w:color w:val="000000" w:themeColor="text1"/>
          <w:sz w:val="24"/>
          <w:szCs w:val="24"/>
          <w:highlight w:val="yellow"/>
        </w:rPr>
        <w:t>/</w:t>
      </w:r>
      <w:r w:rsidR="00CB14D4" w:rsidRPr="00DD6334">
        <w:rPr>
          <w:rFonts w:ascii="Calibri" w:eastAsia="Calibri" w:hAnsi="Calibri" w:cs="Calibri"/>
          <w:b/>
          <w:bCs/>
          <w:color w:val="000000" w:themeColor="text1"/>
          <w:sz w:val="24"/>
          <w:szCs w:val="24"/>
          <w:highlight w:val="yellow"/>
        </w:rPr>
        <w:t>-</w:t>
      </w:r>
      <w:r w:rsidR="008E030C" w:rsidRPr="00DD6334">
        <w:rPr>
          <w:rFonts w:ascii="Calibri" w:eastAsia="Calibri" w:hAnsi="Calibri" w:cs="Calibri"/>
          <w:b/>
          <w:bCs/>
          <w:color w:val="000000" w:themeColor="text1"/>
          <w:sz w:val="24"/>
          <w:szCs w:val="24"/>
          <w:highlight w:val="yellow"/>
        </w:rPr>
        <w:t>middels</w:t>
      </w:r>
      <w:r w:rsidRPr="00DD6334">
        <w:rPr>
          <w:rFonts w:ascii="Calibri" w:eastAsia="Calibri" w:hAnsi="Calibri" w:cs="Calibri"/>
          <w:b/>
          <w:bCs/>
          <w:color w:val="000000" w:themeColor="text1"/>
          <w:sz w:val="24"/>
          <w:szCs w:val="24"/>
          <w:highlight w:val="yellow"/>
        </w:rPr>
        <w:t xml:space="preserve"> en die gevolge van onbeskermde seks, asook swak besluitnemingsvaardighede wat deur faktore soos groepsdruk en middelmisbruik beïnvloed word.</w:t>
      </w:r>
    </w:p>
    <w:p w14:paraId="105E4E68" w14:textId="488AEBFE" w:rsidR="00A6211C" w:rsidRPr="00DD6334" w:rsidRDefault="00A6211C" w:rsidP="00A6211C">
      <w:pPr>
        <w:pStyle w:val="ListParagraph"/>
        <w:numPr>
          <w:ilvl w:val="0"/>
          <w:numId w:val="3"/>
        </w:numPr>
        <w:pBdr>
          <w:top w:val="nil"/>
          <w:left w:val="nil"/>
          <w:bottom w:val="nil"/>
          <w:right w:val="nil"/>
          <w:between w:val="nil"/>
        </w:pBdr>
        <w:rPr>
          <w:rFonts w:ascii="Calibri" w:eastAsia="Calibri" w:hAnsi="Calibri" w:cs="Calibri"/>
          <w:b/>
          <w:bCs/>
          <w:color w:val="000000" w:themeColor="text1"/>
          <w:sz w:val="24"/>
          <w:szCs w:val="24"/>
          <w:highlight w:val="yellow"/>
        </w:rPr>
      </w:pPr>
      <w:r w:rsidRPr="00DD6334">
        <w:rPr>
          <w:rFonts w:ascii="Calibri" w:eastAsia="Calibri" w:hAnsi="Calibri" w:cs="Calibri"/>
          <w:b/>
          <w:bCs/>
          <w:color w:val="000000" w:themeColor="text1"/>
          <w:sz w:val="24"/>
          <w:szCs w:val="24"/>
          <w:highlight w:val="yellow"/>
        </w:rPr>
        <w:t xml:space="preserve">Tieners kan glo dat hulle onaantasbaar is en daarom versuim om veiligheidsgordels te gebruik, terwyl alkoholmisbruik </w:t>
      </w:r>
      <w:r w:rsidR="00CB14D4" w:rsidRPr="00DD6334">
        <w:rPr>
          <w:rFonts w:ascii="Calibri" w:eastAsia="Calibri" w:hAnsi="Calibri" w:cs="Calibri"/>
          <w:b/>
          <w:bCs/>
          <w:color w:val="000000" w:themeColor="text1"/>
          <w:sz w:val="24"/>
          <w:szCs w:val="24"/>
          <w:highlight w:val="yellow"/>
        </w:rPr>
        <w:t xml:space="preserve">lei tot die vermindering van </w:t>
      </w:r>
      <w:r w:rsidRPr="00DD6334">
        <w:rPr>
          <w:rFonts w:ascii="Calibri" w:eastAsia="Calibri" w:hAnsi="Calibri" w:cs="Calibri"/>
          <w:b/>
          <w:bCs/>
          <w:color w:val="000000" w:themeColor="text1"/>
          <w:sz w:val="24"/>
          <w:szCs w:val="24"/>
          <w:highlight w:val="yellow"/>
        </w:rPr>
        <w:t xml:space="preserve">selfbeheersing en </w:t>
      </w:r>
      <w:r w:rsidR="00CB14D4" w:rsidRPr="00DD6334">
        <w:rPr>
          <w:rFonts w:ascii="Calibri" w:eastAsia="Calibri" w:hAnsi="Calibri" w:cs="Calibri"/>
          <w:b/>
          <w:bCs/>
          <w:color w:val="000000" w:themeColor="text1"/>
          <w:sz w:val="24"/>
          <w:szCs w:val="24"/>
          <w:highlight w:val="yellow"/>
        </w:rPr>
        <w:t>bydra tot</w:t>
      </w:r>
      <w:r w:rsidRPr="00DD6334">
        <w:rPr>
          <w:rFonts w:ascii="Calibri" w:eastAsia="Calibri" w:hAnsi="Calibri" w:cs="Calibri"/>
          <w:b/>
          <w:bCs/>
          <w:color w:val="000000" w:themeColor="text1"/>
          <w:sz w:val="24"/>
          <w:szCs w:val="24"/>
          <w:highlight w:val="yellow"/>
        </w:rPr>
        <w:t xml:space="preserve"> swak besluitneming.</w:t>
      </w:r>
    </w:p>
    <w:p w14:paraId="56C24DAE" w14:textId="2AB016AE" w:rsidR="00C3217F" w:rsidRPr="008C5759" w:rsidRDefault="00A6211C">
      <w:pPr>
        <w:pBdr>
          <w:top w:val="nil"/>
          <w:left w:val="nil"/>
          <w:bottom w:val="nil"/>
          <w:right w:val="nil"/>
          <w:between w:val="nil"/>
        </w:pBdr>
        <w:spacing w:line="259" w:lineRule="auto"/>
        <w:rPr>
          <w:rFonts w:ascii="Calibri" w:eastAsia="Calibri" w:hAnsi="Calibri" w:cs="Calibri"/>
          <w:bCs/>
          <w:iCs/>
          <w:color w:val="000000"/>
        </w:rPr>
      </w:pPr>
      <w:r w:rsidRPr="008C5759">
        <w:rPr>
          <w:rFonts w:ascii="Calibri" w:eastAsia="Calibri" w:hAnsi="Calibri" w:cs="Calibri"/>
          <w:bCs/>
          <w:iCs/>
          <w:color w:val="000000"/>
        </w:rPr>
        <w:t xml:space="preserve">2. </w:t>
      </w:r>
      <w:r w:rsidRPr="008C5759">
        <w:rPr>
          <w:rFonts w:ascii="Calibri" w:eastAsia="Calibri" w:hAnsi="Calibri" w:cs="Calibri"/>
          <w:bCs/>
          <w:iCs/>
          <w:color w:val="000000"/>
        </w:rPr>
        <w:tab/>
        <w:t>Verduidelik wat gedoen kon word om hierdie situasies te voorkom.</w:t>
      </w:r>
    </w:p>
    <w:p w14:paraId="09F1DA2F" w14:textId="1E4BE53D" w:rsidR="00A6211C" w:rsidRPr="00DD6334" w:rsidRDefault="00A6211C" w:rsidP="00A6211C">
      <w:pPr>
        <w:pStyle w:val="ListParagraph"/>
        <w:numPr>
          <w:ilvl w:val="0"/>
          <w:numId w:val="4"/>
        </w:numPr>
        <w:pBdr>
          <w:top w:val="nil"/>
          <w:left w:val="nil"/>
          <w:bottom w:val="nil"/>
          <w:right w:val="nil"/>
          <w:between w:val="nil"/>
        </w:pBdr>
        <w:rPr>
          <w:rFonts w:ascii="Calibri" w:eastAsia="Calibri" w:hAnsi="Calibri" w:cs="Calibri"/>
          <w:b/>
          <w:iCs/>
          <w:color w:val="000000" w:themeColor="text1"/>
          <w:sz w:val="24"/>
          <w:szCs w:val="24"/>
          <w:highlight w:val="yellow"/>
        </w:rPr>
      </w:pPr>
      <w:r w:rsidRPr="00DD6334">
        <w:rPr>
          <w:rFonts w:ascii="Calibri" w:eastAsia="Calibri" w:hAnsi="Calibri" w:cs="Calibri"/>
          <w:b/>
          <w:iCs/>
          <w:color w:val="000000" w:themeColor="text1"/>
          <w:sz w:val="24"/>
          <w:szCs w:val="24"/>
          <w:highlight w:val="yellow"/>
        </w:rPr>
        <w:t>Die gesin moes gereelde inspeksies en instandhouding van die elektriese bedrading laat doen het om te verseker dat daar geen ou of beskadigde drade is nie.</w:t>
      </w:r>
    </w:p>
    <w:p w14:paraId="36AA2F0B" w14:textId="2C97B8B2" w:rsidR="00A6211C" w:rsidRPr="00DD6334" w:rsidRDefault="00A6211C" w:rsidP="00A6211C">
      <w:pPr>
        <w:pStyle w:val="ListParagraph"/>
        <w:numPr>
          <w:ilvl w:val="0"/>
          <w:numId w:val="4"/>
        </w:numPr>
        <w:pBdr>
          <w:top w:val="nil"/>
          <w:left w:val="nil"/>
          <w:bottom w:val="nil"/>
          <w:right w:val="nil"/>
          <w:between w:val="nil"/>
        </w:pBdr>
        <w:rPr>
          <w:rFonts w:ascii="Calibri" w:eastAsia="Calibri" w:hAnsi="Calibri" w:cs="Calibri"/>
          <w:b/>
          <w:iCs/>
          <w:color w:val="000000" w:themeColor="text1"/>
          <w:sz w:val="24"/>
          <w:szCs w:val="24"/>
          <w:highlight w:val="yellow"/>
        </w:rPr>
      </w:pPr>
      <w:r w:rsidRPr="00DD6334">
        <w:rPr>
          <w:rFonts w:ascii="Calibri" w:eastAsia="Calibri" w:hAnsi="Calibri" w:cs="Calibri"/>
          <w:b/>
          <w:iCs/>
          <w:color w:val="000000" w:themeColor="text1"/>
          <w:sz w:val="24"/>
          <w:szCs w:val="24"/>
          <w:highlight w:val="yellow"/>
        </w:rPr>
        <w:t xml:space="preserve">Leerders moes reeds op ’n jong ouderdom omvattende opvoeding oor seksuele gesondheid en </w:t>
      </w:r>
      <w:proofErr w:type="spellStart"/>
      <w:r w:rsidRPr="00DD6334">
        <w:rPr>
          <w:rFonts w:ascii="Calibri" w:eastAsia="Calibri" w:hAnsi="Calibri" w:cs="Calibri"/>
          <w:b/>
          <w:iCs/>
          <w:color w:val="000000" w:themeColor="text1"/>
          <w:sz w:val="24"/>
          <w:szCs w:val="24"/>
          <w:highlight w:val="yellow"/>
        </w:rPr>
        <w:t>voorbehoedmetodes</w:t>
      </w:r>
      <w:proofErr w:type="spellEnd"/>
      <w:r w:rsidRPr="00DD6334">
        <w:rPr>
          <w:rFonts w:ascii="Calibri" w:eastAsia="Calibri" w:hAnsi="Calibri" w:cs="Calibri"/>
          <w:b/>
          <w:iCs/>
          <w:color w:val="000000" w:themeColor="text1"/>
          <w:sz w:val="24"/>
          <w:szCs w:val="24"/>
          <w:highlight w:val="yellow"/>
        </w:rPr>
        <w:t xml:space="preserve"> ontvang het, en aangemoedig word om verantwoordelikheid vir hul keuses en toekoms te </w:t>
      </w:r>
      <w:r w:rsidR="00CB14D4" w:rsidRPr="00DD6334">
        <w:rPr>
          <w:rFonts w:ascii="Calibri" w:eastAsia="Calibri" w:hAnsi="Calibri" w:cs="Calibri"/>
          <w:b/>
          <w:iCs/>
          <w:color w:val="000000" w:themeColor="text1"/>
          <w:sz w:val="24"/>
          <w:szCs w:val="24"/>
          <w:highlight w:val="yellow"/>
        </w:rPr>
        <w:t>aanvaar</w:t>
      </w:r>
      <w:r w:rsidRPr="00DD6334">
        <w:rPr>
          <w:rFonts w:ascii="Calibri" w:eastAsia="Calibri" w:hAnsi="Calibri" w:cs="Calibri"/>
          <w:b/>
          <w:iCs/>
          <w:color w:val="000000" w:themeColor="text1"/>
          <w:sz w:val="24"/>
          <w:szCs w:val="24"/>
          <w:highlight w:val="yellow"/>
        </w:rPr>
        <w:t>.</w:t>
      </w:r>
    </w:p>
    <w:p w14:paraId="5D30DE67" w14:textId="67E36D63" w:rsidR="00A6211C" w:rsidRPr="00DD6334" w:rsidRDefault="00A6211C" w:rsidP="00A6211C">
      <w:pPr>
        <w:pStyle w:val="ListParagraph"/>
        <w:numPr>
          <w:ilvl w:val="0"/>
          <w:numId w:val="4"/>
        </w:numPr>
        <w:pBdr>
          <w:top w:val="nil"/>
          <w:left w:val="nil"/>
          <w:bottom w:val="nil"/>
          <w:right w:val="nil"/>
          <w:between w:val="nil"/>
        </w:pBdr>
        <w:rPr>
          <w:rFonts w:ascii="Calibri" w:eastAsia="Calibri" w:hAnsi="Calibri" w:cs="Calibri"/>
          <w:b/>
          <w:iCs/>
          <w:color w:val="000000" w:themeColor="text1"/>
          <w:sz w:val="24"/>
          <w:szCs w:val="24"/>
          <w:highlight w:val="yellow"/>
        </w:rPr>
      </w:pPr>
      <w:r w:rsidRPr="00DD6334">
        <w:rPr>
          <w:rFonts w:ascii="Calibri" w:eastAsia="Calibri" w:hAnsi="Calibri" w:cs="Calibri"/>
          <w:b/>
          <w:iCs/>
          <w:color w:val="000000" w:themeColor="text1"/>
          <w:sz w:val="24"/>
          <w:szCs w:val="24"/>
          <w:highlight w:val="yellow"/>
        </w:rPr>
        <w:t>Tieners moe</w:t>
      </w:r>
      <w:r w:rsidR="00CB14D4" w:rsidRPr="00DD6334">
        <w:rPr>
          <w:rFonts w:ascii="Calibri" w:eastAsia="Calibri" w:hAnsi="Calibri" w:cs="Calibri"/>
          <w:b/>
          <w:iCs/>
          <w:color w:val="000000" w:themeColor="text1"/>
          <w:sz w:val="24"/>
          <w:szCs w:val="24"/>
          <w:highlight w:val="yellow"/>
        </w:rPr>
        <w:t xml:space="preserve">s </w:t>
      </w:r>
      <w:r w:rsidRPr="00DD6334">
        <w:rPr>
          <w:rFonts w:ascii="Calibri" w:eastAsia="Calibri" w:hAnsi="Calibri" w:cs="Calibri"/>
          <w:b/>
          <w:iCs/>
          <w:color w:val="000000" w:themeColor="text1"/>
          <w:sz w:val="24"/>
          <w:szCs w:val="24"/>
          <w:highlight w:val="yellow"/>
        </w:rPr>
        <w:t>opvoed</w:t>
      </w:r>
      <w:r w:rsidR="00CB14D4" w:rsidRPr="00DD6334">
        <w:rPr>
          <w:rFonts w:ascii="Calibri" w:eastAsia="Calibri" w:hAnsi="Calibri" w:cs="Calibri"/>
          <w:b/>
          <w:iCs/>
          <w:color w:val="000000" w:themeColor="text1"/>
          <w:sz w:val="24"/>
          <w:szCs w:val="24"/>
          <w:highlight w:val="yellow"/>
        </w:rPr>
        <w:t xml:space="preserve">ing </w:t>
      </w:r>
      <w:r w:rsidRPr="00DD6334">
        <w:rPr>
          <w:rFonts w:ascii="Calibri" w:eastAsia="Calibri" w:hAnsi="Calibri" w:cs="Calibri"/>
          <w:b/>
          <w:iCs/>
          <w:color w:val="000000" w:themeColor="text1"/>
          <w:sz w:val="24"/>
          <w:szCs w:val="24"/>
          <w:highlight w:val="yellow"/>
        </w:rPr>
        <w:t xml:space="preserve">oor die gevare van alkoholmisbruik, veral </w:t>
      </w:r>
      <w:r w:rsidR="00CB14D4" w:rsidRPr="00DD6334">
        <w:rPr>
          <w:rFonts w:ascii="Calibri" w:eastAsia="Calibri" w:hAnsi="Calibri" w:cs="Calibri"/>
          <w:b/>
          <w:iCs/>
          <w:color w:val="000000" w:themeColor="text1"/>
          <w:sz w:val="24"/>
          <w:szCs w:val="24"/>
          <w:highlight w:val="yellow"/>
        </w:rPr>
        <w:t>ten opsigte van die</w:t>
      </w:r>
      <w:r w:rsidRPr="00DD6334">
        <w:rPr>
          <w:rFonts w:ascii="Calibri" w:eastAsia="Calibri" w:hAnsi="Calibri" w:cs="Calibri"/>
          <w:b/>
          <w:iCs/>
          <w:color w:val="000000" w:themeColor="text1"/>
          <w:sz w:val="24"/>
          <w:szCs w:val="24"/>
          <w:highlight w:val="yellow"/>
        </w:rPr>
        <w:t xml:space="preserve"> bestuur</w:t>
      </w:r>
      <w:r w:rsidR="00CB14D4" w:rsidRPr="00DD6334">
        <w:rPr>
          <w:rFonts w:ascii="Calibri" w:eastAsia="Calibri" w:hAnsi="Calibri" w:cs="Calibri"/>
          <w:b/>
          <w:iCs/>
          <w:color w:val="000000" w:themeColor="text1"/>
          <w:sz w:val="24"/>
          <w:szCs w:val="24"/>
          <w:highlight w:val="yellow"/>
        </w:rPr>
        <w:t xml:space="preserve"> van ‘n motor</w:t>
      </w:r>
      <w:r w:rsidRPr="00DD6334">
        <w:rPr>
          <w:rFonts w:ascii="Calibri" w:eastAsia="Calibri" w:hAnsi="Calibri" w:cs="Calibri"/>
          <w:b/>
          <w:iCs/>
          <w:color w:val="000000" w:themeColor="text1"/>
          <w:sz w:val="24"/>
          <w:szCs w:val="24"/>
          <w:highlight w:val="yellow"/>
        </w:rPr>
        <w:t xml:space="preserve">, en die belangrikheid van veilige </w:t>
      </w:r>
      <w:r w:rsidR="00CB14D4" w:rsidRPr="00DD6334">
        <w:rPr>
          <w:rFonts w:ascii="Calibri" w:eastAsia="Calibri" w:hAnsi="Calibri" w:cs="Calibri"/>
          <w:b/>
          <w:iCs/>
          <w:color w:val="000000" w:themeColor="text1"/>
          <w:sz w:val="24"/>
          <w:szCs w:val="24"/>
          <w:highlight w:val="yellow"/>
        </w:rPr>
        <w:t>voor</w:t>
      </w:r>
      <w:r w:rsidRPr="00DD6334">
        <w:rPr>
          <w:rFonts w:ascii="Calibri" w:eastAsia="Calibri" w:hAnsi="Calibri" w:cs="Calibri"/>
          <w:b/>
          <w:iCs/>
          <w:color w:val="000000" w:themeColor="text1"/>
          <w:sz w:val="24"/>
          <w:szCs w:val="24"/>
          <w:highlight w:val="yellow"/>
        </w:rPr>
        <w:t>k</w:t>
      </w:r>
      <w:r w:rsidR="00CB14D4" w:rsidRPr="00DD6334">
        <w:rPr>
          <w:rFonts w:ascii="Calibri" w:eastAsia="Calibri" w:hAnsi="Calibri" w:cs="Calibri"/>
          <w:b/>
          <w:iCs/>
          <w:color w:val="000000" w:themeColor="text1"/>
          <w:sz w:val="24"/>
          <w:szCs w:val="24"/>
          <w:highlight w:val="yellow"/>
        </w:rPr>
        <w:t>omingsmaatreëls</w:t>
      </w:r>
      <w:r w:rsidRPr="00DD6334">
        <w:rPr>
          <w:rFonts w:ascii="Calibri" w:eastAsia="Calibri" w:hAnsi="Calibri" w:cs="Calibri"/>
          <w:b/>
          <w:iCs/>
          <w:color w:val="000000" w:themeColor="text1"/>
          <w:sz w:val="24"/>
          <w:szCs w:val="24"/>
          <w:highlight w:val="yellow"/>
        </w:rPr>
        <w:t>, soos die dra van veiligheidsgordels</w:t>
      </w:r>
      <w:r w:rsidR="00CB14D4" w:rsidRPr="00DD6334">
        <w:rPr>
          <w:rFonts w:ascii="Calibri" w:eastAsia="Calibri" w:hAnsi="Calibri" w:cs="Calibri"/>
          <w:b/>
          <w:iCs/>
          <w:color w:val="000000" w:themeColor="text1"/>
          <w:sz w:val="24"/>
          <w:szCs w:val="24"/>
          <w:highlight w:val="yellow"/>
        </w:rPr>
        <w:t>, ontvang het</w:t>
      </w:r>
      <w:r w:rsidRPr="00DD6334">
        <w:rPr>
          <w:rFonts w:ascii="Calibri" w:eastAsia="Calibri" w:hAnsi="Calibri" w:cs="Calibri"/>
          <w:b/>
          <w:iCs/>
          <w:color w:val="000000" w:themeColor="text1"/>
          <w:sz w:val="24"/>
          <w:szCs w:val="24"/>
          <w:highlight w:val="yellow"/>
        </w:rPr>
        <w:t>.</w:t>
      </w:r>
    </w:p>
    <w:p w14:paraId="56C24DB4" w14:textId="4062C895" w:rsidR="00C3217F" w:rsidRPr="008C5759" w:rsidRDefault="00472C9F" w:rsidP="00A6211C">
      <w:pPr>
        <w:pBdr>
          <w:top w:val="nil"/>
          <w:left w:val="nil"/>
          <w:bottom w:val="nil"/>
          <w:right w:val="nil"/>
          <w:between w:val="nil"/>
        </w:pBdr>
        <w:spacing w:line="259" w:lineRule="auto"/>
        <w:ind w:left="1440" w:hanging="720"/>
        <w:jc w:val="center"/>
        <w:rPr>
          <w:rFonts w:ascii="Calibri" w:eastAsia="Calibri" w:hAnsi="Calibri" w:cs="Calibri"/>
          <w:b/>
          <w:iCs/>
          <w:color w:val="000000"/>
          <w:sz w:val="28"/>
          <w:szCs w:val="28"/>
        </w:rPr>
      </w:pPr>
      <w:r w:rsidRPr="008C5759">
        <w:rPr>
          <w:rFonts w:ascii="Calibri" w:eastAsia="Calibri" w:hAnsi="Calibri" w:cs="Calibri"/>
          <w:b/>
          <w:iCs/>
          <w:color w:val="000000"/>
          <w:highlight w:val="yellow"/>
        </w:rPr>
        <w:lastRenderedPageBreak/>
        <w:t>→ Leerders kan verskillende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B33D0" w:rsidRPr="008C5759" w14:paraId="79F93E91" w14:textId="77777777" w:rsidTr="00F10EF1">
        <w:trPr>
          <w:trHeight w:val="704"/>
        </w:trPr>
        <w:tc>
          <w:tcPr>
            <w:tcW w:w="936" w:type="dxa"/>
            <w:vAlign w:val="bottom"/>
          </w:tcPr>
          <w:p w14:paraId="54CE8823" w14:textId="77777777" w:rsidR="001B33D0" w:rsidRPr="008C5759" w:rsidRDefault="001B33D0" w:rsidP="00F10EF1">
            <w:pPr>
              <w:rPr>
                <w:rFonts w:ascii="Calibri" w:eastAsia="Calibri" w:hAnsi="Calibri" w:cs="Calibri"/>
                <w:b/>
                <w:u w:val="single"/>
              </w:rPr>
            </w:pPr>
            <w:r w:rsidRPr="008C5759">
              <w:rPr>
                <w:rFonts w:ascii="Calibri" w:hAnsi="Calibri" w:cs="Calibri"/>
              </w:rPr>
              <w:drawing>
                <wp:anchor distT="0" distB="0" distL="114300" distR="114300" simplePos="0" relativeHeight="251668480" behindDoc="0" locked="0" layoutInCell="1" hidden="0" allowOverlap="1" wp14:anchorId="69E2491E" wp14:editId="291BFB43">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87700135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2498487" w14:textId="2B169180" w:rsidR="001B33D0" w:rsidRPr="008C5759" w:rsidRDefault="001B33D0" w:rsidP="00F10EF1">
            <w:pPr>
              <w:rPr>
                <w:rFonts w:ascii="Calibri" w:eastAsia="Calibri" w:hAnsi="Calibri" w:cs="Calibri"/>
                <w:b/>
                <w:sz w:val="28"/>
                <w:szCs w:val="28"/>
              </w:rPr>
            </w:pPr>
            <w:r w:rsidRPr="008C5759">
              <w:rPr>
                <w:rFonts w:ascii="Calibri" w:eastAsia="Calibri" w:hAnsi="Calibri" w:cs="Calibri"/>
                <w:b/>
                <w:sz w:val="28"/>
                <w:szCs w:val="28"/>
              </w:rPr>
              <w:t xml:space="preserve">Aktiwiteit 2: Refleksie: </w:t>
            </w:r>
            <w:proofErr w:type="spellStart"/>
            <w:r w:rsidRPr="008C5759">
              <w:rPr>
                <w:rFonts w:ascii="Calibri" w:eastAsia="Calibri" w:hAnsi="Calibri" w:cs="Calibri"/>
                <w:b/>
                <w:sz w:val="28"/>
                <w:szCs w:val="28"/>
              </w:rPr>
              <w:t>Leefstyllens</w:t>
            </w:r>
            <w:proofErr w:type="spellEnd"/>
          </w:p>
          <w:p w14:paraId="296DF268" w14:textId="5A18C066" w:rsidR="001B33D0" w:rsidRPr="008C5759" w:rsidRDefault="001B33D0" w:rsidP="00F10EF1">
            <w:pPr>
              <w:rPr>
                <w:rFonts w:ascii="Calibri" w:eastAsia="Calibri" w:hAnsi="Calibri" w:cs="Calibri"/>
                <w:b/>
                <w:u w:val="single"/>
              </w:rPr>
            </w:pPr>
            <w:r w:rsidRPr="008C5759">
              <w:rPr>
                <w:rFonts w:ascii="Calibri" w:hAnsi="Calibri" w:cs="Calibri"/>
              </w:rPr>
              <w:t xml:space="preserve">Voltooi die volgende aktiwiteit </w:t>
            </w:r>
            <w:r w:rsidRPr="008C5759">
              <w:rPr>
                <w:rFonts w:ascii="Calibri" w:eastAsia="Calibri" w:hAnsi="Calibri" w:cs="Calibri"/>
                <w:bCs/>
              </w:rPr>
              <w:t xml:space="preserve">individueel.   </w:t>
            </w:r>
          </w:p>
        </w:tc>
      </w:tr>
    </w:tbl>
    <w:p w14:paraId="48A431E3" w14:textId="77777777" w:rsidR="001B33D0" w:rsidRPr="008C5759" w:rsidRDefault="001B33D0" w:rsidP="001A49F8">
      <w:pPr>
        <w:rPr>
          <w:rFonts w:ascii="Calibri" w:eastAsia="Calibri" w:hAnsi="Calibri" w:cs="Calibri"/>
          <w:bCs/>
          <w:iCs/>
          <w:color w:val="000000" w:themeColor="text1"/>
        </w:rPr>
      </w:pPr>
    </w:p>
    <w:p w14:paraId="39DFE73C" w14:textId="77777777" w:rsidR="00A6211C" w:rsidRPr="008C5759" w:rsidRDefault="00A6211C" w:rsidP="00A6211C">
      <w:pPr>
        <w:rPr>
          <w:rFonts w:ascii="Calibri" w:eastAsia="Calibri" w:hAnsi="Calibri" w:cs="Calibri"/>
          <w:bCs/>
          <w:iCs/>
          <w:color w:val="000000" w:themeColor="text1"/>
        </w:rPr>
      </w:pPr>
      <w:r w:rsidRPr="008C5759">
        <w:rPr>
          <w:rFonts w:ascii="Calibri" w:eastAsia="Calibri" w:hAnsi="Calibri" w:cs="Calibri"/>
          <w:bCs/>
          <w:iCs/>
          <w:color w:val="000000" w:themeColor="text1"/>
        </w:rPr>
        <w:t>Neem ’n oomblik om te reflekteer en skryf jou gedagtes stilweg hieronder neer. Jy hoef dit nie te deel nie, tensy jy gemaklik voel om dit te doen.</w:t>
      </w:r>
    </w:p>
    <w:p w14:paraId="5DB6B7EB" w14:textId="77777777" w:rsidR="00A6211C" w:rsidRPr="008C5759" w:rsidRDefault="00A6211C" w:rsidP="00A6211C">
      <w:pPr>
        <w:rPr>
          <w:rFonts w:ascii="Calibri" w:eastAsia="Calibri" w:hAnsi="Calibri" w:cs="Calibri"/>
          <w:b/>
          <w:i/>
          <w:color w:val="424242"/>
          <w:sz w:val="28"/>
          <w:szCs w:val="28"/>
        </w:rPr>
      </w:pPr>
    </w:p>
    <w:p w14:paraId="45BAAB61" w14:textId="77777777" w:rsidR="00A6211C" w:rsidRPr="008C5759" w:rsidRDefault="00A6211C" w:rsidP="00A6211C">
      <w:pPr>
        <w:rPr>
          <w:rFonts w:ascii="Calibri" w:eastAsia="Quattrocento Sans" w:hAnsi="Calibri" w:cs="Calibri"/>
          <w:bCs/>
          <w:color w:val="000000" w:themeColor="text1"/>
        </w:rPr>
      </w:pPr>
      <w:r w:rsidRPr="008C5759">
        <w:rPr>
          <w:rFonts w:ascii="Calibri" w:eastAsia="Quattrocento Sans" w:hAnsi="Calibri" w:cs="Calibri"/>
          <w:bCs/>
          <w:color w:val="000000" w:themeColor="text1"/>
        </w:rPr>
        <w:t>1.</w:t>
      </w:r>
      <w:r w:rsidRPr="008C5759">
        <w:rPr>
          <w:rFonts w:ascii="Calibri" w:eastAsia="Quattrocento Sans" w:hAnsi="Calibri" w:cs="Calibri"/>
          <w:bCs/>
          <w:color w:val="000000" w:themeColor="text1"/>
        </w:rPr>
        <w:tab/>
        <w:t>Dink aan jou eie leefstyl.</w:t>
      </w:r>
    </w:p>
    <w:p w14:paraId="254D8F7E" w14:textId="77777777" w:rsidR="00A6211C" w:rsidRPr="008C5759" w:rsidRDefault="00A6211C" w:rsidP="00A6211C">
      <w:pPr>
        <w:ind w:firstLine="720"/>
        <w:rPr>
          <w:rFonts w:ascii="Calibri" w:eastAsia="Quattrocento Sans" w:hAnsi="Calibri" w:cs="Calibri"/>
          <w:bCs/>
          <w:color w:val="000000" w:themeColor="text1"/>
        </w:rPr>
      </w:pPr>
      <w:r w:rsidRPr="008C5759">
        <w:rPr>
          <w:rFonts w:ascii="Calibri" w:eastAsia="Quattrocento Sans" w:hAnsi="Calibri" w:cs="Calibri"/>
          <w:bCs/>
          <w:color w:val="000000" w:themeColor="text1"/>
        </w:rPr>
        <w:t>a.</w:t>
      </w:r>
      <w:r w:rsidRPr="008C5759">
        <w:rPr>
          <w:rFonts w:ascii="Calibri" w:eastAsia="Quattrocento Sans" w:hAnsi="Calibri" w:cs="Calibri"/>
          <w:bCs/>
          <w:color w:val="000000" w:themeColor="text1"/>
        </w:rPr>
        <w:tab/>
        <w:t xml:space="preserve">Lys </w:t>
      </w:r>
      <w:r w:rsidRPr="008C5759">
        <w:rPr>
          <w:rFonts w:ascii="Calibri" w:eastAsia="Quattrocento Sans" w:hAnsi="Calibri" w:cs="Calibri"/>
          <w:color w:val="000000" w:themeColor="text1"/>
        </w:rPr>
        <w:t>EEN</w:t>
      </w:r>
      <w:r w:rsidRPr="008C5759">
        <w:rPr>
          <w:rFonts w:ascii="Calibri" w:eastAsia="Quattrocento Sans" w:hAnsi="Calibri" w:cs="Calibri"/>
          <w:bCs/>
          <w:color w:val="000000" w:themeColor="text1"/>
        </w:rPr>
        <w:t xml:space="preserve"> gesonde keuse waarop jy trots is.</w:t>
      </w:r>
    </w:p>
    <w:p w14:paraId="2B8693CA" w14:textId="77777777" w:rsidR="00A6211C" w:rsidRPr="008C5759" w:rsidRDefault="00A6211C" w:rsidP="00A6211C">
      <w:pPr>
        <w:ind w:left="1440"/>
        <w:rPr>
          <w:rFonts w:ascii="Calibri" w:eastAsia="Quattrocento Sans" w:hAnsi="Calibri" w:cs="Calibri"/>
          <w:color w:val="000000" w:themeColor="text1"/>
        </w:rPr>
      </w:pPr>
      <w:r w:rsidRPr="008C5759">
        <w:rPr>
          <w:rFonts w:ascii="Calibri" w:eastAsia="Quattrocento Sans" w:hAnsi="Calibri" w:cs="Calibri"/>
          <w:color w:val="000000" w:themeColor="text1"/>
        </w:rPr>
        <w:t>______________________________________________________________________________________________________________________________________________________</w:t>
      </w:r>
    </w:p>
    <w:p w14:paraId="64E07D01" w14:textId="77777777" w:rsidR="00A6211C" w:rsidRPr="008C5759" w:rsidRDefault="00A6211C" w:rsidP="00A6211C">
      <w:pPr>
        <w:ind w:left="1440"/>
        <w:rPr>
          <w:rFonts w:ascii="Calibri" w:eastAsia="Quattrocento Sans" w:hAnsi="Calibri" w:cs="Calibri"/>
          <w:bCs/>
          <w:color w:val="000000" w:themeColor="text1"/>
        </w:rPr>
      </w:pPr>
    </w:p>
    <w:p w14:paraId="13287A4A"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b.</w:t>
      </w:r>
      <w:r w:rsidRPr="008C5759">
        <w:rPr>
          <w:rFonts w:ascii="Calibri" w:eastAsia="Quattrocento Sans" w:hAnsi="Calibri" w:cs="Calibri"/>
          <w:color w:val="000000" w:themeColor="text1"/>
        </w:rPr>
        <w:tab/>
        <w:t>Identifiseer EEN area waar jy ’n beter keuse kan maak.</w:t>
      </w:r>
    </w:p>
    <w:p w14:paraId="12E82414"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6EBCD9C5"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5DFB57D8" w14:textId="77777777" w:rsidR="00A6211C" w:rsidRPr="008C5759" w:rsidRDefault="00A6211C" w:rsidP="00A6211C">
      <w:pPr>
        <w:rPr>
          <w:rFonts w:ascii="Calibri" w:eastAsia="Quattrocento Sans" w:hAnsi="Calibri" w:cs="Calibri"/>
          <w:b/>
          <w:color w:val="000000" w:themeColor="text1"/>
        </w:rPr>
      </w:pPr>
    </w:p>
    <w:p w14:paraId="0E65EE49" w14:textId="77777777" w:rsidR="00A6211C" w:rsidRPr="008C5759" w:rsidRDefault="00A6211C" w:rsidP="00A6211C">
      <w:pPr>
        <w:rPr>
          <w:rFonts w:ascii="Calibri" w:eastAsia="Quattrocento Sans" w:hAnsi="Calibri" w:cs="Calibri"/>
          <w:bCs/>
          <w:color w:val="000000" w:themeColor="text1"/>
        </w:rPr>
      </w:pPr>
      <w:r w:rsidRPr="008C5759">
        <w:rPr>
          <w:rFonts w:ascii="Calibri" w:eastAsia="Quattrocento Sans" w:hAnsi="Calibri" w:cs="Calibri"/>
          <w:bCs/>
          <w:color w:val="000000" w:themeColor="text1"/>
        </w:rPr>
        <w:t>2.</w:t>
      </w:r>
      <w:r w:rsidRPr="008C5759">
        <w:rPr>
          <w:rFonts w:ascii="Calibri" w:eastAsia="Quattrocento Sans" w:hAnsi="Calibri" w:cs="Calibri"/>
          <w:bCs/>
          <w:color w:val="000000" w:themeColor="text1"/>
        </w:rPr>
        <w:tab/>
        <w:t>Oorweeg die invloede rondom jou.</w:t>
      </w:r>
    </w:p>
    <w:p w14:paraId="777320D0" w14:textId="58268EB1" w:rsidR="00A6211C" w:rsidRPr="008C5759" w:rsidRDefault="00A6211C" w:rsidP="00A6211C">
      <w:pPr>
        <w:ind w:left="1440" w:hanging="720"/>
        <w:rPr>
          <w:rFonts w:ascii="Calibri" w:eastAsia="Quattrocento Sans" w:hAnsi="Calibri" w:cs="Calibri"/>
          <w:color w:val="000000" w:themeColor="text1"/>
        </w:rPr>
      </w:pPr>
      <w:r w:rsidRPr="008C5759">
        <w:rPr>
          <w:rFonts w:ascii="Calibri" w:eastAsia="Quattrocento Sans" w:hAnsi="Calibri" w:cs="Calibri"/>
          <w:bCs/>
          <w:color w:val="000000" w:themeColor="text1"/>
        </w:rPr>
        <w:t>a.</w:t>
      </w:r>
      <w:r w:rsidRPr="008C5759">
        <w:rPr>
          <w:rFonts w:ascii="Calibri" w:eastAsia="Quattrocento Sans" w:hAnsi="Calibri" w:cs="Calibri"/>
          <w:bCs/>
          <w:color w:val="000000" w:themeColor="text1"/>
        </w:rPr>
        <w:tab/>
      </w:r>
      <w:r w:rsidRPr="008C5759">
        <w:rPr>
          <w:rFonts w:ascii="Calibri" w:eastAsia="Quattrocento Sans" w:hAnsi="Calibri" w:cs="Calibri"/>
          <w:color w:val="000000" w:themeColor="text1"/>
        </w:rPr>
        <w:t xml:space="preserve">Watter van die volgende </w:t>
      </w:r>
      <w:r w:rsidRPr="00DD6334">
        <w:rPr>
          <w:rFonts w:ascii="Calibri" w:eastAsia="Quattrocento Sans" w:hAnsi="Calibri" w:cs="Calibri"/>
          <w:color w:val="000000" w:themeColor="text1"/>
        </w:rPr>
        <w:t xml:space="preserve">het </w:t>
      </w:r>
      <w:r w:rsidR="00CB14D4" w:rsidRPr="00DD6334">
        <w:rPr>
          <w:rFonts w:ascii="Calibri" w:eastAsia="Quattrocento Sans" w:hAnsi="Calibri" w:cs="Calibri"/>
          <w:color w:val="000000" w:themeColor="text1"/>
        </w:rPr>
        <w:t xml:space="preserve">waarskynlik </w:t>
      </w:r>
      <w:r w:rsidRPr="00DD6334">
        <w:rPr>
          <w:rFonts w:ascii="Calibri" w:eastAsia="Quattrocento Sans" w:hAnsi="Calibri" w:cs="Calibri"/>
          <w:color w:val="000000" w:themeColor="text1"/>
        </w:rPr>
        <w:t>die grootste</w:t>
      </w:r>
      <w:r w:rsidRPr="008C5759">
        <w:rPr>
          <w:rFonts w:ascii="Calibri" w:eastAsia="Quattrocento Sans" w:hAnsi="Calibri" w:cs="Calibri"/>
          <w:color w:val="000000" w:themeColor="text1"/>
        </w:rPr>
        <w:t xml:space="preserve"> impak op jou leefstylkeuses gehad? Merk (</w:t>
      </w:r>
      <w:r w:rsidRPr="008C5759">
        <w:rPr>
          <w:rFonts w:ascii="Segoe UI Symbol" w:eastAsia="Quattrocento Sans" w:hAnsi="Segoe UI Symbol" w:cs="Segoe UI Symbol"/>
          <w:color w:val="000000" w:themeColor="text1"/>
        </w:rPr>
        <w:t>🗸</w:t>
      </w:r>
      <w:r w:rsidRPr="008C5759">
        <w:rPr>
          <w:rFonts w:ascii="Calibri" w:eastAsia="Quattrocento Sans" w:hAnsi="Calibri" w:cs="Calibri"/>
          <w:color w:val="000000" w:themeColor="text1"/>
        </w:rPr>
        <w:t>) die relevante boks</w:t>
      </w:r>
      <w:r w:rsidR="009836AA" w:rsidRPr="008C5759">
        <w:rPr>
          <w:rFonts w:ascii="Calibri" w:eastAsia="Quattrocento Sans" w:hAnsi="Calibri" w:cs="Calibri"/>
          <w:color w:val="000000" w:themeColor="text1"/>
        </w:rPr>
        <w:t>ie</w:t>
      </w:r>
      <w:r w:rsidRPr="008C5759">
        <w:rPr>
          <w:rFonts w:ascii="Calibri" w:eastAsia="Quattrocento Sans" w:hAnsi="Calibri" w:cs="Calibri"/>
          <w:color w:val="000000" w:themeColor="text1"/>
        </w:rPr>
        <w:t>.</w:t>
      </w:r>
    </w:p>
    <w:p w14:paraId="16BEB18B" w14:textId="77777777" w:rsidR="00A6211C" w:rsidRPr="008C5759" w:rsidRDefault="00A6211C" w:rsidP="00A6211C">
      <w:pPr>
        <w:ind w:left="1440" w:hanging="720"/>
        <w:rPr>
          <w:rFonts w:ascii="Calibri" w:eastAsia="Quattrocento Sans" w:hAnsi="Calibri" w:cs="Calibri"/>
          <w:color w:val="000000" w:themeColor="text1"/>
        </w:rPr>
      </w:pPr>
    </w:p>
    <w:p w14:paraId="4F64DAD9" w14:textId="77777777" w:rsidR="00B971DB" w:rsidRPr="00A95207" w:rsidRDefault="00B971DB" w:rsidP="00B971DB">
      <w:pPr>
        <w:pStyle w:val="ListParagraph"/>
        <w:numPr>
          <w:ilvl w:val="0"/>
          <w:numId w:val="6"/>
        </w:numPr>
        <w:tabs>
          <w:tab w:val="left" w:pos="2093"/>
        </w:tabs>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Gebrek aan kennis</w:t>
      </w:r>
    </w:p>
    <w:p w14:paraId="6B2C88E0" w14:textId="77777777" w:rsidR="00B971DB" w:rsidRPr="00A95207" w:rsidRDefault="00B971DB" w:rsidP="00B971DB">
      <w:pPr>
        <w:pStyle w:val="ListParagraph"/>
        <w:numPr>
          <w:ilvl w:val="0"/>
          <w:numId w:val="6"/>
        </w:numPr>
        <w:tabs>
          <w:tab w:val="left" w:pos="2093"/>
        </w:tabs>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Groepsdruk</w:t>
      </w:r>
    </w:p>
    <w:p w14:paraId="268BF59C" w14:textId="77777777" w:rsidR="00B971DB" w:rsidRPr="00A95207" w:rsidRDefault="00B971DB" w:rsidP="00B971DB">
      <w:pPr>
        <w:pStyle w:val="ListParagraph"/>
        <w:numPr>
          <w:ilvl w:val="0"/>
          <w:numId w:val="6"/>
        </w:numPr>
        <w:tabs>
          <w:tab w:val="left" w:pos="2093"/>
        </w:tabs>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Emosionele stres</w:t>
      </w:r>
    </w:p>
    <w:p w14:paraId="625A1B71" w14:textId="77777777" w:rsidR="00B971DB" w:rsidRPr="00A95207" w:rsidRDefault="00B971DB" w:rsidP="00B971DB">
      <w:pPr>
        <w:pStyle w:val="ListParagraph"/>
        <w:numPr>
          <w:ilvl w:val="0"/>
          <w:numId w:val="6"/>
        </w:numPr>
        <w:tabs>
          <w:tab w:val="left" w:pos="2093"/>
        </w:tabs>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Onveilige omgewing</w:t>
      </w:r>
    </w:p>
    <w:p w14:paraId="35DB999D" w14:textId="77777777" w:rsidR="00B971DB" w:rsidRPr="00A95207" w:rsidRDefault="00B971DB" w:rsidP="00B971DB">
      <w:pPr>
        <w:pStyle w:val="ListParagraph"/>
        <w:numPr>
          <w:ilvl w:val="0"/>
          <w:numId w:val="6"/>
        </w:numPr>
        <w:tabs>
          <w:tab w:val="left" w:pos="2093"/>
        </w:tabs>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Sosio-ekonomiese uitdagings</w:t>
      </w:r>
    </w:p>
    <w:p w14:paraId="44A0F487" w14:textId="77777777" w:rsidR="00B971DB" w:rsidRPr="00A95207" w:rsidRDefault="00B971DB" w:rsidP="00B971DB">
      <w:pPr>
        <w:pStyle w:val="ListParagraph"/>
        <w:numPr>
          <w:ilvl w:val="0"/>
          <w:numId w:val="5"/>
        </w:numPr>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Positiewe rolmodelle</w:t>
      </w:r>
    </w:p>
    <w:p w14:paraId="6DD1A65F" w14:textId="77777777" w:rsidR="00B971DB" w:rsidRPr="00A95207" w:rsidRDefault="00B971DB" w:rsidP="00B971DB">
      <w:pPr>
        <w:pStyle w:val="ListParagraph"/>
        <w:numPr>
          <w:ilvl w:val="0"/>
          <w:numId w:val="5"/>
        </w:numPr>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Ondersteunende gesinsomgewing</w:t>
      </w:r>
    </w:p>
    <w:p w14:paraId="1EE887B8" w14:textId="77777777" w:rsidR="00B971DB" w:rsidRPr="00A95207" w:rsidRDefault="00B971DB" w:rsidP="00B971DB">
      <w:pPr>
        <w:pStyle w:val="ListParagraph"/>
        <w:numPr>
          <w:ilvl w:val="0"/>
          <w:numId w:val="5"/>
        </w:numPr>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Sterk waardestelsel</w:t>
      </w:r>
    </w:p>
    <w:p w14:paraId="59AB6566" w14:textId="77777777" w:rsidR="00B971DB" w:rsidRPr="00A95207" w:rsidRDefault="00B971DB" w:rsidP="00B971DB">
      <w:pPr>
        <w:pStyle w:val="ListParagraph"/>
        <w:numPr>
          <w:ilvl w:val="0"/>
          <w:numId w:val="5"/>
        </w:numPr>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Deelname aan sport/kultuur/gesonde aktiwiteite</w:t>
      </w:r>
    </w:p>
    <w:p w14:paraId="1F5DE5CE" w14:textId="77777777" w:rsidR="00B971DB" w:rsidRPr="00A95207" w:rsidRDefault="00B971DB" w:rsidP="00B971DB">
      <w:pPr>
        <w:pStyle w:val="ListParagraph"/>
        <w:numPr>
          <w:ilvl w:val="0"/>
          <w:numId w:val="5"/>
        </w:numPr>
        <w:ind w:left="1843"/>
        <w:rPr>
          <w:rFonts w:ascii="Calibri" w:eastAsia="Quattrocento Sans" w:hAnsi="Calibri" w:cs="Calibri"/>
          <w:color w:val="000000" w:themeColor="text1"/>
          <w:sz w:val="24"/>
          <w:szCs w:val="24"/>
        </w:rPr>
      </w:pPr>
      <w:r w:rsidRPr="00A95207">
        <w:rPr>
          <w:rFonts w:ascii="Calibri" w:eastAsia="Quattrocento Sans" w:hAnsi="Calibri" w:cs="Calibri"/>
          <w:color w:val="000000" w:themeColor="text1"/>
          <w:sz w:val="24"/>
          <w:szCs w:val="24"/>
        </w:rPr>
        <w:t>Goeie onderwys en lewensvaardighede</w:t>
      </w:r>
    </w:p>
    <w:p w14:paraId="23B2F70B" w14:textId="77777777" w:rsidR="0034634B" w:rsidRDefault="0034634B" w:rsidP="00A6211C">
      <w:pPr>
        <w:ind w:firstLine="720"/>
        <w:rPr>
          <w:rFonts w:ascii="Calibri" w:eastAsia="Quattrocento Sans" w:hAnsi="Calibri" w:cs="Calibri"/>
          <w:color w:val="000000" w:themeColor="text1"/>
        </w:rPr>
      </w:pPr>
    </w:p>
    <w:p w14:paraId="2058DB23" w14:textId="6AADAC2C"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b.</w:t>
      </w:r>
      <w:r w:rsidRPr="008C5759">
        <w:rPr>
          <w:rFonts w:ascii="Calibri" w:eastAsia="Quattrocento Sans" w:hAnsi="Calibri" w:cs="Calibri"/>
          <w:color w:val="000000" w:themeColor="text1"/>
        </w:rPr>
        <w:tab/>
        <w:t>Verduidelik kortliks hoe hierdie faktor jou beïnvloed het.</w:t>
      </w:r>
    </w:p>
    <w:p w14:paraId="0BDBA17D"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03CEEEBD"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34A97039"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634310F3"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1EEE16BE" w14:textId="77777777" w:rsidR="00A6211C" w:rsidRPr="008C5759" w:rsidRDefault="00A6211C" w:rsidP="00A6211C">
      <w:pPr>
        <w:rPr>
          <w:rFonts w:ascii="Calibri" w:eastAsia="Quattrocento Sans" w:hAnsi="Calibri" w:cs="Calibri"/>
          <w:b/>
          <w:color w:val="000000" w:themeColor="text1"/>
        </w:rPr>
      </w:pPr>
    </w:p>
    <w:p w14:paraId="2EEB300C" w14:textId="77777777" w:rsidR="00A6211C" w:rsidRPr="008C5759" w:rsidRDefault="00A6211C" w:rsidP="00A6211C">
      <w:pPr>
        <w:rPr>
          <w:rFonts w:ascii="Calibri" w:eastAsia="Quattrocento Sans" w:hAnsi="Calibri" w:cs="Calibri"/>
          <w:bCs/>
          <w:color w:val="000000" w:themeColor="text1"/>
        </w:rPr>
      </w:pPr>
      <w:r w:rsidRPr="008C5759">
        <w:rPr>
          <w:rFonts w:ascii="Calibri" w:eastAsia="Quattrocento Sans" w:hAnsi="Calibri" w:cs="Calibri"/>
          <w:bCs/>
          <w:color w:val="000000" w:themeColor="text1"/>
        </w:rPr>
        <w:t>3.</w:t>
      </w:r>
      <w:r w:rsidRPr="008C5759">
        <w:rPr>
          <w:rFonts w:ascii="Calibri" w:eastAsia="Quattrocento Sans" w:hAnsi="Calibri" w:cs="Calibri"/>
          <w:bCs/>
          <w:color w:val="000000" w:themeColor="text1"/>
        </w:rPr>
        <w:tab/>
        <w:t>Vooruitsig:</w:t>
      </w:r>
    </w:p>
    <w:p w14:paraId="0F9EF89B" w14:textId="77777777" w:rsidR="00A6211C" w:rsidRPr="008C5759" w:rsidRDefault="00A6211C" w:rsidP="00A6211C">
      <w:pPr>
        <w:ind w:left="1440" w:hanging="720"/>
        <w:rPr>
          <w:rFonts w:ascii="Calibri" w:eastAsia="Quattrocento Sans" w:hAnsi="Calibri" w:cs="Calibri"/>
          <w:color w:val="000000" w:themeColor="text1"/>
        </w:rPr>
      </w:pPr>
      <w:r w:rsidRPr="008C5759">
        <w:rPr>
          <w:rFonts w:ascii="Calibri" w:eastAsia="Quattrocento Sans" w:hAnsi="Calibri" w:cs="Calibri"/>
          <w:color w:val="000000" w:themeColor="text1"/>
        </w:rPr>
        <w:t xml:space="preserve">a. </w:t>
      </w:r>
      <w:r w:rsidRPr="008C5759">
        <w:rPr>
          <w:rFonts w:ascii="Calibri" w:eastAsia="Quattrocento Sans" w:hAnsi="Calibri" w:cs="Calibri"/>
          <w:color w:val="000000" w:themeColor="text1"/>
        </w:rPr>
        <w:tab/>
        <w:t>Beskryf EEN klein, realistiese verandering wat jy hierdie week kan aanbring om jou leefstyl te verbeter.</w:t>
      </w:r>
    </w:p>
    <w:p w14:paraId="60B40748"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75883F1A"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06E9C282"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50D7A4A8" w14:textId="77777777" w:rsidR="00A6211C" w:rsidRPr="008C5759" w:rsidRDefault="00A6211C" w:rsidP="00A6211C">
      <w:pPr>
        <w:ind w:firstLine="720"/>
        <w:rPr>
          <w:rFonts w:ascii="Calibri" w:eastAsia="Quattrocento Sans" w:hAnsi="Calibri" w:cs="Calibri"/>
          <w:color w:val="000000" w:themeColor="text1"/>
        </w:rPr>
      </w:pPr>
      <w:r w:rsidRPr="008C5759">
        <w:rPr>
          <w:rFonts w:ascii="Calibri" w:eastAsia="Quattrocento Sans" w:hAnsi="Calibri" w:cs="Calibri"/>
          <w:color w:val="000000" w:themeColor="text1"/>
        </w:rPr>
        <w:tab/>
        <w:t>___________________________________________________________________________</w:t>
      </w:r>
    </w:p>
    <w:p w14:paraId="0430706F" w14:textId="77777777" w:rsidR="00A6211C" w:rsidRPr="008C5759" w:rsidRDefault="00A6211C" w:rsidP="00A6211C">
      <w:pPr>
        <w:ind w:firstLine="720"/>
        <w:rPr>
          <w:rFonts w:ascii="Calibri" w:eastAsia="Quattrocento Sans" w:hAnsi="Calibri" w:cs="Calibri"/>
          <w:color w:val="000000" w:themeColor="text1"/>
        </w:rPr>
      </w:pPr>
    </w:p>
    <w:p w14:paraId="184713AE" w14:textId="446A4F13" w:rsidR="00472C9F" w:rsidRPr="008C5759" w:rsidRDefault="00472C9F" w:rsidP="00472C9F">
      <w:pPr>
        <w:pBdr>
          <w:top w:val="nil"/>
          <w:left w:val="nil"/>
          <w:bottom w:val="nil"/>
          <w:right w:val="nil"/>
          <w:between w:val="nil"/>
        </w:pBdr>
        <w:spacing w:line="259" w:lineRule="auto"/>
        <w:ind w:left="1440" w:hanging="720"/>
        <w:jc w:val="center"/>
        <w:rPr>
          <w:rFonts w:ascii="Calibri" w:eastAsia="Calibri" w:hAnsi="Calibri" w:cs="Calibri"/>
          <w:b/>
          <w:iCs/>
          <w:color w:val="000000"/>
          <w:sz w:val="28"/>
          <w:szCs w:val="28"/>
        </w:rPr>
      </w:pPr>
      <w:r w:rsidRPr="008C5759">
        <w:rPr>
          <w:rFonts w:ascii="Calibri" w:eastAsia="Calibri" w:hAnsi="Calibri" w:cs="Calibri"/>
          <w:b/>
          <w:iCs/>
          <w:color w:val="000000"/>
          <w:highlight w:val="yellow"/>
        </w:rPr>
        <w:t>→ Leerders sal persoonlike reaksies op hierdie aktiwiteit hê.</w:t>
      </w:r>
    </w:p>
    <w:p w14:paraId="56C24DC6" w14:textId="181C8499" w:rsidR="00C3217F" w:rsidRDefault="00C3217F">
      <w:pPr>
        <w:pBdr>
          <w:top w:val="nil"/>
          <w:left w:val="nil"/>
          <w:bottom w:val="nil"/>
          <w:right w:val="nil"/>
          <w:between w:val="nil"/>
        </w:pBdr>
        <w:spacing w:after="160" w:line="259" w:lineRule="auto"/>
        <w:ind w:left="1080"/>
        <w:rPr>
          <w:rFonts w:ascii="Calibri" w:eastAsia="Calibri" w:hAnsi="Calibri" w:cs="Calibri"/>
          <w:color w:val="000000"/>
        </w:rPr>
      </w:pPr>
    </w:p>
    <w:sectPr w:rsidR="00C3217F" w:rsidSect="001D3295">
      <w:headerReference w:type="default" r:id="rId16"/>
      <w:footerReference w:type="default" r:id="rId17"/>
      <w:pgSz w:w="11906" w:h="16838" w:code="9"/>
      <w:pgMar w:top="720" w:right="720" w:bottom="720" w:left="720"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7004F" w14:textId="77777777" w:rsidR="00645207" w:rsidRPr="008C5759" w:rsidRDefault="00645207">
      <w:r w:rsidRPr="008C5759">
        <w:separator/>
      </w:r>
    </w:p>
  </w:endnote>
  <w:endnote w:type="continuationSeparator" w:id="0">
    <w:p w14:paraId="66AC73F1" w14:textId="77777777" w:rsidR="00645207" w:rsidRPr="008C5759" w:rsidRDefault="00645207">
      <w:r w:rsidRPr="008C57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51AED281-AF77-46CB-8156-C054482731FB}"/>
  </w:font>
  <w:font w:name="Calibri">
    <w:panose1 w:val="020F0502020204030204"/>
    <w:charset w:val="00"/>
    <w:family w:val="swiss"/>
    <w:pitch w:val="variable"/>
    <w:sig w:usb0="E4002EFF" w:usb1="C200247B" w:usb2="00000009" w:usb3="00000000" w:csb0="000001FF" w:csb1="00000000"/>
    <w:embedRegular r:id="rId2" w:fontKey="{4F9BE785-2039-4E67-9163-BE4D0E4B45F9}"/>
    <w:embedBold r:id="rId3" w:fontKey="{F8FCD97D-4D39-423E-920A-6A53FFD4EA94}"/>
    <w:embedItalic r:id="rId4" w:fontKey="{88795B83-E9B8-4C24-921E-57F6B56964C3}"/>
    <w:embedBoldItalic r:id="rId5" w:fontKey="{2EBECF77-0E72-4D43-8101-214791F92674}"/>
  </w:font>
  <w:font w:name="Calibri Light">
    <w:panose1 w:val="020F0302020204030204"/>
    <w:charset w:val="00"/>
    <w:family w:val="swiss"/>
    <w:pitch w:val="variable"/>
    <w:sig w:usb0="E4002EFF" w:usb1="C200247B" w:usb2="00000009" w:usb3="00000000" w:csb0="000001FF" w:csb1="00000000"/>
    <w:embedRegular r:id="rId6" w:fontKey="{02615422-C896-487E-8B11-C5F40D8DB1AE}"/>
  </w:font>
  <w:font w:name="Georgia">
    <w:panose1 w:val="02040502050405020303"/>
    <w:charset w:val="00"/>
    <w:family w:val="roman"/>
    <w:pitch w:val="variable"/>
    <w:sig w:usb0="00000287" w:usb1="00000000" w:usb2="00000000" w:usb3="00000000" w:csb0="0000009F" w:csb1="00000000"/>
    <w:embedRegular r:id="rId7" w:fontKey="{0CDA47C3-2C8E-4B9A-BA81-D5AFCDD54959}"/>
    <w:embedItalic r:id="rId8" w:fontKey="{C341D407-B8B1-4FD2-A745-2825596816E0}"/>
  </w:font>
  <w:font w:name="Quattrocento Sans">
    <w:charset w:val="00"/>
    <w:family w:val="swiss"/>
    <w:pitch w:val="variable"/>
    <w:sig w:usb0="800000BF" w:usb1="4000005B" w:usb2="00000000" w:usb3="00000000" w:csb0="00000001" w:csb1="00000000"/>
    <w:embedRegular r:id="rId9" w:fontKey="{73124754-7458-41C2-9A8D-4265915693DE}"/>
    <w:embedBold r:id="rId10" w:fontKey="{6B178572-7DB5-4F36-8239-FC643186520A}"/>
  </w:font>
  <w:font w:name="Segoe UI Symbol">
    <w:panose1 w:val="020B0502040204020203"/>
    <w:charset w:val="00"/>
    <w:family w:val="swiss"/>
    <w:pitch w:val="variable"/>
    <w:sig w:usb0="800001E3" w:usb1="1200FFEF" w:usb2="00040000" w:usb3="00000000" w:csb0="00000001" w:csb1="00000000"/>
    <w:embedRegular r:id="rId11" w:fontKey="{77EA0026-5608-4FE0-BE1A-C68D88C29B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4DD6" w14:textId="7917CCF8" w:rsidR="00C3217F" w:rsidRPr="008C5759" w:rsidRDefault="00616BDE" w:rsidP="004B1657">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sidRPr="008C5759">
      <w:rPr>
        <w:rFonts w:ascii="Calibri" w:eastAsia="Calibri" w:hAnsi="Calibri" w:cs="Calibri"/>
        <w:color w:val="000000"/>
        <w:sz w:val="20"/>
        <w:szCs w:val="20"/>
      </w:rPr>
      <w:t xml:space="preserve">©2026 </w:t>
    </w:r>
    <w:proofErr w:type="spellStart"/>
    <w:r w:rsidRPr="008C5759">
      <w:rPr>
        <w:rFonts w:ascii="Calibri" w:eastAsia="Calibri" w:hAnsi="Calibri" w:cs="Calibri"/>
        <w:color w:val="000000"/>
        <w:sz w:val="20"/>
        <w:szCs w:val="20"/>
      </w:rPr>
      <w:t>Teenactiv</w:t>
    </w:r>
    <w:proofErr w:type="spellEnd"/>
    <w:r w:rsidRPr="008C5759">
      <w:rPr>
        <w:rFonts w:ascii="Calibri" w:eastAsia="Calibri" w:hAnsi="Calibri" w:cs="Calibri"/>
        <w:color w:val="000000"/>
        <w:sz w:val="20"/>
        <w:szCs w:val="20"/>
      </w:rPr>
      <w:t xml:space="preserve">                                                                    </w:t>
    </w:r>
    <w:r w:rsidRPr="008C5759">
      <w:rPr>
        <w:rFonts w:ascii="Calibri" w:eastAsia="Calibri" w:hAnsi="Calibri" w:cs="Calibri"/>
        <w:color w:val="000000"/>
        <w:sz w:val="20"/>
        <w:szCs w:val="20"/>
      </w:rPr>
      <w:fldChar w:fldCharType="begin"/>
    </w:r>
    <w:r w:rsidRPr="008C5759">
      <w:rPr>
        <w:rFonts w:ascii="Calibri" w:eastAsia="Calibri" w:hAnsi="Calibri" w:cs="Calibri"/>
        <w:color w:val="000000"/>
        <w:sz w:val="20"/>
        <w:szCs w:val="20"/>
      </w:rPr>
      <w:instrText>PAGE</w:instrText>
    </w:r>
    <w:r w:rsidRPr="008C5759">
      <w:rPr>
        <w:rFonts w:ascii="Calibri" w:eastAsia="Calibri" w:hAnsi="Calibri" w:cs="Calibri"/>
        <w:color w:val="000000"/>
        <w:sz w:val="20"/>
        <w:szCs w:val="20"/>
      </w:rPr>
      <w:fldChar w:fldCharType="separate"/>
    </w:r>
    <w:r w:rsidR="00AE6FFB" w:rsidRPr="008C5759">
      <w:rPr>
        <w:rFonts w:ascii="Calibri" w:eastAsia="Calibri" w:hAnsi="Calibri" w:cs="Calibri"/>
        <w:color w:val="000000"/>
        <w:sz w:val="20"/>
        <w:szCs w:val="20"/>
      </w:rPr>
      <w:t>1</w:t>
    </w:r>
    <w:r w:rsidRPr="008C5759">
      <w:rPr>
        <w:rFonts w:ascii="Calibri" w:eastAsia="Calibri" w:hAnsi="Calibri" w:cs="Calibri"/>
        <w:color w:val="000000"/>
        <w:sz w:val="20"/>
        <w:szCs w:val="20"/>
      </w:rPr>
      <w:fldChar w:fldCharType="end"/>
    </w:r>
    <w:r w:rsidRPr="008C5759">
      <w:rPr>
        <w:rFonts w:ascii="Calibri" w:eastAsia="Calibri" w:hAnsi="Calibri" w:cs="Calibri"/>
        <w:color w:val="000000"/>
        <w:sz w:val="20"/>
        <w:szCs w:val="20"/>
      </w:rPr>
      <w:t xml:space="preserve">                                                                  </w:t>
    </w:r>
    <w:hyperlink r:id="rId1">
      <w:r w:rsidR="00C3217F" w:rsidRPr="008C5759">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44B29" w14:textId="77777777" w:rsidR="00645207" w:rsidRPr="008C5759" w:rsidRDefault="00645207">
      <w:r w:rsidRPr="008C5759">
        <w:separator/>
      </w:r>
    </w:p>
  </w:footnote>
  <w:footnote w:type="continuationSeparator" w:id="0">
    <w:p w14:paraId="56ADDB46" w14:textId="77777777" w:rsidR="00645207" w:rsidRPr="008C5759" w:rsidRDefault="00645207">
      <w:r w:rsidRPr="008C57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4DD5" w14:textId="44E01CDD" w:rsidR="00C3217F" w:rsidRPr="008C5759" w:rsidRDefault="001D3295" w:rsidP="001D3295">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sidRPr="008C5759">
      <w:rPr>
        <w:rFonts w:eastAsia="Calibri" w:cs="Calibri"/>
        <w:color w:val="000000"/>
        <w:sz w:val="22"/>
        <w:szCs w:val="22"/>
      </w:rPr>
      <w:drawing>
        <wp:anchor distT="0" distB="0" distL="114300" distR="114300" simplePos="0" relativeHeight="251659264" behindDoc="1" locked="0" layoutInCell="1" allowOverlap="1" wp14:anchorId="64C02F49" wp14:editId="7E5E3B90">
          <wp:simplePos x="0" y="0"/>
          <wp:positionH relativeFrom="margin">
            <wp:align>right</wp:align>
          </wp:positionH>
          <wp:positionV relativeFrom="paragraph">
            <wp:posOffset>-210185</wp:posOffset>
          </wp:positionV>
          <wp:extent cx="1057397" cy="377538"/>
          <wp:effectExtent l="0" t="0" r="0" b="3810"/>
          <wp:wrapTight wrapText="bothSides">
            <wp:wrapPolygon edited="0">
              <wp:start x="0" y="0"/>
              <wp:lineTo x="0" y="20727"/>
              <wp:lineTo x="21016" y="20727"/>
              <wp:lineTo x="21016" y="0"/>
              <wp:lineTo x="0" y="0"/>
            </wp:wrapPolygon>
          </wp:wrapTight>
          <wp:docPr id="180735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A1198"/>
    <w:multiLevelType w:val="hybridMultilevel"/>
    <w:tmpl w:val="A296DBCE"/>
    <w:lvl w:ilvl="0" w:tplc="A87C1DAC">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1A206F84"/>
    <w:multiLevelType w:val="hybridMultilevel"/>
    <w:tmpl w:val="12E2A56C"/>
    <w:lvl w:ilvl="0" w:tplc="408CC5D4">
      <w:start w:val="1"/>
      <w:numFmt w:val="lowerLetter"/>
      <w:lvlText w:val="%1."/>
      <w:lvlJc w:val="left"/>
      <w:pPr>
        <w:ind w:left="1440" w:hanging="72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F53BCC"/>
    <w:multiLevelType w:val="hybridMultilevel"/>
    <w:tmpl w:val="795C4D6C"/>
    <w:lvl w:ilvl="0" w:tplc="A87C1DAC">
      <w:start w:val="1"/>
      <w:numFmt w:val="bullet"/>
      <w:lvlText w:val="□"/>
      <w:lvlJc w:val="left"/>
      <w:pPr>
        <w:ind w:left="1287" w:hanging="360"/>
      </w:pPr>
      <w:rPr>
        <w:rFonts w:ascii="Courier New" w:hAnsi="Courier New" w:hint="default"/>
      </w:rPr>
    </w:lvl>
    <w:lvl w:ilvl="1" w:tplc="04360003" w:tentative="1">
      <w:start w:val="1"/>
      <w:numFmt w:val="bullet"/>
      <w:lvlText w:val="o"/>
      <w:lvlJc w:val="left"/>
      <w:pPr>
        <w:ind w:left="2007" w:hanging="360"/>
      </w:pPr>
      <w:rPr>
        <w:rFonts w:ascii="Courier New" w:hAnsi="Courier New" w:cs="Courier New" w:hint="default"/>
      </w:rPr>
    </w:lvl>
    <w:lvl w:ilvl="2" w:tplc="04360005" w:tentative="1">
      <w:start w:val="1"/>
      <w:numFmt w:val="bullet"/>
      <w:lvlText w:val=""/>
      <w:lvlJc w:val="left"/>
      <w:pPr>
        <w:ind w:left="2727" w:hanging="360"/>
      </w:pPr>
      <w:rPr>
        <w:rFonts w:ascii="Wingdings" w:hAnsi="Wingdings" w:hint="default"/>
      </w:rPr>
    </w:lvl>
    <w:lvl w:ilvl="3" w:tplc="04360001" w:tentative="1">
      <w:start w:val="1"/>
      <w:numFmt w:val="bullet"/>
      <w:lvlText w:val=""/>
      <w:lvlJc w:val="left"/>
      <w:pPr>
        <w:ind w:left="3447" w:hanging="360"/>
      </w:pPr>
      <w:rPr>
        <w:rFonts w:ascii="Symbol" w:hAnsi="Symbol" w:hint="default"/>
      </w:rPr>
    </w:lvl>
    <w:lvl w:ilvl="4" w:tplc="04360003" w:tentative="1">
      <w:start w:val="1"/>
      <w:numFmt w:val="bullet"/>
      <w:lvlText w:val="o"/>
      <w:lvlJc w:val="left"/>
      <w:pPr>
        <w:ind w:left="4167" w:hanging="360"/>
      </w:pPr>
      <w:rPr>
        <w:rFonts w:ascii="Courier New" w:hAnsi="Courier New" w:cs="Courier New" w:hint="default"/>
      </w:rPr>
    </w:lvl>
    <w:lvl w:ilvl="5" w:tplc="04360005" w:tentative="1">
      <w:start w:val="1"/>
      <w:numFmt w:val="bullet"/>
      <w:lvlText w:val=""/>
      <w:lvlJc w:val="left"/>
      <w:pPr>
        <w:ind w:left="4887" w:hanging="360"/>
      </w:pPr>
      <w:rPr>
        <w:rFonts w:ascii="Wingdings" w:hAnsi="Wingdings" w:hint="default"/>
      </w:rPr>
    </w:lvl>
    <w:lvl w:ilvl="6" w:tplc="04360001" w:tentative="1">
      <w:start w:val="1"/>
      <w:numFmt w:val="bullet"/>
      <w:lvlText w:val=""/>
      <w:lvlJc w:val="left"/>
      <w:pPr>
        <w:ind w:left="5607" w:hanging="360"/>
      </w:pPr>
      <w:rPr>
        <w:rFonts w:ascii="Symbol" w:hAnsi="Symbol" w:hint="default"/>
      </w:rPr>
    </w:lvl>
    <w:lvl w:ilvl="7" w:tplc="04360003" w:tentative="1">
      <w:start w:val="1"/>
      <w:numFmt w:val="bullet"/>
      <w:lvlText w:val="o"/>
      <w:lvlJc w:val="left"/>
      <w:pPr>
        <w:ind w:left="6327" w:hanging="360"/>
      </w:pPr>
      <w:rPr>
        <w:rFonts w:ascii="Courier New" w:hAnsi="Courier New" w:cs="Courier New" w:hint="default"/>
      </w:rPr>
    </w:lvl>
    <w:lvl w:ilvl="8" w:tplc="04360005" w:tentative="1">
      <w:start w:val="1"/>
      <w:numFmt w:val="bullet"/>
      <w:lvlText w:val=""/>
      <w:lvlJc w:val="left"/>
      <w:pPr>
        <w:ind w:left="7047" w:hanging="360"/>
      </w:pPr>
      <w:rPr>
        <w:rFonts w:ascii="Wingdings" w:hAnsi="Wingdings" w:hint="default"/>
      </w:rPr>
    </w:lvl>
  </w:abstractNum>
  <w:abstractNum w:abstractNumId="3" w15:restartNumberingAfterBreak="0">
    <w:nsid w:val="5AA663FC"/>
    <w:multiLevelType w:val="hybridMultilevel"/>
    <w:tmpl w:val="7A72C9C4"/>
    <w:lvl w:ilvl="0" w:tplc="45AAFEE6">
      <w:start w:val="1"/>
      <w:numFmt w:val="lowerLetter"/>
      <w:lvlText w:val="%1."/>
      <w:lvlJc w:val="left"/>
      <w:pPr>
        <w:ind w:left="1440" w:hanging="72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6C00751"/>
    <w:multiLevelType w:val="hybridMultilevel"/>
    <w:tmpl w:val="BB6CCE24"/>
    <w:lvl w:ilvl="0" w:tplc="8FB6A2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80391"/>
    <w:multiLevelType w:val="multilevel"/>
    <w:tmpl w:val="E00A71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66141032">
    <w:abstractNumId w:val="5"/>
  </w:num>
  <w:num w:numId="2" w16cid:durableId="1880900239">
    <w:abstractNumId w:val="4"/>
  </w:num>
  <w:num w:numId="3" w16cid:durableId="8066795">
    <w:abstractNumId w:val="1"/>
  </w:num>
  <w:num w:numId="4" w16cid:durableId="1816873578">
    <w:abstractNumId w:val="3"/>
  </w:num>
  <w:num w:numId="5" w16cid:durableId="1683043034">
    <w:abstractNumId w:val="0"/>
  </w:num>
  <w:num w:numId="6" w16cid:durableId="1797017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17F"/>
    <w:rsid w:val="000107B7"/>
    <w:rsid w:val="0008440C"/>
    <w:rsid w:val="00100F6F"/>
    <w:rsid w:val="00131CDC"/>
    <w:rsid w:val="001977C2"/>
    <w:rsid w:val="001A49F8"/>
    <w:rsid w:val="001B33D0"/>
    <w:rsid w:val="001D3295"/>
    <w:rsid w:val="00214000"/>
    <w:rsid w:val="002327E2"/>
    <w:rsid w:val="00264E13"/>
    <w:rsid w:val="002E0B73"/>
    <w:rsid w:val="0034634B"/>
    <w:rsid w:val="00383181"/>
    <w:rsid w:val="00383731"/>
    <w:rsid w:val="003E0F8D"/>
    <w:rsid w:val="00405458"/>
    <w:rsid w:val="00472C9F"/>
    <w:rsid w:val="004B1657"/>
    <w:rsid w:val="005401B6"/>
    <w:rsid w:val="005813DA"/>
    <w:rsid w:val="005D626D"/>
    <w:rsid w:val="00616BDE"/>
    <w:rsid w:val="00645207"/>
    <w:rsid w:val="0065116B"/>
    <w:rsid w:val="006E0EAF"/>
    <w:rsid w:val="00735C58"/>
    <w:rsid w:val="007B1AE4"/>
    <w:rsid w:val="007B2C48"/>
    <w:rsid w:val="008107CD"/>
    <w:rsid w:val="008C5759"/>
    <w:rsid w:val="008E030C"/>
    <w:rsid w:val="009836AA"/>
    <w:rsid w:val="00986067"/>
    <w:rsid w:val="009B3DEC"/>
    <w:rsid w:val="009B5FED"/>
    <w:rsid w:val="009F336C"/>
    <w:rsid w:val="00A12E15"/>
    <w:rsid w:val="00A55514"/>
    <w:rsid w:val="00A6211C"/>
    <w:rsid w:val="00AE6FFB"/>
    <w:rsid w:val="00B05266"/>
    <w:rsid w:val="00B971DB"/>
    <w:rsid w:val="00BA6452"/>
    <w:rsid w:val="00BC4F9A"/>
    <w:rsid w:val="00C3217F"/>
    <w:rsid w:val="00C846E5"/>
    <w:rsid w:val="00C87160"/>
    <w:rsid w:val="00CB14D4"/>
    <w:rsid w:val="00CC5F91"/>
    <w:rsid w:val="00D00F6A"/>
    <w:rsid w:val="00DA3B8E"/>
    <w:rsid w:val="00DB7111"/>
    <w:rsid w:val="00DC303C"/>
    <w:rsid w:val="00DD6334"/>
    <w:rsid w:val="00DF4072"/>
    <w:rsid w:val="00DF439F"/>
    <w:rsid w:val="00E13FC3"/>
    <w:rsid w:val="00E67C8B"/>
    <w:rsid w:val="00E70747"/>
    <w:rsid w:val="00E81717"/>
    <w:rsid w:val="00E9411C"/>
    <w:rsid w:val="00F80208"/>
    <w:rsid w:val="00FA5A7A"/>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4DA3"/>
  <w15:docId w15:val="{BED44A56-1603-4395-83D2-BAFA7304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A621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ePh/PLch4AZVFDbVlFjYmX+Dg==">CgMxLjA4AGpKCjVzdWdnZXN0SWRJbXBvcnQxODNjZDhmZS0yZDZkLTRlMWYtYmJhZC1jNWEzYjUyNzM4YmRfMhIRTGVpZ2gtQW5uIFByaW5nbGVqSgo1c3VnZ2VzdElkSW1wb3J0MTgzY2Q4ZmUtMmQ2ZC00ZTFmLWJiYWQtYzVhM2I1MjczOGJkXzESEUxlaWdoLUFubiBQcmluZ2xlaicKFHN1Z2dlc3QuZGN0MzJ4bnp4ajd5Eg9Kb2hyaXRhIEhhbmVrb21yITFTWTNVTndELWVMMF9IQkhpbGctTlBwdUNBU2s4V2Fvd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2E1C5A-AC57-4160-BC26-12826174E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C38507-7916-4C4C-BFD9-9D16DF42DB25}">
  <ds:schemaRefs>
    <ds:schemaRef ds:uri="http://schemas.microsoft.com/sharepoint/v3/contenttype/forms"/>
  </ds:schemaRefs>
</ds:datastoreItem>
</file>

<file path=customXml/itemProps4.xml><?xml version="1.0" encoding="utf-8"?>
<ds:datastoreItem xmlns:ds="http://schemas.openxmlformats.org/officeDocument/2006/customXml" ds:itemID="{8F1F1FD3-1631-491A-B0D9-CF36D68E6B0F}">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7</cp:revision>
  <dcterms:created xsi:type="dcterms:W3CDTF">2026-04-27T10:43:00Z</dcterms:created>
  <dcterms:modified xsi:type="dcterms:W3CDTF">2026-05-04T08:13:00Z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ecb44bba-60b9-4b33-b4c1-4e37f5869b38</vt:lpwstr>
  </property>
  <property fmtid="{D5CDD505-2E9C-101B-9397-08002B2CF9AE}" pid="4" name="MediaServiceImageTags">
    <vt:lpwstr/>
  </property>
</Properties>
</file>