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D4DA3" w14:textId="0E8C26C6" w:rsidR="001242EF" w:rsidRPr="001B5885" w:rsidRDefault="006C161E" w:rsidP="00F077B5">
      <w:pPr>
        <w:rPr>
          <w:color w:val="000000"/>
          <w:sz w:val="28"/>
          <w:szCs w:val="28"/>
        </w:rPr>
      </w:pPr>
      <w:r w:rsidRPr="001B5885">
        <w:rPr>
          <w:noProof/>
          <w:color w:val="000000"/>
          <w:sz w:val="28"/>
          <w:szCs w:val="28"/>
        </w:rPr>
        <w:drawing>
          <wp:inline distT="0" distB="0" distL="0" distR="0" wp14:anchorId="31B82E02" wp14:editId="318AEDD6">
            <wp:extent cx="6645910" cy="1107440"/>
            <wp:effectExtent l="0" t="0" r="2540" b="0"/>
            <wp:docPr id="1560137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137888" name=""/>
                    <pic:cNvPicPr/>
                  </pic:nvPicPr>
                  <pic:blipFill>
                    <a:blip r:embed="rId11"/>
                    <a:stretch>
                      <a:fillRect/>
                    </a:stretch>
                  </pic:blipFill>
                  <pic:spPr>
                    <a:xfrm>
                      <a:off x="0" y="0"/>
                      <a:ext cx="6645910" cy="1107440"/>
                    </a:xfrm>
                    <a:prstGeom prst="rect">
                      <a:avLst/>
                    </a:prstGeom>
                  </pic:spPr>
                </pic:pic>
              </a:graphicData>
            </a:graphic>
          </wp:inline>
        </w:drawing>
      </w:r>
    </w:p>
    <w:p w14:paraId="7D433888" w14:textId="6337FB37" w:rsidR="007F0029" w:rsidRPr="001B5885" w:rsidRDefault="00445334" w:rsidP="001242EF">
      <w:pPr>
        <w:pStyle w:val="Heading4"/>
        <w:keepNext w:val="0"/>
        <w:keepLines w:val="0"/>
        <w:spacing w:before="0" w:after="0"/>
        <w:jc w:val="center"/>
        <w:rPr>
          <w:rFonts w:cs="Calibri"/>
          <w:b/>
          <w:i w:val="0"/>
          <w:iCs/>
          <w:color w:val="000000"/>
          <w:sz w:val="28"/>
          <w:szCs w:val="28"/>
          <w:u w:val="single"/>
        </w:rPr>
      </w:pPr>
      <w:proofErr w:type="spellStart"/>
      <w:r w:rsidRPr="001B5885">
        <w:rPr>
          <w:rFonts w:cs="Calibri"/>
          <w:b/>
          <w:i w:val="0"/>
          <w:iCs/>
          <w:color w:val="000000"/>
          <w:sz w:val="28"/>
          <w:szCs w:val="28"/>
          <w:u w:val="single"/>
        </w:rPr>
        <w:t>Inhoudsopsomming</w:t>
      </w:r>
      <w:proofErr w:type="spellEnd"/>
    </w:p>
    <w:p w14:paraId="76A6E1EA" w14:textId="77777777" w:rsidR="00F077B5" w:rsidRPr="001B5885" w:rsidRDefault="00F077B5" w:rsidP="00F077B5"/>
    <w:p w14:paraId="215C7A6B" w14:textId="77777777" w:rsidR="00F077B5" w:rsidRPr="001B5885" w:rsidRDefault="00F077B5" w:rsidP="00F077B5">
      <w:pPr>
        <w:shd w:val="clear" w:color="auto" w:fill="000000"/>
        <w:rPr>
          <w:rFonts w:eastAsia="Century Gothic" w:cs="Calibri"/>
          <w:b/>
          <w:sz w:val="28"/>
          <w:szCs w:val="28"/>
        </w:rPr>
      </w:pPr>
      <w:r w:rsidRPr="001B5885">
        <w:rPr>
          <w:rFonts w:eastAsia="Century Gothic" w:cs="Calibri"/>
          <w:b/>
          <w:sz w:val="28"/>
          <w:szCs w:val="28"/>
        </w:rPr>
        <w:t>Les 1</w:t>
      </w:r>
    </w:p>
    <w:p w14:paraId="73D10C8C" w14:textId="77777777" w:rsidR="00F077B5" w:rsidRPr="001B5885" w:rsidRDefault="00F077B5" w:rsidP="00F077B5">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F077B5" w:rsidRPr="001B5885" w14:paraId="5258215D" w14:textId="77777777" w:rsidTr="00E47B66">
        <w:tc>
          <w:tcPr>
            <w:tcW w:w="10456" w:type="dxa"/>
            <w:shd w:val="clear" w:color="auto" w:fill="F2F2F2" w:themeFill="background1" w:themeFillShade="F2"/>
          </w:tcPr>
          <w:p w14:paraId="35DB411C" w14:textId="6C0F1FA1" w:rsidR="00F077B5" w:rsidRPr="001B5885" w:rsidRDefault="006C161E" w:rsidP="00E47B66">
            <w:pPr>
              <w:rPr>
                <w:rFonts w:eastAsia="Calibri" w:cs="Calibri"/>
                <w:szCs w:val="24"/>
              </w:rPr>
            </w:pPr>
            <w:bookmarkStart w:id="0" w:name="_Hlk218771490"/>
            <w:r w:rsidRPr="001B5885">
              <w:rPr>
                <w:rFonts w:eastAsia="Calibri" w:cs="Calibri"/>
                <w:szCs w:val="24"/>
              </w:rPr>
              <w:t xml:space="preserve">In hierdie les sal jy jou kennis en begrip moet toepas om vrae oor </w:t>
            </w:r>
            <w:r w:rsidR="00F077B5" w:rsidRPr="001B5885">
              <w:rPr>
                <w:rFonts w:eastAsia="Calibri" w:cs="Calibri"/>
                <w:b/>
                <w:bCs/>
                <w:szCs w:val="24"/>
              </w:rPr>
              <w:t>gesonde en gebalanseerde leefstylkeuses</w:t>
            </w:r>
            <w:r w:rsidR="00F077B5" w:rsidRPr="001B5885">
              <w:rPr>
                <w:rFonts w:eastAsia="Calibri" w:cs="Calibri"/>
                <w:szCs w:val="24"/>
              </w:rPr>
              <w:t xml:space="preserve"> te beantwoord:</w:t>
            </w:r>
          </w:p>
          <w:p w14:paraId="706910D4" w14:textId="77777777" w:rsidR="00C40B54" w:rsidRPr="001B5885" w:rsidRDefault="00C40B54" w:rsidP="003D5BD2">
            <w:pPr>
              <w:pStyle w:val="ListParagraph"/>
              <w:numPr>
                <w:ilvl w:val="0"/>
                <w:numId w:val="1"/>
              </w:numPr>
              <w:ind w:left="459"/>
              <w:rPr>
                <w:rFonts w:eastAsia="Calibri" w:cs="Calibri"/>
                <w:szCs w:val="24"/>
              </w:rPr>
            </w:pPr>
            <w:r w:rsidRPr="001B5885">
              <w:rPr>
                <w:rFonts w:eastAsia="Calibri" w:cs="Calibri"/>
                <w:szCs w:val="24"/>
              </w:rPr>
              <w:t xml:space="preserve">Gesonde en gebalanseerde leefstylkeuses: </w:t>
            </w:r>
          </w:p>
          <w:p w14:paraId="09B78184" w14:textId="3C2D1775" w:rsidR="00C40B54" w:rsidRPr="001B5885" w:rsidRDefault="006C161E" w:rsidP="003D5BD2">
            <w:pPr>
              <w:pStyle w:val="ListParagraph"/>
              <w:numPr>
                <w:ilvl w:val="0"/>
                <w:numId w:val="2"/>
              </w:numPr>
              <w:ind w:left="885"/>
              <w:rPr>
                <w:rFonts w:eastAsia="Calibri" w:cs="Calibri"/>
                <w:szCs w:val="24"/>
              </w:rPr>
            </w:pPr>
            <w:r w:rsidRPr="001B5885">
              <w:rPr>
                <w:rFonts w:eastAsia="Calibri" w:cs="Calibri"/>
                <w:szCs w:val="24"/>
              </w:rPr>
              <w:t>D</w:t>
            </w:r>
            <w:r w:rsidR="00C40B54" w:rsidRPr="001B5885">
              <w:rPr>
                <w:rFonts w:eastAsia="Calibri" w:cs="Calibri"/>
                <w:szCs w:val="24"/>
              </w:rPr>
              <w:t xml:space="preserve">ie handhawing van fisiese, sielkundige, sosiale, emosionele en geestelike gesondheid </w:t>
            </w:r>
          </w:p>
          <w:p w14:paraId="3A7269F8" w14:textId="266894CD" w:rsidR="00F077B5" w:rsidRPr="001B5885" w:rsidRDefault="006C161E" w:rsidP="003D5BD2">
            <w:pPr>
              <w:pStyle w:val="ListParagraph"/>
              <w:numPr>
                <w:ilvl w:val="0"/>
                <w:numId w:val="2"/>
              </w:numPr>
              <w:ind w:left="885"/>
              <w:rPr>
                <w:rFonts w:eastAsia="Calibri" w:cs="Calibri"/>
                <w:szCs w:val="24"/>
              </w:rPr>
            </w:pPr>
            <w:r w:rsidRPr="001B5885">
              <w:rPr>
                <w:rFonts w:eastAsia="Calibri" w:cs="Calibri"/>
                <w:szCs w:val="24"/>
              </w:rPr>
              <w:t>G</w:t>
            </w:r>
            <w:r w:rsidR="00C40B54" w:rsidRPr="001B5885">
              <w:rPr>
                <w:rFonts w:eastAsia="Calibri" w:cs="Calibri"/>
                <w:szCs w:val="24"/>
              </w:rPr>
              <w:t>esonde voeding en</w:t>
            </w:r>
            <w:r w:rsidRPr="001B5885">
              <w:rPr>
                <w:rFonts w:eastAsia="Calibri" w:cs="Calibri"/>
                <w:szCs w:val="24"/>
              </w:rPr>
              <w:t xml:space="preserve"> om</w:t>
            </w:r>
            <w:r w:rsidR="00C40B54" w:rsidRPr="001B5885">
              <w:rPr>
                <w:rFonts w:eastAsia="Calibri" w:cs="Calibri"/>
                <w:szCs w:val="24"/>
              </w:rPr>
              <w:t xml:space="preserve"> fisies aktief </w:t>
            </w:r>
            <w:r w:rsidRPr="001B5885">
              <w:rPr>
                <w:rFonts w:eastAsia="Calibri" w:cs="Calibri"/>
                <w:szCs w:val="24"/>
              </w:rPr>
              <w:t xml:space="preserve">te </w:t>
            </w:r>
            <w:r w:rsidR="00C40B54" w:rsidRPr="001B5885">
              <w:rPr>
                <w:rFonts w:eastAsia="Calibri" w:cs="Calibri"/>
                <w:szCs w:val="24"/>
              </w:rPr>
              <w:t xml:space="preserve">wees  </w:t>
            </w:r>
          </w:p>
        </w:tc>
      </w:tr>
      <w:bookmarkEnd w:id="0"/>
    </w:tbl>
    <w:p w14:paraId="411B7CF4" w14:textId="77777777" w:rsidR="00445334" w:rsidRPr="001B5885" w:rsidRDefault="00445334" w:rsidP="00445334">
      <w:pPr>
        <w:rPr>
          <w:rFonts w:cs="Calibri"/>
        </w:rPr>
      </w:pPr>
    </w:p>
    <w:p w14:paraId="0AC9B6BB" w14:textId="333B1BE3" w:rsidR="00FA320A" w:rsidRPr="001B5885" w:rsidRDefault="00FA320A" w:rsidP="00931D62">
      <w:pPr>
        <w:rPr>
          <w:rFonts w:eastAsia="Calibri" w:cs="Calibri"/>
          <w:b/>
          <w:bCs/>
          <w:color w:val="E97132" w:themeColor="accent2"/>
          <w:sz w:val="28"/>
          <w:szCs w:val="24"/>
        </w:rPr>
      </w:pPr>
      <w:r w:rsidRPr="001B5885">
        <w:rPr>
          <w:rFonts w:eastAsia="Calibri" w:cs="Calibri"/>
          <w:b/>
          <w:bCs/>
          <w:color w:val="E97132" w:themeColor="accent2"/>
          <w:sz w:val="28"/>
          <w:szCs w:val="24"/>
        </w:rPr>
        <w:t xml:space="preserve">Die handhawing van fisiese, sielkundige, sosiale, emosionele en geestelike gesondheid </w:t>
      </w:r>
    </w:p>
    <w:p w14:paraId="4208218C" w14:textId="6098BC8A" w:rsidR="006C161E" w:rsidRPr="001B5885" w:rsidRDefault="006C161E" w:rsidP="006C161E">
      <w:r w:rsidRPr="001B5885">
        <w:t xml:space="preserve">Elke dag maak jy keuses wat jou algehele gesondheid en welstand beïnvloed. Om ’n gesonde leefstyl te handhaaf, </w:t>
      </w:r>
      <w:r w:rsidR="008C2359" w:rsidRPr="001B5885">
        <w:t xml:space="preserve">handel </w:t>
      </w:r>
      <w:r w:rsidRPr="001B5885">
        <w:t>nie net daaroor om een aspek reg te kry nie. ’n Werklik gesonde leefstyl behels dat jy ’n balans handhaaf tussen verskillende areas van gesondheid, naamlik fisiese, sielkundige, sosiale, emosionele en geestelike welstand.</w:t>
      </w:r>
    </w:p>
    <w:p w14:paraId="4FF2D252" w14:textId="77777777" w:rsidR="006C161E" w:rsidRPr="001B5885" w:rsidRDefault="006C161E" w:rsidP="006C161E"/>
    <w:p w14:paraId="4CFBDBF7" w14:textId="7F207589" w:rsidR="006C161E" w:rsidRPr="001B5885" w:rsidRDefault="006C161E" w:rsidP="006C161E">
      <w:r w:rsidRPr="001B5885">
        <w:t>Verbeel jou elkeen van hierdie areas is ’n pilaar wat jou lewe ondersteun. As een pilaar swakker of korter as die ander is, raak die struktuur bo-op – wat ’n gebalanseerde lewe verteenwoordig – onstabiel en kan dit maklik ineenstort.</w:t>
      </w:r>
    </w:p>
    <w:p w14:paraId="7E65CE3F" w14:textId="65592476" w:rsidR="007B7A74" w:rsidRPr="001B5885" w:rsidRDefault="006C161E" w:rsidP="00973B19">
      <w:r w:rsidRPr="001B5885">
        <w:rPr>
          <w:noProof/>
        </w:rPr>
        <w:drawing>
          <wp:anchor distT="0" distB="0" distL="114300" distR="114300" simplePos="0" relativeHeight="251660303" behindDoc="1" locked="0" layoutInCell="1" allowOverlap="1" wp14:anchorId="27D8BC67" wp14:editId="5C47E311">
            <wp:simplePos x="0" y="0"/>
            <wp:positionH relativeFrom="margin">
              <wp:align>center</wp:align>
            </wp:positionH>
            <wp:positionV relativeFrom="paragraph">
              <wp:posOffset>111125</wp:posOffset>
            </wp:positionV>
            <wp:extent cx="3986530" cy="2789733"/>
            <wp:effectExtent l="0" t="0" r="0" b="0"/>
            <wp:wrapTight wrapText="bothSides">
              <wp:wrapPolygon edited="0">
                <wp:start x="0" y="0"/>
                <wp:lineTo x="0" y="21389"/>
                <wp:lineTo x="21469" y="21389"/>
                <wp:lineTo x="21469" y="0"/>
                <wp:lineTo x="0" y="0"/>
              </wp:wrapPolygon>
            </wp:wrapTight>
            <wp:docPr id="4223829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382941" name="Picture 42238294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86530" cy="2789733"/>
                    </a:xfrm>
                    <a:prstGeom prst="rect">
                      <a:avLst/>
                    </a:prstGeom>
                  </pic:spPr>
                </pic:pic>
              </a:graphicData>
            </a:graphic>
          </wp:anchor>
        </w:drawing>
      </w:r>
    </w:p>
    <w:p w14:paraId="782058EA" w14:textId="03144EE8" w:rsidR="001012C0" w:rsidRPr="001B5885" w:rsidRDefault="001012C0" w:rsidP="007B7A74">
      <w:pPr>
        <w:jc w:val="center"/>
      </w:pPr>
    </w:p>
    <w:p w14:paraId="18AFD7D0" w14:textId="77777777" w:rsidR="00E412DF" w:rsidRPr="001B5885" w:rsidRDefault="00E412DF" w:rsidP="00973B19"/>
    <w:p w14:paraId="29897A1E" w14:textId="77777777" w:rsidR="00E412DF" w:rsidRPr="001B5885" w:rsidRDefault="00E412DF" w:rsidP="00973B19"/>
    <w:p w14:paraId="11ECA24D" w14:textId="77777777" w:rsidR="003F03C5" w:rsidRPr="001B5885" w:rsidRDefault="003F03C5" w:rsidP="00445334">
      <w:pPr>
        <w:rPr>
          <w:rFonts w:eastAsia="Calibri" w:cs="Calibri"/>
        </w:rPr>
      </w:pPr>
    </w:p>
    <w:p w14:paraId="33E31FF9" w14:textId="77777777" w:rsidR="003F03C5" w:rsidRPr="001B5885" w:rsidRDefault="003F03C5" w:rsidP="00445334">
      <w:pPr>
        <w:rPr>
          <w:rFonts w:eastAsia="Calibri" w:cs="Calibri"/>
        </w:rPr>
      </w:pPr>
    </w:p>
    <w:p w14:paraId="771D984F" w14:textId="77777777" w:rsidR="003F03C5" w:rsidRPr="001B5885" w:rsidRDefault="003F03C5" w:rsidP="00445334">
      <w:pPr>
        <w:rPr>
          <w:rFonts w:eastAsia="Calibri" w:cs="Calibri"/>
        </w:rPr>
      </w:pPr>
    </w:p>
    <w:p w14:paraId="7D433891" w14:textId="643C2CF5" w:rsidR="007F0029" w:rsidRPr="001B5885" w:rsidRDefault="007F0029" w:rsidP="00445334">
      <w:pPr>
        <w:rPr>
          <w:rFonts w:eastAsia="Calibri" w:cs="Calibri"/>
        </w:rPr>
      </w:pPr>
    </w:p>
    <w:p w14:paraId="72B2A4CE" w14:textId="77777777" w:rsidR="003F03C5" w:rsidRPr="001B5885" w:rsidRDefault="003F03C5" w:rsidP="00445334">
      <w:pPr>
        <w:rPr>
          <w:rFonts w:eastAsia="Calibri" w:cs="Calibri"/>
        </w:rPr>
      </w:pPr>
    </w:p>
    <w:p w14:paraId="4959AB87" w14:textId="77777777" w:rsidR="003F03C5" w:rsidRPr="001B5885" w:rsidRDefault="003F03C5" w:rsidP="00445334">
      <w:pPr>
        <w:rPr>
          <w:rFonts w:eastAsia="Calibri" w:cs="Calibri"/>
        </w:rPr>
      </w:pPr>
    </w:p>
    <w:p w14:paraId="302FDE03" w14:textId="77777777" w:rsidR="006C161E" w:rsidRPr="001B5885" w:rsidRDefault="006C161E" w:rsidP="00445334">
      <w:pPr>
        <w:rPr>
          <w:rFonts w:eastAsia="Calibri" w:cs="Calibri"/>
        </w:rPr>
      </w:pPr>
    </w:p>
    <w:p w14:paraId="326198D4" w14:textId="77777777" w:rsidR="006C161E" w:rsidRPr="001B5885" w:rsidRDefault="006C161E" w:rsidP="00445334">
      <w:pPr>
        <w:rPr>
          <w:rFonts w:eastAsia="Calibri" w:cs="Calibri"/>
        </w:rPr>
      </w:pPr>
    </w:p>
    <w:p w14:paraId="1E3F1AC4" w14:textId="2089CB48" w:rsidR="006C161E" w:rsidRPr="001B5885" w:rsidRDefault="006C161E" w:rsidP="00445334">
      <w:pPr>
        <w:rPr>
          <w:rFonts w:eastAsia="Calibri" w:cs="Calibri"/>
        </w:rPr>
      </w:pPr>
    </w:p>
    <w:p w14:paraId="77653003" w14:textId="3D23D5B3" w:rsidR="006C161E" w:rsidRPr="001B5885" w:rsidRDefault="006C161E" w:rsidP="00445334">
      <w:pPr>
        <w:rPr>
          <w:rFonts w:eastAsia="Calibri" w:cs="Calibri"/>
        </w:rPr>
      </w:pPr>
      <w:r w:rsidRPr="001B5885">
        <w:rPr>
          <w:noProof/>
        </w:rPr>
        <mc:AlternateContent>
          <mc:Choice Requires="wps">
            <w:drawing>
              <wp:anchor distT="0" distB="0" distL="114300" distR="114300" simplePos="0" relativeHeight="251658253" behindDoc="0" locked="0" layoutInCell="1" allowOverlap="1" wp14:anchorId="4FEC1D4C" wp14:editId="03938691">
                <wp:simplePos x="0" y="0"/>
                <wp:positionH relativeFrom="margin">
                  <wp:posOffset>254643</wp:posOffset>
                </wp:positionH>
                <wp:positionV relativeFrom="paragraph">
                  <wp:posOffset>212452</wp:posOffset>
                </wp:positionV>
                <wp:extent cx="6614932" cy="613458"/>
                <wp:effectExtent l="0" t="0" r="14605" b="15240"/>
                <wp:wrapNone/>
                <wp:docPr id="59509705" name="Text Box 8"/>
                <wp:cNvGraphicFramePr/>
                <a:graphic xmlns:a="http://schemas.openxmlformats.org/drawingml/2006/main">
                  <a:graphicData uri="http://schemas.microsoft.com/office/word/2010/wordprocessingShape">
                    <wps:wsp>
                      <wps:cNvSpPr txBox="1"/>
                      <wps:spPr>
                        <a:xfrm>
                          <a:off x="0" y="0"/>
                          <a:ext cx="6614932" cy="613458"/>
                        </a:xfrm>
                        <a:prstGeom prst="rect">
                          <a:avLst/>
                        </a:prstGeom>
                        <a:noFill/>
                        <a:ln w="6350">
                          <a:solidFill>
                            <a:schemeClr val="bg1"/>
                          </a:solidFill>
                        </a:ln>
                      </wps:spPr>
                      <wps:txbx>
                        <w:txbxContent>
                          <w:p w14:paraId="40951DA6" w14:textId="2E75DB46" w:rsidR="007B7A74" w:rsidRPr="001B5885" w:rsidRDefault="006C161E" w:rsidP="001B5885">
                            <w:pPr>
                              <w:jc w:val="center"/>
                              <w:rPr>
                                <w:i/>
                                <w:iCs/>
                              </w:rPr>
                            </w:pPr>
                            <w:r w:rsidRPr="001B5885">
                              <w:rPr>
                                <w:i/>
                                <w:iCs/>
                              </w:rPr>
                              <w:t xml:space="preserve">’n Gebalanseerde lewe </w:t>
                            </w:r>
                            <w:r w:rsidR="00A90D2E" w:rsidRPr="001B5885">
                              <w:rPr>
                                <w:i/>
                                <w:iCs/>
                              </w:rPr>
                              <w:t>verwys na die ideale situasie</w:t>
                            </w:r>
                            <w:r w:rsidRPr="001B5885">
                              <w:rPr>
                                <w:i/>
                                <w:iCs/>
                              </w:rPr>
                              <w:t xml:space="preserve"> wanneer daar harmonie tussen die verskillende areas van jou lewe 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EC1D4C" id="_x0000_t202" coordsize="21600,21600" o:spt="202" path="m,l,21600r21600,l21600,xe">
                <v:stroke joinstyle="miter"/>
                <v:path gradientshapeok="t" o:connecttype="rect"/>
              </v:shapetype>
              <v:shape id="Text Box 8" o:spid="_x0000_s1026" type="#_x0000_t202" style="position:absolute;margin-left:20.05pt;margin-top:16.75pt;width:520.85pt;height:48.3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" filled="f" strokecolor="white [3212]" strokeweight=".5pt">
                <v:textbox>
                  <w:txbxContent>
                    <w:p w14:paraId="40951DA6" w14:textId="2E75DB46" w:rsidR="007B7A74" w:rsidRPr="001B5885" w:rsidRDefault="006C161E" w:rsidP="001B5885">
                      <w:pPr>
                        <w:jc w:val="center"/>
                        <w:rPr>
                          <w:i/>
                          <w:iCs/>
                        </w:rPr>
                      </w:pPr>
                      <w:r w:rsidRPr="001B5885">
                        <w:rPr>
                          <w:i/>
                          <w:iCs/>
                        </w:rPr>
                        <w:t xml:space="preserve">’n Gebalanseerde lewe </w:t>
                      </w:r>
                      <w:r w:rsidR="00A90D2E" w:rsidRPr="001B5885">
                        <w:rPr>
                          <w:i/>
                          <w:iCs/>
                        </w:rPr>
                        <w:t>verwys na die ideale situasie</w:t>
                      </w:r>
                      <w:r w:rsidRPr="001B5885">
                        <w:rPr>
                          <w:i/>
                          <w:iCs/>
                        </w:rPr>
                        <w:t xml:space="preserve"> wanneer daar harmonie tussen die verskillende areas van jou lewe is.</w:t>
                      </w:r>
                    </w:p>
                  </w:txbxContent>
                </v:textbox>
                <w10:wrap anchorx="margin"/>
              </v:shape>
            </w:pict>
          </mc:Fallback>
        </mc:AlternateContent>
      </w:r>
    </w:p>
    <w:p w14:paraId="313482E4" w14:textId="77777777" w:rsidR="006C161E" w:rsidRPr="001B5885" w:rsidRDefault="006C161E" w:rsidP="00445334">
      <w:pPr>
        <w:rPr>
          <w:rFonts w:eastAsia="Calibri" w:cs="Calibri"/>
        </w:rPr>
      </w:pPr>
    </w:p>
    <w:p w14:paraId="3D86A5A5" w14:textId="77777777" w:rsidR="003F03C5" w:rsidRPr="001B5885" w:rsidRDefault="003F03C5" w:rsidP="00445334">
      <w:pPr>
        <w:rPr>
          <w:rFonts w:eastAsia="Calibri" w:cs="Calibri"/>
        </w:rPr>
      </w:pPr>
    </w:p>
    <w:p w14:paraId="5F22C7B2" w14:textId="77777777" w:rsidR="003F03C5" w:rsidRPr="001B5885" w:rsidRDefault="003F03C5" w:rsidP="00445334">
      <w:pPr>
        <w:rPr>
          <w:rFonts w:eastAsia="Calibri" w:cs="Calibri"/>
        </w:rPr>
      </w:pPr>
    </w:p>
    <w:p w14:paraId="2FB2C6DD" w14:textId="77777777" w:rsidR="003F03C5" w:rsidRPr="001B5885" w:rsidRDefault="003F03C5" w:rsidP="00445334">
      <w:pPr>
        <w:rPr>
          <w:rFonts w:eastAsia="Calibri" w:cs="Calibri"/>
        </w:rPr>
      </w:pPr>
    </w:p>
    <w:p w14:paraId="1C315CCB" w14:textId="77777777" w:rsidR="006C161E" w:rsidRPr="001B5885" w:rsidRDefault="006C161E" w:rsidP="00445334">
      <w:pPr>
        <w:rPr>
          <w:rFonts w:eastAsia="Calibri" w:cs="Calibri"/>
        </w:rPr>
      </w:pPr>
    </w:p>
    <w:p w14:paraId="7406CEFD" w14:textId="0A4BFBF0" w:rsidR="003F03C5" w:rsidRPr="001B5885" w:rsidRDefault="002B12C1" w:rsidP="00445334">
      <w:pPr>
        <w:rPr>
          <w:rFonts w:eastAsia="Calibri" w:cs="Calibri"/>
          <w:b/>
          <w:bCs/>
          <w:color w:val="E97132" w:themeColor="accent2"/>
          <w:sz w:val="28"/>
          <w:szCs w:val="24"/>
        </w:rPr>
      </w:pPr>
      <w:r w:rsidRPr="001B5885">
        <w:rPr>
          <w:rFonts w:eastAsia="Calibri" w:cs="Calibri"/>
          <w:b/>
          <w:bCs/>
          <w:color w:val="E97132" w:themeColor="accent2"/>
          <w:sz w:val="28"/>
          <w:szCs w:val="24"/>
        </w:rPr>
        <w:br w:type="page"/>
      </w:r>
      <w:r w:rsidR="003F03C5" w:rsidRPr="001B5885">
        <w:rPr>
          <w:rFonts w:eastAsia="Calibri" w:cs="Calibri"/>
          <w:b/>
          <w:bCs/>
          <w:color w:val="E97132" w:themeColor="accent2"/>
          <w:sz w:val="28"/>
          <w:szCs w:val="24"/>
        </w:rPr>
        <w:lastRenderedPageBreak/>
        <w:t>Die vyf pilare van 'n gebalanseerde lewe</w:t>
      </w:r>
    </w:p>
    <w:p w14:paraId="706592DC" w14:textId="49D62838" w:rsidR="00540D19" w:rsidRPr="001B5885" w:rsidRDefault="006C161E" w:rsidP="00BF3A36">
      <w:pPr>
        <w:rPr>
          <w:sz w:val="12"/>
          <w:szCs w:val="12"/>
        </w:rPr>
      </w:pPr>
      <w:r w:rsidRPr="001B5885">
        <w:t xml:space="preserve">Elke individu se lewe word deur vyf </w:t>
      </w:r>
      <w:proofErr w:type="spellStart"/>
      <w:r w:rsidRPr="001B5885">
        <w:t>sleutelpilare</w:t>
      </w:r>
      <w:proofErr w:type="spellEnd"/>
      <w:r w:rsidRPr="001B5885">
        <w:t xml:space="preserve"> ondersteun. Hierdie pilare werk saam, en balans word bereik wanneer geen van hulle verwaarloos word nie.</w:t>
      </w:r>
    </w:p>
    <w:tbl>
      <w:tblPr>
        <w:tblStyle w:val="TableGrid"/>
        <w:tblW w:w="0" w:type="auto"/>
        <w:tblLook w:val="04A0" w:firstRow="1" w:lastRow="0" w:firstColumn="1" w:lastColumn="0" w:noHBand="0" w:noVBand="1"/>
      </w:tblPr>
      <w:tblGrid>
        <w:gridCol w:w="1696"/>
        <w:gridCol w:w="8760"/>
      </w:tblGrid>
      <w:tr w:rsidR="00540D19" w:rsidRPr="001B5885" w14:paraId="6D2E7F67" w14:textId="77777777" w:rsidTr="007A10D8">
        <w:tc>
          <w:tcPr>
            <w:tcW w:w="1696" w:type="dxa"/>
            <w:shd w:val="clear" w:color="auto" w:fill="E25B18"/>
          </w:tcPr>
          <w:p w14:paraId="736A4970" w14:textId="235BE2E1" w:rsidR="00540D19" w:rsidRPr="001B5885" w:rsidRDefault="00540D19" w:rsidP="00540D19">
            <w:r w:rsidRPr="001B5885">
              <w:rPr>
                <w:b/>
                <w:bCs/>
                <w:color w:val="FFFFFF" w:themeColor="background1"/>
              </w:rPr>
              <w:t>Fisies</w:t>
            </w:r>
          </w:p>
        </w:tc>
        <w:tc>
          <w:tcPr>
            <w:tcW w:w="8760" w:type="dxa"/>
          </w:tcPr>
          <w:p w14:paraId="4F904832" w14:textId="2BD96A3C" w:rsidR="00540D19" w:rsidRPr="001B5885" w:rsidRDefault="006C161E" w:rsidP="00540D19">
            <w:r w:rsidRPr="001B5885">
              <w:t>Dit verwys na jou liggaam en sluit in om fisies fiks te bly, gesond te eet en genoeg slaap te kry. Die handhawing van fisiese balans is noodsaaklik vir jou algehele welstand.</w:t>
            </w:r>
          </w:p>
        </w:tc>
      </w:tr>
      <w:tr w:rsidR="00540D19" w:rsidRPr="001B5885" w14:paraId="3E8CC1BD" w14:textId="77777777" w:rsidTr="007A10D8">
        <w:tc>
          <w:tcPr>
            <w:tcW w:w="1696" w:type="dxa"/>
            <w:shd w:val="clear" w:color="auto" w:fill="E25B18"/>
          </w:tcPr>
          <w:p w14:paraId="2BDA7912" w14:textId="39223359" w:rsidR="00540D19" w:rsidRPr="001B5885" w:rsidRDefault="00407958" w:rsidP="00540D19">
            <w:r w:rsidRPr="001B5885">
              <w:rPr>
                <w:b/>
                <w:bCs/>
                <w:color w:val="FFFFFF" w:themeColor="background1"/>
              </w:rPr>
              <w:t>Sielkundig</w:t>
            </w:r>
          </w:p>
        </w:tc>
        <w:tc>
          <w:tcPr>
            <w:tcW w:w="8760" w:type="dxa"/>
          </w:tcPr>
          <w:p w14:paraId="77637BAE" w14:textId="445B332C" w:rsidR="00540D19" w:rsidRPr="001B5885" w:rsidRDefault="006C161E" w:rsidP="00540D19">
            <w:r w:rsidRPr="001B5885">
              <w:t xml:space="preserve">Dit hou verband met jou denke en emosionele toestand. Dit sluit ’n begeerte na </w:t>
            </w:r>
            <w:proofErr w:type="spellStart"/>
            <w:r w:rsidRPr="001B5885">
              <w:t>selfverbetering</w:t>
            </w:r>
            <w:proofErr w:type="spellEnd"/>
            <w:r w:rsidRPr="001B5885">
              <w:t xml:space="preserve"> in, die vermyding van riskante gedrag, en om jouself aan jou opvoeding toe te wy sodat jy die beste weergawe van jouself kan word.</w:t>
            </w:r>
          </w:p>
        </w:tc>
      </w:tr>
      <w:tr w:rsidR="00540D19" w:rsidRPr="001B5885" w14:paraId="7B0BD9A0" w14:textId="77777777" w:rsidTr="007A10D8">
        <w:tc>
          <w:tcPr>
            <w:tcW w:w="1696" w:type="dxa"/>
            <w:shd w:val="clear" w:color="auto" w:fill="E25B18"/>
          </w:tcPr>
          <w:p w14:paraId="38F14F7F" w14:textId="2E515406" w:rsidR="00540D19" w:rsidRPr="001B5885" w:rsidRDefault="00407958" w:rsidP="00540D19">
            <w:r w:rsidRPr="001B5885">
              <w:rPr>
                <w:b/>
                <w:bCs/>
                <w:color w:val="FFFFFF" w:themeColor="background1"/>
              </w:rPr>
              <w:t>Sosiaal</w:t>
            </w:r>
          </w:p>
        </w:tc>
        <w:tc>
          <w:tcPr>
            <w:tcW w:w="8760" w:type="dxa"/>
          </w:tcPr>
          <w:p w14:paraId="1C837AD4" w14:textId="6781D630" w:rsidR="00540D19" w:rsidRPr="001B5885" w:rsidRDefault="006C161E" w:rsidP="00540D19">
            <w:r w:rsidRPr="001B5885">
              <w:t xml:space="preserve">Dit behels die bou en instandhouding van gesonde verhoudings met familie en vriende. Dit sluit ook deelname aan gemeenskapsaktiwiteite en </w:t>
            </w:r>
            <w:proofErr w:type="spellStart"/>
            <w:r w:rsidRPr="001B5885">
              <w:t>vrywilligerswerk</w:t>
            </w:r>
            <w:proofErr w:type="spellEnd"/>
            <w:r w:rsidRPr="001B5885">
              <w:t xml:space="preserve"> in wanneer jy ’n behoefte raaksien.</w:t>
            </w:r>
          </w:p>
        </w:tc>
      </w:tr>
      <w:tr w:rsidR="00540D19" w:rsidRPr="001B5885" w14:paraId="5BABE905" w14:textId="77777777" w:rsidTr="007A10D8">
        <w:tc>
          <w:tcPr>
            <w:tcW w:w="1696" w:type="dxa"/>
            <w:shd w:val="clear" w:color="auto" w:fill="E25B18"/>
          </w:tcPr>
          <w:p w14:paraId="10A8BB53" w14:textId="26AA506B" w:rsidR="00540D19" w:rsidRPr="001B5885" w:rsidRDefault="00407958" w:rsidP="00540D19">
            <w:r w:rsidRPr="001B5885">
              <w:rPr>
                <w:b/>
                <w:bCs/>
                <w:color w:val="FFFFFF" w:themeColor="background1"/>
              </w:rPr>
              <w:t>Geestelik</w:t>
            </w:r>
          </w:p>
        </w:tc>
        <w:tc>
          <w:tcPr>
            <w:tcW w:w="8760" w:type="dxa"/>
          </w:tcPr>
          <w:p w14:paraId="34271DB8" w14:textId="770D14D7" w:rsidR="00540D19" w:rsidRPr="001B5885" w:rsidRDefault="006C161E" w:rsidP="00540D19">
            <w:r w:rsidRPr="001B5885">
              <w:t>Dit verwys na jou geloof, waardes en die sin wat jy aan die lewe gee. Dit kan insluit om ’n geloofstelsel of godsdiens te volg, asook om vrede en hoop te vind deur gebruike soos meditasie of gebed.</w:t>
            </w:r>
          </w:p>
        </w:tc>
      </w:tr>
      <w:tr w:rsidR="00540D19" w:rsidRPr="001B5885" w14:paraId="7E55CDBF" w14:textId="77777777" w:rsidTr="007A10D8">
        <w:tc>
          <w:tcPr>
            <w:tcW w:w="1696" w:type="dxa"/>
            <w:shd w:val="clear" w:color="auto" w:fill="E25B18"/>
          </w:tcPr>
          <w:p w14:paraId="6D17421A" w14:textId="180407C4" w:rsidR="00540D19" w:rsidRPr="001B5885" w:rsidRDefault="00407958" w:rsidP="00540D19">
            <w:r w:rsidRPr="001B5885">
              <w:rPr>
                <w:b/>
                <w:bCs/>
                <w:color w:val="FFFFFF" w:themeColor="background1"/>
              </w:rPr>
              <w:t>Emosioneel</w:t>
            </w:r>
          </w:p>
        </w:tc>
        <w:tc>
          <w:tcPr>
            <w:tcW w:w="8760" w:type="dxa"/>
          </w:tcPr>
          <w:p w14:paraId="304FBEC1" w14:textId="2A88D56E" w:rsidR="00540D19" w:rsidRPr="001B5885" w:rsidRDefault="006C161E" w:rsidP="00540D19">
            <w:r w:rsidRPr="001B5885">
              <w:t xml:space="preserve">Dit beteken om jou emosies te kan herken, verstaan, uitdruk en bestuur. Dit behels ook die vermoë om ander se emosies te verstaan en daarop te reageer. Hierdie vaardigheid staan bekend as </w:t>
            </w:r>
            <w:r w:rsidRPr="001B5885">
              <w:rPr>
                <w:b/>
                <w:bCs/>
              </w:rPr>
              <w:t>emosionele intelligensie (</w:t>
            </w:r>
            <w:proofErr w:type="spellStart"/>
            <w:r w:rsidRPr="001B5885">
              <w:rPr>
                <w:b/>
                <w:bCs/>
              </w:rPr>
              <w:t>EQ</w:t>
            </w:r>
            <w:proofErr w:type="spellEnd"/>
            <w:r w:rsidRPr="001B5885">
              <w:rPr>
                <w:b/>
                <w:bCs/>
              </w:rPr>
              <w:t>).</w:t>
            </w:r>
          </w:p>
        </w:tc>
      </w:tr>
    </w:tbl>
    <w:p w14:paraId="5E1866B8" w14:textId="77777777" w:rsidR="00540D19" w:rsidRPr="001B5885" w:rsidRDefault="00540D19" w:rsidP="00BF3A36">
      <w:pPr>
        <w:rPr>
          <w:sz w:val="12"/>
          <w:szCs w:val="12"/>
        </w:rPr>
      </w:pPr>
    </w:p>
    <w:p w14:paraId="7D43389E" w14:textId="1408224E" w:rsidR="007F0029" w:rsidRPr="001B5885" w:rsidRDefault="00911E56" w:rsidP="00A16213">
      <w:pPr>
        <w:pBdr>
          <w:top w:val="nil"/>
          <w:left w:val="nil"/>
          <w:bottom w:val="nil"/>
          <w:right w:val="nil"/>
          <w:between w:val="nil"/>
        </w:pBdr>
        <w:spacing w:line="275" w:lineRule="auto"/>
        <w:rPr>
          <w:rFonts w:eastAsia="Calibri" w:cs="Calibri"/>
          <w:b/>
          <w:iCs/>
          <w:color w:val="E25B18"/>
          <w:sz w:val="28"/>
          <w:szCs w:val="28"/>
        </w:rPr>
      </w:pPr>
      <w:bookmarkStart w:id="1" w:name="_heading=h.gjdgxs" w:colFirst="0" w:colLast="0"/>
      <w:bookmarkEnd w:id="1"/>
      <w:r w:rsidRPr="001B5885">
        <w:rPr>
          <w:rFonts w:eastAsia="Calibri" w:cs="Calibri"/>
          <w:b/>
          <w:iCs/>
          <w:color w:val="E25B18"/>
          <w:sz w:val="28"/>
          <w:szCs w:val="28"/>
        </w:rPr>
        <w:t xml:space="preserve">Gesonde voeding </w:t>
      </w:r>
    </w:p>
    <w:p w14:paraId="10B0D4FE" w14:textId="3C9480D3" w:rsidR="006C161E" w:rsidRPr="001B5885" w:rsidRDefault="006C161E" w:rsidP="006C161E">
      <w:r w:rsidRPr="001B5885">
        <w:t>Baie mense beskik nie oor die kennis wat nodig is</w:t>
      </w:r>
      <w:r w:rsidR="00D66DDF" w:rsidRPr="001B5885">
        <w:t xml:space="preserve"> </w:t>
      </w:r>
      <w:r w:rsidRPr="001B5885">
        <w:t xml:space="preserve">om goed te funksioneer nie. </w:t>
      </w:r>
      <w:r w:rsidR="00D66DDF" w:rsidRPr="00293580">
        <w:t xml:space="preserve">Hulle verstaan nie wat hul liggame werklik nodig het nie. </w:t>
      </w:r>
      <w:r w:rsidRPr="00293580">
        <w:t>Dikwels</w:t>
      </w:r>
      <w:r w:rsidRPr="001B5885">
        <w:t xml:space="preserve"> volg mense nuwe </w:t>
      </w:r>
      <w:proofErr w:type="spellStart"/>
      <w:r w:rsidRPr="001B5885">
        <w:t>dieetneigings</w:t>
      </w:r>
      <w:proofErr w:type="spellEnd"/>
      <w:r w:rsidRPr="001B5885">
        <w:t xml:space="preserve"> of “vinnige oplossings” op sosiale media sonder om die langtermyn-effekte daarvan op hul gesondheid en welstand ten volle te verstaan.</w:t>
      </w:r>
    </w:p>
    <w:p w14:paraId="6B041225" w14:textId="77777777" w:rsidR="006C161E" w:rsidRPr="001B5885" w:rsidRDefault="006C161E" w:rsidP="006C161E"/>
    <w:p w14:paraId="132D72A6" w14:textId="6BB5D9D7" w:rsidR="00A25777" w:rsidRPr="001B5885" w:rsidRDefault="006C161E" w:rsidP="00220602">
      <w:pPr>
        <w:rPr>
          <w:sz w:val="10"/>
          <w:szCs w:val="10"/>
        </w:rPr>
      </w:pPr>
      <w:r w:rsidRPr="001B5885">
        <w:t xml:space="preserve">In sommige gevalle ontwikkel ongesonde eetgewoontes bloot omdat mense onseker is oor hoe gesonde eetgewoontes in die praktyk lyk. ’n Nuttige manier om jou </w:t>
      </w:r>
      <w:proofErr w:type="spellStart"/>
      <w:r w:rsidRPr="001B5885">
        <w:t>koskeuses</w:t>
      </w:r>
      <w:proofErr w:type="spellEnd"/>
      <w:r w:rsidRPr="001B5885">
        <w:t xml:space="preserve"> te bepaal, is om jou voor te stel dat jy by elke ete ’n mediumgrootte bord gebruik en dit volgens die afdelings van die gesonde </w:t>
      </w:r>
      <w:proofErr w:type="spellStart"/>
      <w:r w:rsidRPr="001B5885">
        <w:t>bordmodel</w:t>
      </w:r>
      <w:proofErr w:type="spellEnd"/>
      <w:r w:rsidRPr="001B5885">
        <w:t xml:space="preserve"> verdeel. Hierdie verhoudings help jou om die tipes en hoeveelhede kos wat jou liggaam nodig het, beter te visualiseer.</w:t>
      </w:r>
      <w:r w:rsidR="00BC57F5" w:rsidRPr="001B5885">
        <w:t xml:space="preserve"> </w:t>
      </w:r>
    </w:p>
    <w:p w14:paraId="347EBEB6" w14:textId="03EDA009" w:rsidR="00A25777" w:rsidRPr="001B5885" w:rsidRDefault="00F40F33" w:rsidP="00812133">
      <w:pPr>
        <w:jc w:val="center"/>
      </w:pPr>
      <w:r>
        <w:rPr>
          <w:noProof/>
        </w:rPr>
        <w:drawing>
          <wp:inline distT="0" distB="0" distL="0" distR="0" wp14:anchorId="6D467D93" wp14:editId="1E7D52C3">
            <wp:extent cx="5713730" cy="2847717"/>
            <wp:effectExtent l="0" t="0" r="1270" b="0"/>
            <wp:docPr id="7467321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039" b="6342"/>
                    <a:stretch>
                      <a:fillRect/>
                    </a:stretch>
                  </pic:blipFill>
                  <pic:spPr bwMode="auto">
                    <a:xfrm>
                      <a:off x="0" y="0"/>
                      <a:ext cx="5719841" cy="2850763"/>
                    </a:xfrm>
                    <a:prstGeom prst="rect">
                      <a:avLst/>
                    </a:prstGeom>
                    <a:noFill/>
                    <a:ln>
                      <a:noFill/>
                    </a:ln>
                    <a:extLst>
                      <a:ext uri="{53640926-AAD7-44D8-BBD7-CCE9431645EC}">
                        <a14:shadowObscured xmlns:a14="http://schemas.microsoft.com/office/drawing/2010/main"/>
                      </a:ext>
                    </a:extLst>
                  </pic:spPr>
                </pic:pic>
              </a:graphicData>
            </a:graphic>
          </wp:inline>
        </w:drawing>
      </w:r>
    </w:p>
    <w:p w14:paraId="7F72D1D0" w14:textId="65B6BEA3" w:rsidR="007B5955" w:rsidRPr="001B5885" w:rsidRDefault="006C161E" w:rsidP="00445334">
      <w:pPr>
        <w:rPr>
          <w:rFonts w:eastAsia="Calibri" w:cs="Calibri"/>
          <w:color w:val="000000"/>
          <w:szCs w:val="24"/>
        </w:rPr>
      </w:pPr>
      <w:r w:rsidRPr="001B5885">
        <w:rPr>
          <w:rFonts w:eastAsia="Calibri" w:cs="Calibri"/>
          <w:color w:val="000000"/>
          <w:szCs w:val="24"/>
        </w:rPr>
        <w:t>Om gereeld maaltye te eet, is ook belangrik. Om drie gebalanseerde maaltye per dag te eet, help om jou energievlakke konstant te hou, jou konsentrasie te verbeter en jou algehele gesondheid te ondersteun.</w:t>
      </w:r>
    </w:p>
    <w:p w14:paraId="52B9D5D7" w14:textId="028E696C" w:rsidR="0040063B" w:rsidRDefault="0040063B">
      <w:pPr>
        <w:rPr>
          <w:rFonts w:eastAsia="Calibri" w:cs="Calibri"/>
          <w:color w:val="000000"/>
          <w:sz w:val="22"/>
        </w:rPr>
      </w:pPr>
      <w:r>
        <w:rPr>
          <w:rFonts w:eastAsia="Calibri" w:cs="Calibri"/>
          <w:color w:val="000000"/>
          <w:sz w:val="22"/>
        </w:rPr>
        <w:br w:type="page"/>
      </w:r>
    </w:p>
    <w:p w14:paraId="4C69F031" w14:textId="750D9025" w:rsidR="007B5955" w:rsidRPr="001B5885" w:rsidRDefault="007B5955" w:rsidP="00445334">
      <w:pPr>
        <w:rPr>
          <w:rFonts w:eastAsia="Calibri" w:cs="Calibri"/>
          <w:b/>
          <w:bCs/>
          <w:color w:val="000000" w:themeColor="text1"/>
          <w:szCs w:val="24"/>
        </w:rPr>
      </w:pPr>
      <w:r w:rsidRPr="001B5885">
        <w:rPr>
          <w:rFonts w:eastAsia="Calibri" w:cs="Calibri"/>
          <w:b/>
          <w:bCs/>
          <w:color w:val="000000" w:themeColor="text1"/>
          <w:szCs w:val="24"/>
        </w:rPr>
        <w:t>Moontlike gevare van oormatige suikerinname</w:t>
      </w:r>
    </w:p>
    <w:p w14:paraId="0985BD97" w14:textId="61B18AC3" w:rsidR="006C161E" w:rsidRPr="001B5885" w:rsidRDefault="006C161E" w:rsidP="00F40F33">
      <w:pPr>
        <w:pStyle w:val="ListParagraph"/>
        <w:numPr>
          <w:ilvl w:val="0"/>
          <w:numId w:val="1"/>
        </w:numPr>
        <w:ind w:left="426"/>
        <w:rPr>
          <w:rFonts w:eastAsia="Calibri" w:cs="Calibri"/>
          <w:color w:val="000000"/>
        </w:rPr>
      </w:pPr>
      <w:proofErr w:type="spellStart"/>
      <w:r w:rsidRPr="001B5885">
        <w:rPr>
          <w:rFonts w:eastAsia="Calibri" w:cs="Calibri"/>
          <w:color w:val="000000"/>
        </w:rPr>
        <w:t>Bloedsuikerskommelinge</w:t>
      </w:r>
      <w:proofErr w:type="spellEnd"/>
      <w:r w:rsidRPr="001B5885">
        <w:rPr>
          <w:rFonts w:eastAsia="Calibri" w:cs="Calibri"/>
          <w:color w:val="000000"/>
        </w:rPr>
        <w:t xml:space="preserve"> (wat kan lei tot angs, moegheid, hoofpyn, ens.)</w:t>
      </w:r>
    </w:p>
    <w:p w14:paraId="4D4DF67E" w14:textId="76E117AE" w:rsidR="006C161E" w:rsidRPr="001B5885" w:rsidRDefault="006C161E" w:rsidP="00F40F33">
      <w:pPr>
        <w:pStyle w:val="ListParagraph"/>
        <w:numPr>
          <w:ilvl w:val="0"/>
          <w:numId w:val="1"/>
        </w:numPr>
        <w:ind w:left="426"/>
        <w:rPr>
          <w:rFonts w:eastAsia="Calibri" w:cs="Calibri"/>
          <w:color w:val="000000"/>
        </w:rPr>
      </w:pPr>
      <w:r w:rsidRPr="001B5885">
        <w:rPr>
          <w:rFonts w:eastAsia="Calibri" w:cs="Calibri"/>
          <w:color w:val="000000"/>
        </w:rPr>
        <w:t>Tandbederf (wat tot pyn en slegte asem kan lei)</w:t>
      </w:r>
    </w:p>
    <w:p w14:paraId="78BF576D" w14:textId="7121BDE9" w:rsidR="006C161E" w:rsidRPr="001B5885" w:rsidRDefault="006C161E" w:rsidP="00F40F33">
      <w:pPr>
        <w:pStyle w:val="ListParagraph"/>
        <w:numPr>
          <w:ilvl w:val="0"/>
          <w:numId w:val="1"/>
        </w:numPr>
        <w:ind w:left="426"/>
        <w:rPr>
          <w:rFonts w:eastAsia="Calibri" w:cs="Calibri"/>
          <w:color w:val="000000"/>
        </w:rPr>
      </w:pPr>
      <w:r w:rsidRPr="001B5885">
        <w:rPr>
          <w:rFonts w:eastAsia="Calibri" w:cs="Calibri"/>
          <w:color w:val="000000"/>
        </w:rPr>
        <w:t>Verslawing (wat kan lei tot drange en verslawende eetpatrone)</w:t>
      </w:r>
    </w:p>
    <w:p w14:paraId="6D133361" w14:textId="5474FEE4" w:rsidR="006C161E" w:rsidRPr="001B5885" w:rsidRDefault="006C161E" w:rsidP="00F40F33">
      <w:pPr>
        <w:pStyle w:val="ListParagraph"/>
        <w:numPr>
          <w:ilvl w:val="0"/>
          <w:numId w:val="1"/>
        </w:numPr>
        <w:ind w:left="426"/>
        <w:rPr>
          <w:rFonts w:eastAsia="Calibri" w:cs="Calibri"/>
          <w:color w:val="000000"/>
        </w:rPr>
      </w:pPr>
      <w:r w:rsidRPr="001B5885">
        <w:rPr>
          <w:rFonts w:eastAsia="Calibri" w:cs="Calibri"/>
          <w:color w:val="000000"/>
        </w:rPr>
        <w:t>Gewigstoename</w:t>
      </w:r>
    </w:p>
    <w:p w14:paraId="428F03B7" w14:textId="26F7F683" w:rsidR="006C161E" w:rsidRPr="001B5885" w:rsidRDefault="006C161E" w:rsidP="00F40F33">
      <w:pPr>
        <w:pStyle w:val="ListParagraph"/>
        <w:numPr>
          <w:ilvl w:val="0"/>
          <w:numId w:val="1"/>
        </w:numPr>
        <w:ind w:left="426"/>
        <w:rPr>
          <w:rFonts w:eastAsia="Calibri" w:cs="Calibri"/>
          <w:color w:val="000000"/>
        </w:rPr>
      </w:pPr>
      <w:r w:rsidRPr="001B5885">
        <w:rPr>
          <w:rFonts w:eastAsia="Calibri" w:cs="Calibri"/>
          <w:color w:val="000000"/>
        </w:rPr>
        <w:t>Insulienweerstandigheid (wat kan lei tot vetsug, kardiovaskulêre siektes en tipe 2-diabetes)</w:t>
      </w:r>
    </w:p>
    <w:p w14:paraId="0D1AF60F" w14:textId="7721B4AE" w:rsidR="00C54D3B" w:rsidRPr="001B5885" w:rsidRDefault="006C161E" w:rsidP="00F40F33">
      <w:pPr>
        <w:pStyle w:val="ListParagraph"/>
        <w:numPr>
          <w:ilvl w:val="0"/>
          <w:numId w:val="1"/>
        </w:numPr>
        <w:ind w:left="426"/>
        <w:rPr>
          <w:rFonts w:eastAsia="Calibri" w:cs="Calibri"/>
          <w:color w:val="000000"/>
        </w:rPr>
      </w:pPr>
      <w:proofErr w:type="spellStart"/>
      <w:r w:rsidRPr="001B5885">
        <w:rPr>
          <w:rFonts w:eastAsia="Calibri" w:cs="Calibri"/>
          <w:color w:val="000000"/>
        </w:rPr>
        <w:t>Hartskade</w:t>
      </w:r>
      <w:proofErr w:type="spellEnd"/>
      <w:r w:rsidRPr="001B5885">
        <w:rPr>
          <w:rFonts w:eastAsia="Calibri" w:cs="Calibri"/>
          <w:color w:val="000000"/>
        </w:rPr>
        <w:t xml:space="preserve"> (wat die risiko van hartsiektes/-versaking kan verhoog)</w:t>
      </w:r>
    </w:p>
    <w:p w14:paraId="498009D7" w14:textId="77777777" w:rsidR="006C161E" w:rsidRPr="001B5885" w:rsidRDefault="006C161E" w:rsidP="00445334">
      <w:pPr>
        <w:rPr>
          <w:rFonts w:eastAsia="Calibri" w:cs="Calibri"/>
          <w:b/>
          <w:bCs/>
          <w:color w:val="E25B18"/>
          <w:sz w:val="22"/>
        </w:rPr>
      </w:pPr>
    </w:p>
    <w:p w14:paraId="7D4338AC" w14:textId="0DC1C1DD" w:rsidR="007F0029" w:rsidRPr="001B5885" w:rsidRDefault="006C161E" w:rsidP="00445334">
      <w:pPr>
        <w:rPr>
          <w:rFonts w:eastAsia="Calibri" w:cs="Calibri"/>
          <w:b/>
          <w:iCs/>
          <w:color w:val="E25B18"/>
          <w:sz w:val="28"/>
          <w:szCs w:val="28"/>
        </w:rPr>
      </w:pPr>
      <w:r w:rsidRPr="001B5885">
        <w:rPr>
          <w:rFonts w:eastAsia="Calibri" w:cs="Calibri"/>
          <w:b/>
          <w:iCs/>
          <w:color w:val="E25B18"/>
          <w:sz w:val="28"/>
          <w:szCs w:val="28"/>
        </w:rPr>
        <w:t>Om f</w:t>
      </w:r>
      <w:r w:rsidR="00B837B6" w:rsidRPr="001B5885">
        <w:rPr>
          <w:rFonts w:eastAsia="Calibri" w:cs="Calibri"/>
          <w:b/>
          <w:iCs/>
          <w:color w:val="E25B18"/>
          <w:sz w:val="28"/>
          <w:szCs w:val="28"/>
        </w:rPr>
        <w:t xml:space="preserve">isies aktief </w:t>
      </w:r>
      <w:r w:rsidRPr="001B5885">
        <w:rPr>
          <w:rFonts w:eastAsia="Calibri" w:cs="Calibri"/>
          <w:b/>
          <w:iCs/>
          <w:color w:val="E25B18"/>
          <w:sz w:val="28"/>
          <w:szCs w:val="28"/>
        </w:rPr>
        <w:t xml:space="preserve">te </w:t>
      </w:r>
      <w:r w:rsidR="00B837B6" w:rsidRPr="001B5885">
        <w:rPr>
          <w:rFonts w:eastAsia="Calibri" w:cs="Calibri"/>
          <w:b/>
          <w:iCs/>
          <w:color w:val="E25B18"/>
          <w:sz w:val="28"/>
          <w:szCs w:val="28"/>
        </w:rPr>
        <w:t xml:space="preserve">wees  </w:t>
      </w:r>
    </w:p>
    <w:p w14:paraId="277FA3D4" w14:textId="77777777" w:rsidR="006C161E" w:rsidRPr="001B5885" w:rsidRDefault="006C161E" w:rsidP="006C161E">
      <w:r w:rsidRPr="001B5885">
        <w:t>Om fisies aktief te wees, is ’n noodsaaklike deel van ’n gesonde en gebalanseerde leefstyl. Fisieke aktiwiteit help om die liggaam te versterk, fiksheid te verbeter en ’n gesonde gewig te handhaaf. Dit ondersteun ook die behoorlike funksionering van die hart, spiere en bene.</w:t>
      </w:r>
    </w:p>
    <w:p w14:paraId="0095706B" w14:textId="77777777" w:rsidR="006C161E" w:rsidRPr="001B5885" w:rsidRDefault="006C161E" w:rsidP="006C161E"/>
    <w:p w14:paraId="66BCB4E2" w14:textId="308C9E7F" w:rsidR="006C161E" w:rsidRPr="001B5885" w:rsidRDefault="006C161E" w:rsidP="006C161E">
      <w:r w:rsidRPr="001B5885">
        <w:t>Gereelde fisieke aktiwiteit bevoordeel nie net jou fisiese gesondheid nie, maar ook jou geestelike en emosionele welstand. Dit help om stres te verminder, jou bui te verbeter en jou energievlakke te verhoog. Oefening kan jou help om daaglikse druk beter te hanteer en jou konsentrasie en selfvertroue te verbeter.</w:t>
      </w:r>
    </w:p>
    <w:p w14:paraId="10FBC992" w14:textId="77777777" w:rsidR="006C161E" w:rsidRPr="001B5885" w:rsidRDefault="006C161E" w:rsidP="006C161E"/>
    <w:p w14:paraId="70743D22" w14:textId="3885976C" w:rsidR="006C161E" w:rsidRDefault="006C161E" w:rsidP="006C161E">
      <w:r w:rsidRPr="00F40F33">
        <w:t>Om aktief te wees beteken nie</w:t>
      </w:r>
      <w:r w:rsidR="00B01CCC" w:rsidRPr="00F40F33">
        <w:t xml:space="preserve"> noodwendig</w:t>
      </w:r>
      <w:r w:rsidRPr="00F40F33">
        <w:t xml:space="preserve"> dat jy ure in die gimnasium hoef deur te bring nie. Aktiwiteite soos stap, fietsry, dans, sport of deelname aan liggaamlike opvoeding by die skool dra almal by tot ’n aktiewe leefstyl. Die sleutel is om konsekwent te</w:t>
      </w:r>
      <w:r w:rsidR="00B01CCC" w:rsidRPr="00F40F33">
        <w:t xml:space="preserve"> oefen </w:t>
      </w:r>
      <w:r w:rsidRPr="00F40F33">
        <w:t>en aktiwiteite te kies wat jy geniet en wat volhoubaar is.</w:t>
      </w:r>
    </w:p>
    <w:p w14:paraId="0C18D3B4" w14:textId="77777777" w:rsidR="00F40F33" w:rsidRPr="001B5885" w:rsidRDefault="00F40F33" w:rsidP="006C161E"/>
    <w:p w14:paraId="365A24EF" w14:textId="77777777" w:rsidR="006C161E" w:rsidRPr="001B5885" w:rsidRDefault="006C161E" w:rsidP="006C161E">
      <w:r w:rsidRPr="001B5885">
        <w:t xml:space="preserve">Wanneer fisieke aktiwiteit met gesonde voeding gekombineer word, speel dit ’n belangrike rol in die handhawing van balans tussen die verskillende </w:t>
      </w:r>
      <w:proofErr w:type="spellStart"/>
      <w:r w:rsidRPr="001B5885">
        <w:t>gesondheidsareas</w:t>
      </w:r>
      <w:proofErr w:type="spellEnd"/>
      <w:r w:rsidRPr="001B5885">
        <w:t xml:space="preserve"> en ondersteun dit langtermyn welstand.</w:t>
      </w:r>
    </w:p>
    <w:p w14:paraId="52BDAE13" w14:textId="1DE16524" w:rsidR="00872178" w:rsidRPr="001B5885" w:rsidRDefault="00872178">
      <w:pPr>
        <w:rPr>
          <w:rFonts w:eastAsia="Calibri" w:cs="Calibri"/>
          <w:b/>
          <w:iCs/>
          <w:color w:val="E25B18"/>
          <w:sz w:val="28"/>
          <w:szCs w:val="28"/>
        </w:rPr>
      </w:pPr>
    </w:p>
    <w:p w14:paraId="4AE7E039" w14:textId="36BC05D2" w:rsidR="003D5724" w:rsidRPr="001B5885" w:rsidRDefault="003D5724" w:rsidP="003D5724">
      <w:pPr>
        <w:shd w:val="clear" w:color="auto" w:fill="000000"/>
        <w:rPr>
          <w:rFonts w:eastAsia="Century Gothic" w:cs="Calibri"/>
          <w:b/>
          <w:sz w:val="28"/>
          <w:szCs w:val="28"/>
        </w:rPr>
      </w:pPr>
      <w:r w:rsidRPr="001B5885">
        <w:rPr>
          <w:rFonts w:eastAsia="Century Gothic" w:cs="Calibri"/>
          <w:b/>
          <w:sz w:val="28"/>
          <w:szCs w:val="28"/>
        </w:rPr>
        <w:t>Les 2</w:t>
      </w:r>
    </w:p>
    <w:p w14:paraId="3C91D721" w14:textId="77777777" w:rsidR="003D5724" w:rsidRPr="001B5885" w:rsidRDefault="003D5724" w:rsidP="003D5724">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3D5724" w:rsidRPr="001B5885" w14:paraId="42DE8B69" w14:textId="77777777" w:rsidTr="00167B2B">
        <w:tc>
          <w:tcPr>
            <w:tcW w:w="10456" w:type="dxa"/>
            <w:shd w:val="clear" w:color="auto" w:fill="F2F2F2" w:themeFill="background1" w:themeFillShade="F2"/>
          </w:tcPr>
          <w:p w14:paraId="41F6E075" w14:textId="55CCE582" w:rsidR="003D5724" w:rsidRPr="001B5885" w:rsidRDefault="006C161E" w:rsidP="00167B2B">
            <w:pPr>
              <w:rPr>
                <w:rFonts w:eastAsia="Calibri" w:cs="Calibri"/>
                <w:szCs w:val="24"/>
              </w:rPr>
            </w:pPr>
            <w:r w:rsidRPr="001B5885">
              <w:rPr>
                <w:rFonts w:eastAsia="Calibri" w:cs="Calibri"/>
                <w:szCs w:val="24"/>
              </w:rPr>
              <w:t xml:space="preserve">In hierdie les sal jy jou kennis en begrip moet toepas om vrae </w:t>
            </w:r>
            <w:r w:rsidR="003D5724" w:rsidRPr="001B5885">
              <w:rPr>
                <w:rFonts w:eastAsia="Calibri" w:cs="Calibri"/>
                <w:szCs w:val="24"/>
              </w:rPr>
              <w:t xml:space="preserve">oor </w:t>
            </w:r>
            <w:r w:rsidR="003D5724" w:rsidRPr="001B5885">
              <w:rPr>
                <w:rFonts w:eastAsia="Calibri" w:cs="Calibri"/>
                <w:b/>
                <w:bCs/>
                <w:szCs w:val="24"/>
              </w:rPr>
              <w:t>gesonde en gebalanseerde leefstylkeuses</w:t>
            </w:r>
            <w:r w:rsidR="003D5724" w:rsidRPr="001B5885">
              <w:rPr>
                <w:rFonts w:eastAsia="Calibri" w:cs="Calibri"/>
                <w:szCs w:val="24"/>
              </w:rPr>
              <w:t xml:space="preserve"> te beantwoord:</w:t>
            </w:r>
          </w:p>
          <w:p w14:paraId="370DCFAE" w14:textId="520D469F" w:rsidR="003D5724" w:rsidRPr="001B5885" w:rsidRDefault="008D692A" w:rsidP="003D5BD2">
            <w:pPr>
              <w:pStyle w:val="ListParagraph"/>
              <w:numPr>
                <w:ilvl w:val="0"/>
                <w:numId w:val="1"/>
              </w:numPr>
              <w:ind w:left="459"/>
              <w:rPr>
                <w:rFonts w:eastAsia="Calibri" w:cs="Calibri"/>
                <w:szCs w:val="24"/>
              </w:rPr>
            </w:pPr>
            <w:r w:rsidRPr="001B5885">
              <w:rPr>
                <w:rFonts w:eastAsia="Calibri" w:cs="Calibri"/>
                <w:szCs w:val="24"/>
              </w:rPr>
              <w:t xml:space="preserve">Faktore wat </w:t>
            </w:r>
            <w:proofErr w:type="spellStart"/>
            <w:r w:rsidRPr="001B5885">
              <w:rPr>
                <w:rFonts w:eastAsia="Calibri" w:cs="Calibri"/>
                <w:szCs w:val="24"/>
              </w:rPr>
              <w:t>lewenstylkeuses</w:t>
            </w:r>
            <w:proofErr w:type="spellEnd"/>
            <w:r w:rsidRPr="001B5885">
              <w:rPr>
                <w:rFonts w:eastAsia="Calibri" w:cs="Calibri"/>
                <w:szCs w:val="24"/>
              </w:rPr>
              <w:t xml:space="preserve"> negatief beïnvloed: </w:t>
            </w:r>
          </w:p>
          <w:p w14:paraId="2C7AD94F" w14:textId="77777777" w:rsidR="008D692A" w:rsidRPr="001B5885" w:rsidRDefault="008D692A" w:rsidP="003D5BD2">
            <w:pPr>
              <w:pStyle w:val="ListParagraph"/>
              <w:numPr>
                <w:ilvl w:val="0"/>
                <w:numId w:val="2"/>
              </w:numPr>
              <w:ind w:left="885"/>
              <w:rPr>
                <w:rFonts w:eastAsia="Calibri" w:cs="Calibri"/>
                <w:szCs w:val="24"/>
              </w:rPr>
            </w:pPr>
            <w:r w:rsidRPr="001B5885">
              <w:rPr>
                <w:rFonts w:eastAsia="Calibri" w:cs="Calibri"/>
                <w:szCs w:val="24"/>
              </w:rPr>
              <w:t xml:space="preserve">Gebrek aan kennis </w:t>
            </w:r>
          </w:p>
          <w:p w14:paraId="7FEF7473" w14:textId="77777777" w:rsidR="008D692A" w:rsidRPr="001B5885" w:rsidRDefault="008D692A" w:rsidP="003D5BD2">
            <w:pPr>
              <w:pStyle w:val="ListParagraph"/>
              <w:numPr>
                <w:ilvl w:val="0"/>
                <w:numId w:val="2"/>
              </w:numPr>
              <w:ind w:left="885"/>
              <w:rPr>
                <w:rFonts w:eastAsia="Calibri" w:cs="Calibri"/>
                <w:szCs w:val="24"/>
              </w:rPr>
            </w:pPr>
            <w:r w:rsidRPr="001B5885">
              <w:rPr>
                <w:rFonts w:eastAsia="Calibri" w:cs="Calibri"/>
                <w:szCs w:val="24"/>
              </w:rPr>
              <w:t xml:space="preserve">Swak besluitnemingsvaardighede </w:t>
            </w:r>
          </w:p>
          <w:p w14:paraId="20536E4B" w14:textId="77777777" w:rsidR="008D692A" w:rsidRPr="001B5885" w:rsidRDefault="008D692A" w:rsidP="003D5BD2">
            <w:pPr>
              <w:pStyle w:val="ListParagraph"/>
              <w:numPr>
                <w:ilvl w:val="0"/>
                <w:numId w:val="2"/>
              </w:numPr>
              <w:ind w:left="885"/>
              <w:rPr>
                <w:rFonts w:eastAsia="Calibri" w:cs="Calibri"/>
                <w:szCs w:val="24"/>
              </w:rPr>
            </w:pPr>
            <w:r w:rsidRPr="001B5885">
              <w:rPr>
                <w:rFonts w:eastAsia="Calibri" w:cs="Calibri"/>
                <w:szCs w:val="24"/>
              </w:rPr>
              <w:t xml:space="preserve">Onveilige houdings en gedrag </w:t>
            </w:r>
          </w:p>
          <w:p w14:paraId="3BBAF94E" w14:textId="77777777" w:rsidR="008D692A" w:rsidRPr="001B5885" w:rsidRDefault="008D692A" w:rsidP="003D5BD2">
            <w:pPr>
              <w:pStyle w:val="ListParagraph"/>
              <w:numPr>
                <w:ilvl w:val="0"/>
                <w:numId w:val="2"/>
              </w:numPr>
              <w:ind w:left="885"/>
              <w:rPr>
                <w:rFonts w:eastAsia="Calibri" w:cs="Calibri"/>
                <w:szCs w:val="24"/>
              </w:rPr>
            </w:pPr>
            <w:r w:rsidRPr="001B5885">
              <w:rPr>
                <w:rFonts w:eastAsia="Calibri" w:cs="Calibri"/>
                <w:szCs w:val="24"/>
              </w:rPr>
              <w:t xml:space="preserve">Onveilige omgewings </w:t>
            </w:r>
          </w:p>
          <w:p w14:paraId="0EFAF8CF" w14:textId="77777777" w:rsidR="008D692A" w:rsidRPr="001B5885" w:rsidRDefault="008D692A" w:rsidP="003D5BD2">
            <w:pPr>
              <w:pStyle w:val="ListParagraph"/>
              <w:numPr>
                <w:ilvl w:val="0"/>
                <w:numId w:val="2"/>
              </w:numPr>
              <w:ind w:left="885"/>
              <w:rPr>
                <w:rFonts w:eastAsia="Calibri" w:cs="Calibri"/>
                <w:szCs w:val="24"/>
              </w:rPr>
            </w:pPr>
            <w:r w:rsidRPr="001B5885">
              <w:rPr>
                <w:rFonts w:eastAsia="Calibri" w:cs="Calibri"/>
                <w:szCs w:val="24"/>
              </w:rPr>
              <w:t xml:space="preserve">Emosionele faktore </w:t>
            </w:r>
          </w:p>
          <w:p w14:paraId="4D27DE03" w14:textId="77777777" w:rsidR="008D692A" w:rsidRPr="001B5885" w:rsidRDefault="008D692A" w:rsidP="003D5BD2">
            <w:pPr>
              <w:pStyle w:val="ListParagraph"/>
              <w:numPr>
                <w:ilvl w:val="0"/>
                <w:numId w:val="2"/>
              </w:numPr>
              <w:ind w:left="885"/>
              <w:rPr>
                <w:rFonts w:eastAsia="Calibri" w:cs="Calibri"/>
                <w:szCs w:val="24"/>
              </w:rPr>
            </w:pPr>
            <w:r w:rsidRPr="001B5885">
              <w:rPr>
                <w:rFonts w:eastAsia="Calibri" w:cs="Calibri"/>
                <w:szCs w:val="24"/>
              </w:rPr>
              <w:t xml:space="preserve">Groepsdruk </w:t>
            </w:r>
          </w:p>
          <w:p w14:paraId="1CBABC82" w14:textId="4DDA13F9" w:rsidR="003D5724" w:rsidRPr="001B5885" w:rsidRDefault="008D692A" w:rsidP="003D5BD2">
            <w:pPr>
              <w:pStyle w:val="ListParagraph"/>
              <w:numPr>
                <w:ilvl w:val="0"/>
                <w:numId w:val="2"/>
              </w:numPr>
              <w:ind w:left="885"/>
              <w:rPr>
                <w:rFonts w:eastAsia="Calibri" w:cs="Calibri"/>
                <w:szCs w:val="24"/>
              </w:rPr>
            </w:pPr>
            <w:r w:rsidRPr="001B5885">
              <w:rPr>
                <w:rFonts w:eastAsia="Calibri" w:cs="Calibri"/>
                <w:szCs w:val="24"/>
              </w:rPr>
              <w:t xml:space="preserve">Sosio-ekonomiese aspekte: </w:t>
            </w:r>
            <w:r w:rsidR="006C161E" w:rsidRPr="001B5885">
              <w:rPr>
                <w:rFonts w:eastAsia="Calibri" w:cs="Calibri"/>
                <w:szCs w:val="24"/>
              </w:rPr>
              <w:t>s</w:t>
            </w:r>
            <w:r w:rsidRPr="001B5885">
              <w:rPr>
                <w:rFonts w:eastAsia="Calibri" w:cs="Calibri"/>
                <w:szCs w:val="24"/>
              </w:rPr>
              <w:t>wak geletterdheid, lae inkomste, armoede en ongunstige sosiale omgewings</w:t>
            </w:r>
          </w:p>
        </w:tc>
      </w:tr>
    </w:tbl>
    <w:p w14:paraId="19D16E7D" w14:textId="77777777" w:rsidR="00B837B6" w:rsidRPr="001B5885" w:rsidRDefault="00B837B6" w:rsidP="00445334">
      <w:pPr>
        <w:rPr>
          <w:rFonts w:eastAsia="Calibri" w:cs="Calibri"/>
          <w:b/>
          <w:i/>
        </w:rPr>
      </w:pPr>
    </w:p>
    <w:p w14:paraId="47C6B377" w14:textId="0174A5DF" w:rsidR="00F3441A" w:rsidRPr="001B5885" w:rsidRDefault="00F3441A" w:rsidP="00445334">
      <w:pPr>
        <w:rPr>
          <w:rFonts w:eastAsia="Calibri" w:cs="Calibri"/>
          <w:b/>
          <w:bCs/>
          <w:color w:val="E97132" w:themeColor="accent2"/>
          <w:sz w:val="28"/>
          <w:szCs w:val="24"/>
        </w:rPr>
      </w:pPr>
      <w:r w:rsidRPr="001B5885">
        <w:rPr>
          <w:rFonts w:eastAsia="Calibri" w:cs="Calibri"/>
          <w:b/>
          <w:bCs/>
          <w:color w:val="E97132" w:themeColor="accent2"/>
          <w:sz w:val="28"/>
          <w:szCs w:val="24"/>
        </w:rPr>
        <w:t>Faktore wat leefstylkeuses negatief beïnvloed</w:t>
      </w:r>
    </w:p>
    <w:p w14:paraId="32C59F4C" w14:textId="0E16DF33" w:rsidR="006C161E" w:rsidRPr="001B5885" w:rsidRDefault="006C161E" w:rsidP="006C161E">
      <w:pPr>
        <w:rPr>
          <w:rFonts w:eastAsia="Calibri" w:cs="Calibri"/>
        </w:rPr>
      </w:pPr>
      <w:r w:rsidRPr="001B5885">
        <w:rPr>
          <w:rFonts w:eastAsia="Calibri" w:cs="Calibri"/>
        </w:rPr>
        <w:t xml:space="preserve">In die vorige lesse het ons gefokus op wat ’n gebalanseerde </w:t>
      </w:r>
      <w:r w:rsidRPr="00464657">
        <w:rPr>
          <w:rFonts w:eastAsia="Calibri" w:cs="Calibri"/>
        </w:rPr>
        <w:t xml:space="preserve">leefstyl </w:t>
      </w:r>
      <w:r w:rsidR="00B01CCC" w:rsidRPr="00464657">
        <w:rPr>
          <w:rFonts w:eastAsia="Calibri" w:cs="Calibri"/>
        </w:rPr>
        <w:t xml:space="preserve">met betrekking tot </w:t>
      </w:r>
      <w:r w:rsidRPr="00464657">
        <w:rPr>
          <w:rFonts w:eastAsia="Calibri" w:cs="Calibri"/>
        </w:rPr>
        <w:t>’n individu</w:t>
      </w:r>
      <w:r w:rsidRPr="001B5885">
        <w:rPr>
          <w:rFonts w:eastAsia="Calibri" w:cs="Calibri"/>
        </w:rPr>
        <w:t xml:space="preserve"> behels. Jy verstaan nou dat sekere veranderinge dikwels nodig is om ’n gesonde en gebalanseerde lewe te lei. </w:t>
      </w:r>
      <w:r w:rsidR="00B01CCC" w:rsidRPr="00464657">
        <w:rPr>
          <w:rFonts w:eastAsia="Calibri" w:cs="Calibri"/>
        </w:rPr>
        <w:t>Indien</w:t>
      </w:r>
      <w:r w:rsidRPr="00464657">
        <w:rPr>
          <w:rFonts w:eastAsia="Calibri" w:cs="Calibri"/>
        </w:rPr>
        <w:t xml:space="preserve"> balans so belangrik is vir ons welstand, </w:t>
      </w:r>
      <w:r w:rsidR="00B01CCC" w:rsidRPr="00464657">
        <w:rPr>
          <w:rFonts w:eastAsia="Calibri" w:cs="Calibri"/>
        </w:rPr>
        <w:t xml:space="preserve">is </w:t>
      </w:r>
      <w:r w:rsidRPr="00464657">
        <w:rPr>
          <w:rFonts w:eastAsia="Calibri" w:cs="Calibri"/>
        </w:rPr>
        <w:t>daar egter ’n belangrike vraag: waarom is soveel mense steeds ongesond?</w:t>
      </w:r>
      <w:r w:rsidR="00F40F33" w:rsidRPr="00464657">
        <w:rPr>
          <w:rFonts w:eastAsia="Calibri" w:cs="Calibri"/>
        </w:rPr>
        <w:t xml:space="preserve"> </w:t>
      </w:r>
      <w:r w:rsidRPr="00464657">
        <w:rPr>
          <w:rFonts w:eastAsia="Calibri" w:cs="Calibri"/>
        </w:rPr>
        <w:t xml:space="preserve">Een rede is dat leefstylkeuses nie in isolasie gemaak word nie. ’n Gebrek aan kennis kan ’n persoon se vermoë beperk om ingeligte en gesonde besluite te neem. In baie gevalle kan die leefstylkeuses wat mense </w:t>
      </w:r>
      <w:r w:rsidR="00B01CCC" w:rsidRPr="00464657">
        <w:rPr>
          <w:rFonts w:eastAsia="Calibri" w:cs="Calibri"/>
        </w:rPr>
        <w:t>nou</w:t>
      </w:r>
      <w:r w:rsidRPr="00464657">
        <w:rPr>
          <w:rFonts w:eastAsia="Calibri" w:cs="Calibri"/>
        </w:rPr>
        <w:t xml:space="preserve"> maak, negatiewe gevolge vir hul </w:t>
      </w:r>
      <w:r w:rsidR="00B01CCC" w:rsidRPr="00464657">
        <w:rPr>
          <w:rFonts w:eastAsia="Calibri" w:cs="Calibri"/>
        </w:rPr>
        <w:t xml:space="preserve">toekomstige </w:t>
      </w:r>
      <w:r w:rsidRPr="00464657">
        <w:rPr>
          <w:rFonts w:eastAsia="Calibri" w:cs="Calibri"/>
        </w:rPr>
        <w:t>gesondheid hê.</w:t>
      </w:r>
    </w:p>
    <w:p w14:paraId="16A2735E" w14:textId="77777777" w:rsidR="006C161E" w:rsidRPr="001B5885" w:rsidRDefault="006C161E" w:rsidP="006C161E">
      <w:pPr>
        <w:rPr>
          <w:rFonts w:eastAsia="Calibri" w:cs="Calibri"/>
        </w:rPr>
      </w:pPr>
    </w:p>
    <w:p w14:paraId="627CFBF3" w14:textId="77777777" w:rsidR="006C161E" w:rsidRPr="001B5885" w:rsidRDefault="006C161E" w:rsidP="006C161E">
      <w:pPr>
        <w:rPr>
          <w:rFonts w:eastAsia="Calibri" w:cs="Calibri"/>
        </w:rPr>
      </w:pPr>
      <w:r w:rsidRPr="001B5885">
        <w:rPr>
          <w:rFonts w:eastAsia="Calibri" w:cs="Calibri"/>
        </w:rPr>
        <w:t>Dit is dus belangrik om ’n ingeligte individu te wees wat die faktore verstaan wat leefstylkeuses beïnvloed. Om bloot tendense te volg of die gedrag van ander na te boots, lei nie altyd tot gesonde uitkomste nie. Om gebalanseerde leefstylkeuses te maak, vereis bewustheid en die vermoë om inligting krities te evalueer voordat jy daarop optree.</w:t>
      </w:r>
    </w:p>
    <w:p w14:paraId="7D4338B9" w14:textId="77777777" w:rsidR="007F0029" w:rsidRPr="001B5885" w:rsidRDefault="007F0029" w:rsidP="00445334">
      <w:pPr>
        <w:rPr>
          <w:rFonts w:eastAsia="Calibri" w:cs="Calibri"/>
        </w:rPr>
      </w:pPr>
    </w:p>
    <w:p w14:paraId="65255C9F" w14:textId="190BEDEF" w:rsidR="00D379EF" w:rsidRPr="001B5885" w:rsidRDefault="00D379EF" w:rsidP="00445334">
      <w:pPr>
        <w:rPr>
          <w:rFonts w:eastAsia="Calibri" w:cs="Calibri"/>
          <w:b/>
          <w:bCs/>
          <w:color w:val="E97132" w:themeColor="accent2"/>
          <w:sz w:val="28"/>
          <w:szCs w:val="24"/>
        </w:rPr>
      </w:pPr>
      <w:r w:rsidRPr="001B5885">
        <w:rPr>
          <w:rFonts w:eastAsia="Calibri" w:cs="Calibri"/>
          <w:b/>
          <w:bCs/>
          <w:color w:val="E97132" w:themeColor="accent2"/>
          <w:sz w:val="28"/>
          <w:szCs w:val="24"/>
        </w:rPr>
        <w:t>Gebrek aan kennis</w:t>
      </w:r>
    </w:p>
    <w:p w14:paraId="18D91161" w14:textId="7369A0AD" w:rsidR="006C161E" w:rsidRPr="001B5885" w:rsidRDefault="006C161E" w:rsidP="00445334">
      <w:r w:rsidRPr="001B5885">
        <w:t xml:space="preserve">’n </w:t>
      </w:r>
      <w:r w:rsidRPr="00464657">
        <w:t>Gebrek aan kennis kan leefstylkeuses negatief beïnvloed omdat individue dalk nie ten volle verstaan</w:t>
      </w:r>
      <w:r w:rsidR="0053634F" w:rsidRPr="00464657">
        <w:t xml:space="preserve"> wat</w:t>
      </w:r>
      <w:r w:rsidRPr="00464657">
        <w:t xml:space="preserve"> ’n gesonde leefstyl </w:t>
      </w:r>
      <w:r w:rsidR="0053634F" w:rsidRPr="00464657">
        <w:t>behels</w:t>
      </w:r>
      <w:r w:rsidRPr="00464657">
        <w:t xml:space="preserve"> of waarom sekere gewoontes</w:t>
      </w:r>
      <w:r w:rsidRPr="001B5885">
        <w:t xml:space="preserve"> skadelik is nie. Wanneer mense oningelig is, maak hulle dikwels staat op mites, verkeerde inligting of gewilde tendense. Gevolglik besef hulle nie altyd die langtermyngevolge van ongesonde gewoontes nie.</w:t>
      </w:r>
    </w:p>
    <w:p w14:paraId="6B2DD45A" w14:textId="77777777" w:rsidR="006C161E" w:rsidRPr="001B5885" w:rsidRDefault="006C161E" w:rsidP="00445334"/>
    <w:p w14:paraId="77354500" w14:textId="5D1CA34C" w:rsidR="005B4047" w:rsidRPr="001B5885" w:rsidRDefault="007D6DAE" w:rsidP="005B4047">
      <w:pPr>
        <w:rPr>
          <w:rFonts w:eastAsia="Calibri" w:cs="Calibri"/>
          <w:b/>
          <w:bCs/>
          <w:color w:val="E97132" w:themeColor="accent2"/>
          <w:sz w:val="28"/>
          <w:szCs w:val="24"/>
        </w:rPr>
      </w:pPr>
      <w:r w:rsidRPr="001B5885">
        <w:rPr>
          <w:rFonts w:eastAsia="Calibri" w:cs="Calibri"/>
          <w:b/>
          <w:bCs/>
          <w:color w:val="E97132" w:themeColor="accent2"/>
          <w:sz w:val="28"/>
          <w:szCs w:val="24"/>
        </w:rPr>
        <w:t>Swak besluitnemingsvaardighede</w:t>
      </w:r>
    </w:p>
    <w:p w14:paraId="19638371" w14:textId="77777777" w:rsidR="006C161E" w:rsidRPr="001B5885" w:rsidRDefault="006C161E" w:rsidP="006C161E">
      <w:r w:rsidRPr="001B5885">
        <w:t>Swak besluitnemingsvaardighede kan leefstylkeuses negatief beïnvloed wanneer individue optree sonder om die gevolge van hul optrede deeglik te oorweeg. In vandag se wêreld word mense voortdurend blootgestel aan inligting deur sosiale media en aanlyn tendense. Jy het ’n verantwoordelikheid teenoor jouself om te bevraagteken of hierdie inligting betroubaar is.</w:t>
      </w:r>
    </w:p>
    <w:p w14:paraId="02A70373" w14:textId="77777777" w:rsidR="006C161E" w:rsidRPr="001B5885" w:rsidRDefault="006C161E" w:rsidP="006C161E"/>
    <w:p w14:paraId="19B644D8" w14:textId="35461DFD" w:rsidR="006C161E" w:rsidRPr="001B5885" w:rsidRDefault="006C161E" w:rsidP="006C161E">
      <w:r w:rsidRPr="001B5885">
        <w:t xml:space="preserve">Elke keuse wat ons maak, het gevolge. Negatiewe keuses, soos dwelmmisbruik, kan ernstige gevolge hê, insluitend verslawing of selfs die dood. In teenstelling hiermee kan positiewe keuses, soos om konsekwent by die skool te werk, tot positiewe uitkomste </w:t>
      </w:r>
      <w:r w:rsidRPr="00464657">
        <w:t xml:space="preserve">lei, </w:t>
      </w:r>
      <w:r w:rsidR="0053634F" w:rsidRPr="00464657">
        <w:t>en jy sal</w:t>
      </w:r>
      <w:r w:rsidRPr="00464657">
        <w:t xml:space="preserve"> jou </w:t>
      </w:r>
      <w:r w:rsidR="00464657" w:rsidRPr="00464657">
        <w:t>g</w:t>
      </w:r>
      <w:r w:rsidRPr="00464657">
        <w:t>raad 11-jaar suksesvol te slaag.</w:t>
      </w:r>
    </w:p>
    <w:p w14:paraId="13EBF8F1" w14:textId="77777777" w:rsidR="004517D6" w:rsidRPr="001B5885" w:rsidRDefault="004517D6" w:rsidP="004517D6"/>
    <w:p w14:paraId="395FCD91" w14:textId="39C21728" w:rsidR="0023142F" w:rsidRPr="001B5885" w:rsidRDefault="0023142F" w:rsidP="0023142F">
      <w:pPr>
        <w:pBdr>
          <w:top w:val="nil"/>
          <w:left w:val="nil"/>
          <w:bottom w:val="nil"/>
          <w:right w:val="nil"/>
          <w:between w:val="nil"/>
        </w:pBdr>
        <w:spacing w:line="240" w:lineRule="auto"/>
        <w:rPr>
          <w:rFonts w:eastAsia="Calibri" w:cs="Calibri"/>
          <w:b/>
          <w:bCs/>
          <w:color w:val="E97132" w:themeColor="accent2"/>
          <w:sz w:val="28"/>
          <w:szCs w:val="24"/>
        </w:rPr>
      </w:pPr>
      <w:r w:rsidRPr="001B5885">
        <w:rPr>
          <w:rFonts w:eastAsia="Calibri" w:cs="Calibri"/>
          <w:b/>
          <w:bCs/>
          <w:color w:val="E97132" w:themeColor="accent2"/>
          <w:sz w:val="28"/>
          <w:szCs w:val="24"/>
        </w:rPr>
        <w:t>Onveilige houdings en gedrag</w:t>
      </w:r>
    </w:p>
    <w:p w14:paraId="20684DFE" w14:textId="5DF9396B" w:rsidR="006C161E" w:rsidRPr="001B5885" w:rsidRDefault="006C161E" w:rsidP="006C161E">
      <w:pPr>
        <w:pBdr>
          <w:top w:val="nil"/>
          <w:left w:val="nil"/>
          <w:bottom w:val="nil"/>
          <w:right w:val="nil"/>
          <w:between w:val="nil"/>
        </w:pBdr>
      </w:pPr>
      <w:r w:rsidRPr="001B5885">
        <w:t xml:space="preserve">Sommige </w:t>
      </w:r>
      <w:r w:rsidRPr="00464657">
        <w:t xml:space="preserve">gebeure of ongelukke is onbeplan en onbedoeld, maar kan steeds beserings of skade veroorsaak. Sekere ongelukke kan egter voorkom word, aangesien individue </w:t>
      </w:r>
      <w:r w:rsidR="0053634F" w:rsidRPr="00464657">
        <w:t xml:space="preserve">besluite </w:t>
      </w:r>
      <w:r w:rsidRPr="00464657">
        <w:t>kan neem om risiko</w:t>
      </w:r>
      <w:r w:rsidR="0053634F" w:rsidRPr="00464657">
        <w:t xml:space="preserve">’s </w:t>
      </w:r>
      <w:r w:rsidRPr="00464657">
        <w:t>te verminder en skade te voorkom.</w:t>
      </w:r>
    </w:p>
    <w:p w14:paraId="0DF231A8" w14:textId="77777777" w:rsidR="006C161E" w:rsidRPr="001B5885" w:rsidRDefault="006C161E" w:rsidP="006C161E">
      <w:pPr>
        <w:pBdr>
          <w:top w:val="nil"/>
          <w:left w:val="nil"/>
          <w:bottom w:val="nil"/>
          <w:right w:val="nil"/>
          <w:between w:val="nil"/>
        </w:pBdr>
      </w:pPr>
    </w:p>
    <w:p w14:paraId="5C84DC11" w14:textId="183638DD" w:rsidR="006C161E" w:rsidRPr="001B5885" w:rsidRDefault="006C161E" w:rsidP="006C161E">
      <w:pPr>
        <w:pBdr>
          <w:top w:val="nil"/>
          <w:left w:val="nil"/>
          <w:bottom w:val="nil"/>
          <w:right w:val="nil"/>
          <w:between w:val="nil"/>
        </w:pBdr>
      </w:pPr>
      <w:r w:rsidRPr="001B5885">
        <w:t xml:space="preserve">Onveilige houdings en gedrag kan leefstylkeuses negatief beïnvloed wanneer individue risiko’s onderskat of skadelike optrede normaliseer. Wanneer mense glo dat “dit nie met my sal gebeur nie,” is hulle meer geneig om risiko’s te </w:t>
      </w:r>
      <w:r w:rsidRPr="00464657">
        <w:t>neem sonder om die moontlik</w:t>
      </w:r>
      <w:r w:rsidR="0053634F" w:rsidRPr="00464657">
        <w:t>heid van skadelike</w:t>
      </w:r>
      <w:r w:rsidRPr="00464657">
        <w:t xml:space="preserve"> gevolge te oorweeg. Dit kan lei tot gedrag wat hul gesondheid, veiligheid en toekoms in gevaar stel.</w:t>
      </w:r>
    </w:p>
    <w:p w14:paraId="032EE4DF" w14:textId="77777777" w:rsidR="006C161E" w:rsidRPr="001B5885" w:rsidRDefault="006C161E" w:rsidP="007D6DAE">
      <w:pPr>
        <w:pBdr>
          <w:top w:val="nil"/>
          <w:left w:val="nil"/>
          <w:bottom w:val="nil"/>
          <w:right w:val="nil"/>
          <w:between w:val="nil"/>
        </w:pBdr>
        <w:rPr>
          <w:rFonts w:eastAsia="Calibri" w:cs="Calibri"/>
          <w:b/>
          <w:bCs/>
          <w:color w:val="000000"/>
        </w:rPr>
      </w:pPr>
    </w:p>
    <w:p w14:paraId="18E27B85" w14:textId="57EADB5E" w:rsidR="00A40A5D" w:rsidRPr="00464657" w:rsidRDefault="0023142F" w:rsidP="007D6DAE">
      <w:pPr>
        <w:pBdr>
          <w:top w:val="nil"/>
          <w:left w:val="nil"/>
          <w:bottom w:val="nil"/>
          <w:right w:val="nil"/>
          <w:between w:val="nil"/>
        </w:pBdr>
        <w:rPr>
          <w:rFonts w:eastAsia="Calibri" w:cs="Calibri"/>
          <w:color w:val="000000"/>
        </w:rPr>
      </w:pPr>
      <w:r w:rsidRPr="001B5885">
        <w:rPr>
          <w:rFonts w:eastAsia="Calibri" w:cs="Calibri"/>
          <w:b/>
          <w:bCs/>
          <w:color w:val="000000"/>
        </w:rPr>
        <w:t xml:space="preserve">Voorbeelde van onveilige houdings en </w:t>
      </w:r>
      <w:r w:rsidRPr="00464657">
        <w:rPr>
          <w:rFonts w:eastAsia="Calibri" w:cs="Calibri"/>
          <w:b/>
          <w:bCs/>
          <w:color w:val="000000"/>
        </w:rPr>
        <w:t xml:space="preserve">gedrag sluit </w:t>
      </w:r>
      <w:r w:rsidR="0053634F" w:rsidRPr="00464657">
        <w:rPr>
          <w:rFonts w:eastAsia="Calibri" w:cs="Calibri"/>
          <w:b/>
          <w:bCs/>
          <w:color w:val="000000"/>
        </w:rPr>
        <w:t xml:space="preserve">die volgende </w:t>
      </w:r>
      <w:r w:rsidRPr="00464657">
        <w:rPr>
          <w:rFonts w:eastAsia="Calibri" w:cs="Calibri"/>
          <w:b/>
          <w:bCs/>
          <w:color w:val="000000"/>
        </w:rPr>
        <w:t>in:</w:t>
      </w:r>
    </w:p>
    <w:p w14:paraId="05CC19D6" w14:textId="557B9762" w:rsidR="00A40A5D" w:rsidRPr="00464657" w:rsidRDefault="00A40A5D" w:rsidP="003D5BD2">
      <w:pPr>
        <w:pStyle w:val="ListParagraph"/>
        <w:numPr>
          <w:ilvl w:val="0"/>
          <w:numId w:val="3"/>
        </w:numPr>
        <w:pBdr>
          <w:top w:val="nil"/>
          <w:left w:val="nil"/>
          <w:bottom w:val="nil"/>
          <w:right w:val="nil"/>
          <w:between w:val="nil"/>
        </w:pBdr>
        <w:ind w:left="426"/>
        <w:rPr>
          <w:rFonts w:eastAsia="Calibri" w:cs="Calibri"/>
          <w:color w:val="000000"/>
        </w:rPr>
      </w:pPr>
      <w:r w:rsidRPr="00464657">
        <w:rPr>
          <w:rFonts w:eastAsia="Calibri" w:cs="Calibri"/>
          <w:color w:val="000000"/>
        </w:rPr>
        <w:t xml:space="preserve">Deelname aan </w:t>
      </w:r>
      <w:r w:rsidR="00464657">
        <w:rPr>
          <w:rFonts w:eastAsia="Calibri" w:cs="Calibri"/>
          <w:color w:val="000000"/>
        </w:rPr>
        <w:t xml:space="preserve">riskante </w:t>
      </w:r>
      <w:r w:rsidRPr="00464657">
        <w:rPr>
          <w:rFonts w:eastAsia="Calibri" w:cs="Calibri"/>
          <w:color w:val="000000"/>
        </w:rPr>
        <w:t>aksies soos onbeskermde seks of roekelose bestuur.</w:t>
      </w:r>
    </w:p>
    <w:p w14:paraId="14304E2E" w14:textId="2088C8D5" w:rsidR="00A40A5D" w:rsidRPr="00464657" w:rsidRDefault="00A40A5D" w:rsidP="003D5BD2">
      <w:pPr>
        <w:pStyle w:val="ListParagraph"/>
        <w:numPr>
          <w:ilvl w:val="0"/>
          <w:numId w:val="3"/>
        </w:numPr>
        <w:pBdr>
          <w:top w:val="nil"/>
          <w:left w:val="nil"/>
          <w:bottom w:val="nil"/>
          <w:right w:val="nil"/>
          <w:between w:val="nil"/>
        </w:pBdr>
        <w:ind w:left="426"/>
        <w:rPr>
          <w:rFonts w:eastAsia="Calibri" w:cs="Calibri"/>
          <w:color w:val="000000"/>
        </w:rPr>
      </w:pPr>
      <w:r w:rsidRPr="00464657">
        <w:rPr>
          <w:rFonts w:eastAsia="Calibri" w:cs="Calibri"/>
          <w:color w:val="000000"/>
        </w:rPr>
        <w:t>Om te glo dat negatiewe uitkomste net met ander</w:t>
      </w:r>
      <w:r w:rsidR="003F035C" w:rsidRPr="00464657">
        <w:rPr>
          <w:rFonts w:eastAsia="Calibri" w:cs="Calibri"/>
          <w:color w:val="000000"/>
        </w:rPr>
        <w:t xml:space="preserve"> mense</w:t>
      </w:r>
      <w:r w:rsidRPr="00464657">
        <w:rPr>
          <w:rFonts w:eastAsia="Calibri" w:cs="Calibri"/>
          <w:color w:val="000000"/>
        </w:rPr>
        <w:t xml:space="preserve"> gebeur.</w:t>
      </w:r>
    </w:p>
    <w:p w14:paraId="1AE4808F" w14:textId="6CFD4F4D" w:rsidR="00A40A5D" w:rsidRPr="001B5885" w:rsidRDefault="00A40A5D" w:rsidP="003D5BD2">
      <w:pPr>
        <w:pStyle w:val="ListParagraph"/>
        <w:numPr>
          <w:ilvl w:val="0"/>
          <w:numId w:val="3"/>
        </w:numPr>
        <w:pBdr>
          <w:top w:val="nil"/>
          <w:left w:val="nil"/>
          <w:bottom w:val="nil"/>
          <w:right w:val="nil"/>
          <w:between w:val="nil"/>
        </w:pBdr>
        <w:ind w:left="426"/>
        <w:rPr>
          <w:rFonts w:eastAsia="Calibri" w:cs="Calibri"/>
          <w:color w:val="000000"/>
        </w:rPr>
      </w:pPr>
      <w:r w:rsidRPr="00464657">
        <w:rPr>
          <w:rFonts w:eastAsia="Calibri" w:cs="Calibri"/>
          <w:color w:val="000000"/>
        </w:rPr>
        <w:t>Om ongesonde gewoontes, soos rook of dwelmgebruik, te normaliseer</w:t>
      </w:r>
      <w:r w:rsidRPr="001B5885">
        <w:rPr>
          <w:rFonts w:eastAsia="Calibri" w:cs="Calibri"/>
          <w:color w:val="000000"/>
        </w:rPr>
        <w:t xml:space="preserve"> as 'n manier om stres te hanteer. </w:t>
      </w:r>
    </w:p>
    <w:p w14:paraId="4505077E" w14:textId="1D4A2E24" w:rsidR="0040063B" w:rsidRDefault="0040063B">
      <w:pPr>
        <w:rPr>
          <w:rFonts w:eastAsia="Calibri" w:cs="Calibri"/>
          <w:b/>
          <w:bCs/>
          <w:color w:val="E97132" w:themeColor="accent2"/>
          <w:sz w:val="28"/>
          <w:szCs w:val="24"/>
        </w:rPr>
      </w:pPr>
      <w:r>
        <w:rPr>
          <w:rFonts w:eastAsia="Calibri" w:cs="Calibri"/>
          <w:b/>
          <w:bCs/>
          <w:color w:val="E97132" w:themeColor="accent2"/>
          <w:sz w:val="28"/>
          <w:szCs w:val="24"/>
        </w:rPr>
        <w:br w:type="page"/>
      </w:r>
    </w:p>
    <w:p w14:paraId="69198BAD" w14:textId="7366ACED" w:rsidR="007D6DAE" w:rsidRPr="001B5885" w:rsidRDefault="007D6DAE" w:rsidP="007D6DAE">
      <w:pPr>
        <w:pBdr>
          <w:top w:val="nil"/>
          <w:left w:val="nil"/>
          <w:bottom w:val="nil"/>
          <w:right w:val="nil"/>
          <w:between w:val="nil"/>
        </w:pBdr>
        <w:spacing w:line="240" w:lineRule="auto"/>
        <w:rPr>
          <w:rFonts w:eastAsia="Calibri" w:cs="Calibri"/>
          <w:b/>
          <w:bCs/>
          <w:color w:val="E97132" w:themeColor="accent2"/>
          <w:sz w:val="28"/>
          <w:szCs w:val="24"/>
        </w:rPr>
      </w:pPr>
      <w:r w:rsidRPr="001B5885">
        <w:rPr>
          <w:rFonts w:eastAsia="Calibri" w:cs="Calibri"/>
          <w:b/>
          <w:bCs/>
          <w:color w:val="E97132" w:themeColor="accent2"/>
          <w:sz w:val="28"/>
          <w:szCs w:val="24"/>
        </w:rPr>
        <w:t>Onveilige omgewings</w:t>
      </w:r>
    </w:p>
    <w:p w14:paraId="2ACF9666" w14:textId="77777777" w:rsidR="006C161E" w:rsidRPr="001B5885" w:rsidRDefault="006C161E" w:rsidP="006C161E">
      <w:pPr>
        <w:pBdr>
          <w:top w:val="nil"/>
          <w:left w:val="nil"/>
          <w:bottom w:val="nil"/>
          <w:right w:val="nil"/>
          <w:between w:val="nil"/>
        </w:pBdr>
        <w:spacing w:line="240" w:lineRule="auto"/>
        <w:rPr>
          <w:rFonts w:eastAsia="Calibri" w:cs="Calibri"/>
          <w:color w:val="000000"/>
        </w:rPr>
      </w:pPr>
      <w:r w:rsidRPr="001B5885">
        <w:rPr>
          <w:rFonts w:eastAsia="Calibri" w:cs="Calibri"/>
          <w:color w:val="000000"/>
        </w:rPr>
        <w:t>Onveilige omgewings kan leefstylkeuses negatief beïnvloed deur geleenthede vir gesonde gedrag te beperk en blootstelling aan risiko te verhoog.</w:t>
      </w:r>
    </w:p>
    <w:p w14:paraId="1B9199A0" w14:textId="77777777" w:rsidR="006C161E" w:rsidRPr="001B5885" w:rsidRDefault="006C161E" w:rsidP="006C161E">
      <w:pPr>
        <w:pBdr>
          <w:top w:val="nil"/>
          <w:left w:val="nil"/>
          <w:bottom w:val="nil"/>
          <w:right w:val="nil"/>
          <w:between w:val="nil"/>
        </w:pBdr>
        <w:spacing w:line="240" w:lineRule="auto"/>
        <w:rPr>
          <w:rFonts w:eastAsia="Calibri" w:cs="Calibri"/>
          <w:color w:val="000000"/>
        </w:rPr>
      </w:pPr>
    </w:p>
    <w:p w14:paraId="45C1EB4C" w14:textId="6EDF4902" w:rsidR="006C161E" w:rsidRPr="001B5885" w:rsidRDefault="006C161E" w:rsidP="006C161E">
      <w:pPr>
        <w:pBdr>
          <w:top w:val="nil"/>
          <w:left w:val="nil"/>
          <w:bottom w:val="nil"/>
          <w:right w:val="nil"/>
          <w:between w:val="nil"/>
        </w:pBdr>
        <w:spacing w:line="240" w:lineRule="auto"/>
        <w:rPr>
          <w:rFonts w:eastAsia="Calibri" w:cs="Calibri"/>
          <w:color w:val="000000"/>
        </w:rPr>
      </w:pPr>
      <w:r w:rsidRPr="001B5885">
        <w:rPr>
          <w:rFonts w:eastAsia="Calibri" w:cs="Calibri"/>
          <w:color w:val="000000"/>
        </w:rPr>
        <w:t xml:space="preserve">Onveilige </w:t>
      </w:r>
      <w:r w:rsidRPr="00464657">
        <w:rPr>
          <w:rFonts w:eastAsia="Calibri" w:cs="Calibri"/>
          <w:color w:val="000000"/>
        </w:rPr>
        <w:t xml:space="preserve">omgewings kan </w:t>
      </w:r>
      <w:r w:rsidR="003F035C" w:rsidRPr="00464657">
        <w:rPr>
          <w:rFonts w:eastAsia="Calibri" w:cs="Calibri"/>
          <w:color w:val="000000"/>
        </w:rPr>
        <w:t xml:space="preserve">die onderstaande </w:t>
      </w:r>
      <w:r w:rsidRPr="00464657">
        <w:rPr>
          <w:rFonts w:eastAsia="Calibri" w:cs="Calibri"/>
          <w:color w:val="000000"/>
        </w:rPr>
        <w:t>insluit</w:t>
      </w:r>
      <w:r w:rsidRPr="001B5885">
        <w:rPr>
          <w:rFonts w:eastAsia="Calibri" w:cs="Calibri"/>
          <w:color w:val="000000"/>
        </w:rPr>
        <w:t>:</w:t>
      </w:r>
    </w:p>
    <w:p w14:paraId="37D41944" w14:textId="0700B922" w:rsidR="006C161E" w:rsidRPr="001B5885" w:rsidRDefault="006C161E" w:rsidP="003D5BD2">
      <w:pPr>
        <w:pStyle w:val="ListParagraph"/>
        <w:numPr>
          <w:ilvl w:val="0"/>
          <w:numId w:val="11"/>
        </w:numPr>
        <w:pBdr>
          <w:top w:val="nil"/>
          <w:left w:val="nil"/>
          <w:bottom w:val="nil"/>
          <w:right w:val="nil"/>
          <w:between w:val="nil"/>
        </w:pBdr>
        <w:spacing w:line="240" w:lineRule="auto"/>
        <w:rPr>
          <w:rFonts w:eastAsia="Calibri" w:cs="Calibri"/>
          <w:color w:val="000000"/>
        </w:rPr>
      </w:pPr>
      <w:r w:rsidRPr="001B5885">
        <w:rPr>
          <w:rFonts w:eastAsia="Calibri" w:cs="Calibri"/>
          <w:color w:val="000000"/>
        </w:rPr>
        <w:t>Om in gebiede te woon met hoë vlakke van misdaad, geweld of dwelmmisbruik</w:t>
      </w:r>
      <w:r w:rsidR="003F035C" w:rsidRPr="001B5885">
        <w:rPr>
          <w:rFonts w:eastAsia="Calibri" w:cs="Calibri"/>
          <w:color w:val="000000"/>
        </w:rPr>
        <w:t>.</w:t>
      </w:r>
    </w:p>
    <w:p w14:paraId="68FB3131" w14:textId="41CAF3F1" w:rsidR="006C161E" w:rsidRPr="001B5885" w:rsidRDefault="006C161E" w:rsidP="003D5BD2">
      <w:pPr>
        <w:pStyle w:val="ListParagraph"/>
        <w:numPr>
          <w:ilvl w:val="0"/>
          <w:numId w:val="11"/>
        </w:numPr>
        <w:pBdr>
          <w:top w:val="nil"/>
          <w:left w:val="nil"/>
          <w:bottom w:val="nil"/>
          <w:right w:val="nil"/>
          <w:between w:val="nil"/>
        </w:pBdr>
        <w:spacing w:line="240" w:lineRule="auto"/>
        <w:rPr>
          <w:rFonts w:eastAsia="Calibri" w:cs="Calibri"/>
          <w:color w:val="000000"/>
        </w:rPr>
      </w:pPr>
      <w:r w:rsidRPr="001B5885">
        <w:rPr>
          <w:rFonts w:eastAsia="Calibri" w:cs="Calibri"/>
          <w:color w:val="000000"/>
        </w:rPr>
        <w:t>Beperkte toegang tot veilige ruimtes, soos parke, gimnasiums of ontspanningsfasiliteite</w:t>
      </w:r>
      <w:r w:rsidR="003F035C" w:rsidRPr="001B5885">
        <w:rPr>
          <w:rFonts w:eastAsia="Calibri" w:cs="Calibri"/>
          <w:color w:val="000000"/>
        </w:rPr>
        <w:t>.</w:t>
      </w:r>
    </w:p>
    <w:p w14:paraId="78C99D85" w14:textId="21FD2CEF" w:rsidR="006C161E" w:rsidRPr="001B5885" w:rsidRDefault="006C161E" w:rsidP="003D5BD2">
      <w:pPr>
        <w:pStyle w:val="ListParagraph"/>
        <w:numPr>
          <w:ilvl w:val="0"/>
          <w:numId w:val="11"/>
        </w:numPr>
        <w:pBdr>
          <w:top w:val="nil"/>
          <w:left w:val="nil"/>
          <w:bottom w:val="nil"/>
          <w:right w:val="nil"/>
          <w:between w:val="nil"/>
        </w:pBdr>
        <w:spacing w:line="240" w:lineRule="auto"/>
        <w:rPr>
          <w:rFonts w:eastAsia="Calibri" w:cs="Calibri"/>
          <w:color w:val="000000"/>
        </w:rPr>
      </w:pPr>
      <w:r w:rsidRPr="001B5885">
        <w:rPr>
          <w:rFonts w:eastAsia="Calibri" w:cs="Calibri"/>
          <w:color w:val="000000"/>
        </w:rPr>
        <w:t>Blootstelling aan negatiewe rolmodelle wat riskante of ongesonde gedrag toon</w:t>
      </w:r>
      <w:r w:rsidR="003F035C" w:rsidRPr="001B5885">
        <w:rPr>
          <w:rFonts w:eastAsia="Calibri" w:cs="Calibri"/>
          <w:color w:val="000000"/>
        </w:rPr>
        <w:t>.</w:t>
      </w:r>
    </w:p>
    <w:p w14:paraId="7D4338DA" w14:textId="77777777" w:rsidR="007F0029" w:rsidRPr="001B5885" w:rsidRDefault="007F0029" w:rsidP="00445334">
      <w:pPr>
        <w:pBdr>
          <w:top w:val="nil"/>
          <w:left w:val="nil"/>
          <w:bottom w:val="nil"/>
          <w:right w:val="nil"/>
          <w:between w:val="nil"/>
        </w:pBdr>
        <w:spacing w:line="240" w:lineRule="auto"/>
        <w:rPr>
          <w:rFonts w:eastAsia="Calibri" w:cs="Calibri"/>
          <w:color w:val="000000"/>
        </w:rPr>
      </w:pPr>
    </w:p>
    <w:p w14:paraId="357F8CD7" w14:textId="3712A40C" w:rsidR="00331496" w:rsidRPr="001B5885" w:rsidRDefault="00331496" w:rsidP="00331496">
      <w:pPr>
        <w:pBdr>
          <w:top w:val="nil"/>
          <w:left w:val="nil"/>
          <w:bottom w:val="nil"/>
          <w:right w:val="nil"/>
          <w:between w:val="nil"/>
        </w:pBdr>
        <w:spacing w:line="240" w:lineRule="auto"/>
        <w:rPr>
          <w:rFonts w:eastAsia="Calibri" w:cs="Calibri"/>
          <w:b/>
          <w:bCs/>
          <w:color w:val="E97132" w:themeColor="accent2"/>
          <w:sz w:val="28"/>
          <w:szCs w:val="24"/>
        </w:rPr>
      </w:pPr>
      <w:r w:rsidRPr="001B5885">
        <w:rPr>
          <w:rFonts w:eastAsia="Calibri" w:cs="Calibri"/>
          <w:b/>
          <w:bCs/>
          <w:color w:val="E97132" w:themeColor="accent2"/>
          <w:sz w:val="28"/>
          <w:szCs w:val="24"/>
        </w:rPr>
        <w:t>Emosionele faktore</w:t>
      </w:r>
    </w:p>
    <w:p w14:paraId="245219E7" w14:textId="77777777" w:rsidR="006C161E" w:rsidRPr="001B5885" w:rsidRDefault="006C161E" w:rsidP="006A09D6">
      <w:pPr>
        <w:pBdr>
          <w:top w:val="nil"/>
          <w:left w:val="nil"/>
          <w:bottom w:val="nil"/>
          <w:right w:val="nil"/>
          <w:between w:val="nil"/>
        </w:pBdr>
        <w:spacing w:line="240" w:lineRule="auto"/>
        <w:rPr>
          <w:rFonts w:eastAsia="Calibri" w:cs="Calibri"/>
          <w:color w:val="000000"/>
        </w:rPr>
      </w:pPr>
      <w:r w:rsidRPr="001B5885">
        <w:rPr>
          <w:rFonts w:eastAsia="Calibri" w:cs="Calibri"/>
          <w:color w:val="000000"/>
        </w:rPr>
        <w:t>Emosionele faktore kan ’n sterk invloed hê op leefstylkeuses, veral wanneer individue sukkel om moeilike gevoelens te hanteer, byvoorbeeld:</w:t>
      </w:r>
    </w:p>
    <w:p w14:paraId="4B9E459B" w14:textId="08B19223" w:rsidR="006C161E" w:rsidRPr="00464657" w:rsidRDefault="006C161E" w:rsidP="003D5BD2">
      <w:pPr>
        <w:pStyle w:val="ListParagraph"/>
        <w:numPr>
          <w:ilvl w:val="0"/>
          <w:numId w:val="12"/>
        </w:numPr>
        <w:pBdr>
          <w:top w:val="nil"/>
          <w:left w:val="nil"/>
          <w:bottom w:val="nil"/>
          <w:right w:val="nil"/>
          <w:between w:val="nil"/>
        </w:pBdr>
        <w:spacing w:line="240" w:lineRule="auto"/>
        <w:rPr>
          <w:rFonts w:eastAsia="Calibri" w:cs="Calibri"/>
          <w:color w:val="000000"/>
        </w:rPr>
      </w:pPr>
      <w:r w:rsidRPr="001B5885">
        <w:rPr>
          <w:rFonts w:eastAsia="Calibri" w:cs="Calibri"/>
          <w:color w:val="000000"/>
        </w:rPr>
        <w:t xml:space="preserve">Emosies soos stres, angs of depressie kan veroorsaak dat mense ongesonde hanteringsmeganismes </w:t>
      </w:r>
      <w:r w:rsidRPr="00464657">
        <w:rPr>
          <w:rFonts w:eastAsia="Calibri" w:cs="Calibri"/>
          <w:color w:val="000000"/>
        </w:rPr>
        <w:t>gebruik</w:t>
      </w:r>
      <w:r w:rsidR="003F035C" w:rsidRPr="00464657">
        <w:rPr>
          <w:rFonts w:eastAsia="Calibri" w:cs="Calibri"/>
          <w:color w:val="000000"/>
        </w:rPr>
        <w:t>.</w:t>
      </w:r>
    </w:p>
    <w:p w14:paraId="5A793EC4" w14:textId="1F3FFCDE" w:rsidR="006C161E" w:rsidRPr="00464657" w:rsidRDefault="006C161E" w:rsidP="003D5BD2">
      <w:pPr>
        <w:pStyle w:val="ListParagraph"/>
        <w:numPr>
          <w:ilvl w:val="0"/>
          <w:numId w:val="12"/>
        </w:numPr>
        <w:pBdr>
          <w:top w:val="nil"/>
          <w:left w:val="nil"/>
          <w:bottom w:val="nil"/>
          <w:right w:val="nil"/>
          <w:between w:val="nil"/>
        </w:pBdr>
        <w:spacing w:line="240" w:lineRule="auto"/>
        <w:rPr>
          <w:rFonts w:eastAsia="Calibri" w:cs="Calibri"/>
          <w:color w:val="000000"/>
        </w:rPr>
      </w:pPr>
      <w:r w:rsidRPr="00464657">
        <w:rPr>
          <w:rFonts w:eastAsia="Calibri" w:cs="Calibri"/>
          <w:color w:val="000000"/>
        </w:rPr>
        <w:t>Lae selfbeeld kan veroorsaak dat individue hul fisiese en emosionele welstand verwaarloos</w:t>
      </w:r>
      <w:r w:rsidR="003F035C" w:rsidRPr="00464657">
        <w:rPr>
          <w:rFonts w:eastAsia="Calibri" w:cs="Calibri"/>
          <w:color w:val="000000"/>
        </w:rPr>
        <w:t>.</w:t>
      </w:r>
    </w:p>
    <w:p w14:paraId="752C5A03" w14:textId="74D4944E" w:rsidR="006A09D6" w:rsidRPr="001B5885" w:rsidRDefault="006C161E" w:rsidP="003D5BD2">
      <w:pPr>
        <w:pStyle w:val="ListParagraph"/>
        <w:numPr>
          <w:ilvl w:val="0"/>
          <w:numId w:val="12"/>
        </w:numPr>
        <w:pBdr>
          <w:top w:val="nil"/>
          <w:left w:val="nil"/>
          <w:bottom w:val="nil"/>
          <w:right w:val="nil"/>
          <w:between w:val="nil"/>
        </w:pBdr>
        <w:spacing w:line="240" w:lineRule="auto"/>
        <w:rPr>
          <w:rFonts w:eastAsia="Calibri" w:cs="Calibri"/>
          <w:color w:val="000000"/>
        </w:rPr>
      </w:pPr>
      <w:r w:rsidRPr="001B5885">
        <w:rPr>
          <w:rFonts w:eastAsia="Calibri" w:cs="Calibri"/>
          <w:color w:val="000000"/>
        </w:rPr>
        <w:t>Ervarings van trauma of rou kan daaglikse roetines ontwrig, motivering verminder en dit moeilik maak om gesonde gewoontes te handhaaf</w:t>
      </w:r>
      <w:r w:rsidR="003F035C" w:rsidRPr="001B5885">
        <w:rPr>
          <w:rFonts w:eastAsia="Calibri" w:cs="Calibri"/>
          <w:color w:val="000000"/>
        </w:rPr>
        <w:t>.</w:t>
      </w:r>
    </w:p>
    <w:p w14:paraId="595DDCDB" w14:textId="77777777" w:rsidR="006C161E" w:rsidRPr="001B5885" w:rsidRDefault="006C161E" w:rsidP="006A09D6">
      <w:pPr>
        <w:pBdr>
          <w:top w:val="nil"/>
          <w:left w:val="nil"/>
          <w:bottom w:val="nil"/>
          <w:right w:val="nil"/>
          <w:between w:val="nil"/>
        </w:pBdr>
        <w:spacing w:line="240" w:lineRule="auto"/>
        <w:rPr>
          <w:rFonts w:eastAsia="Calibri" w:cs="Calibri"/>
          <w:color w:val="000000"/>
        </w:rPr>
      </w:pPr>
    </w:p>
    <w:p w14:paraId="33E9F512" w14:textId="34B3A411" w:rsidR="00FF21AC" w:rsidRPr="001B5885" w:rsidRDefault="009013DA" w:rsidP="00FF21AC">
      <w:pPr>
        <w:pBdr>
          <w:top w:val="nil"/>
          <w:left w:val="nil"/>
          <w:bottom w:val="nil"/>
          <w:right w:val="nil"/>
          <w:between w:val="nil"/>
        </w:pBdr>
        <w:spacing w:line="240" w:lineRule="auto"/>
        <w:rPr>
          <w:rFonts w:eastAsia="Calibri" w:cs="Calibri"/>
          <w:b/>
          <w:bCs/>
          <w:color w:val="E97132" w:themeColor="accent2"/>
          <w:sz w:val="28"/>
          <w:szCs w:val="24"/>
        </w:rPr>
      </w:pPr>
      <w:r w:rsidRPr="001B5885">
        <w:rPr>
          <w:rFonts w:eastAsia="Calibri" w:cs="Calibri"/>
          <w:b/>
          <w:bCs/>
          <w:color w:val="E97132" w:themeColor="accent2"/>
          <w:sz w:val="28"/>
          <w:szCs w:val="24"/>
        </w:rPr>
        <w:t>Groepsdruk</w:t>
      </w:r>
    </w:p>
    <w:p w14:paraId="7B893AD0" w14:textId="77777777" w:rsidR="006C161E" w:rsidRPr="001B5885" w:rsidRDefault="006C161E" w:rsidP="006C161E">
      <w:pPr>
        <w:pBdr>
          <w:top w:val="nil"/>
          <w:left w:val="nil"/>
          <w:bottom w:val="nil"/>
          <w:right w:val="nil"/>
          <w:between w:val="nil"/>
        </w:pBdr>
        <w:spacing w:line="240" w:lineRule="auto"/>
        <w:rPr>
          <w:rFonts w:eastAsia="Calibri" w:cs="Calibri"/>
          <w:color w:val="000000"/>
        </w:rPr>
      </w:pPr>
      <w:r w:rsidRPr="001B5885">
        <w:rPr>
          <w:rFonts w:eastAsia="Calibri" w:cs="Calibri"/>
          <w:color w:val="000000"/>
        </w:rPr>
        <w:t>Groepsdruk kan leefstylkeuses negatief beïnvloed wanneer individue voel hulle moet hul gedrag verander om deur ander aanvaar te word. Vriende kan riskante of ongesonde gedrag aanmoedig, en die vrees om geoordeel, verwerp of uitgesluit te word, kan dit moeilik maak om nee te sê. Gevolglik mag individue eerder kies om in te pas as om gesonde en verantwoordelike keuses te maak.</w:t>
      </w:r>
    </w:p>
    <w:p w14:paraId="49D582D3" w14:textId="77777777" w:rsidR="006C161E" w:rsidRPr="001B5885" w:rsidRDefault="006C161E" w:rsidP="006C161E">
      <w:pPr>
        <w:pBdr>
          <w:top w:val="nil"/>
          <w:left w:val="nil"/>
          <w:bottom w:val="nil"/>
          <w:right w:val="nil"/>
          <w:between w:val="nil"/>
        </w:pBdr>
        <w:spacing w:line="240" w:lineRule="auto"/>
        <w:rPr>
          <w:rFonts w:eastAsia="Calibri" w:cs="Calibri"/>
          <w:color w:val="000000"/>
        </w:rPr>
      </w:pPr>
    </w:p>
    <w:p w14:paraId="5AA22E07" w14:textId="295C287E" w:rsidR="006C161E" w:rsidRPr="001B5885" w:rsidRDefault="006C161E" w:rsidP="006C161E">
      <w:pPr>
        <w:pBdr>
          <w:top w:val="nil"/>
          <w:left w:val="nil"/>
          <w:bottom w:val="nil"/>
          <w:right w:val="nil"/>
          <w:between w:val="nil"/>
        </w:pBdr>
        <w:spacing w:line="240" w:lineRule="auto"/>
        <w:rPr>
          <w:rFonts w:eastAsia="Calibri" w:cs="Calibri"/>
          <w:color w:val="000000"/>
        </w:rPr>
      </w:pPr>
      <w:r w:rsidRPr="001B5885">
        <w:rPr>
          <w:rFonts w:eastAsia="Calibri" w:cs="Calibri"/>
          <w:color w:val="000000"/>
        </w:rPr>
        <w:t>Om deel te wees van ’n groep is ’n normale deel van adolessensie, maar wanneer die begeerte om in te pas tot swak besluitneming lei, kan dit ernstige gevolge hê.</w:t>
      </w:r>
    </w:p>
    <w:p w14:paraId="1CEE20D8" w14:textId="5EF84E74" w:rsidR="007F0029" w:rsidRPr="001B5885" w:rsidRDefault="007F0029" w:rsidP="00DA5443">
      <w:pPr>
        <w:rPr>
          <w:rFonts w:eastAsia="Calibri" w:cs="Calibri"/>
          <w:color w:val="000000"/>
          <w:sz w:val="22"/>
        </w:rPr>
      </w:pPr>
    </w:p>
    <w:p w14:paraId="066E185C" w14:textId="37C7596C" w:rsidR="00DA5443" w:rsidRPr="001B5885" w:rsidRDefault="00911E56" w:rsidP="00445334">
      <w:pPr>
        <w:pBdr>
          <w:top w:val="nil"/>
          <w:left w:val="nil"/>
          <w:bottom w:val="nil"/>
          <w:right w:val="nil"/>
          <w:between w:val="nil"/>
        </w:pBdr>
        <w:spacing w:line="240" w:lineRule="auto"/>
        <w:rPr>
          <w:rFonts w:eastAsia="Calibri" w:cs="Calibri"/>
          <w:b/>
          <w:color w:val="E97132" w:themeColor="accent2"/>
          <w:sz w:val="28"/>
          <w:szCs w:val="28"/>
        </w:rPr>
      </w:pPr>
      <w:r w:rsidRPr="001B5885">
        <w:rPr>
          <w:rFonts w:eastAsia="Calibri" w:cs="Calibri"/>
          <w:b/>
          <w:color w:val="E97132" w:themeColor="accent2"/>
          <w:sz w:val="28"/>
          <w:szCs w:val="28"/>
        </w:rPr>
        <w:t>Sosio-ekonomiese aspekte</w:t>
      </w:r>
    </w:p>
    <w:p w14:paraId="35F42F11" w14:textId="0F972939" w:rsidR="006A5DE8" w:rsidRPr="001B5885" w:rsidRDefault="006C161E" w:rsidP="00BB39A5">
      <w:pPr>
        <w:rPr>
          <w:sz w:val="12"/>
          <w:szCs w:val="12"/>
        </w:rPr>
      </w:pPr>
      <w:r w:rsidRPr="001B5885">
        <w:t>Sosio-ekonomiese faktore speel ’n beduidende rol in die vorming van leefstylkeuses. Hierdie faktore lê dikwels buite ’n individu se direkte beheer, maar kan toegang tot hulpbronne, geleenthede en ondersteuning sterk beïnvloed.</w:t>
      </w:r>
    </w:p>
    <w:tbl>
      <w:tblPr>
        <w:tblStyle w:val="TableGrid"/>
        <w:tblW w:w="0" w:type="auto"/>
        <w:tblLook w:val="04A0" w:firstRow="1" w:lastRow="0" w:firstColumn="1" w:lastColumn="0" w:noHBand="0" w:noVBand="1"/>
      </w:tblPr>
      <w:tblGrid>
        <w:gridCol w:w="2122"/>
        <w:gridCol w:w="8334"/>
      </w:tblGrid>
      <w:tr w:rsidR="006A5DE8" w:rsidRPr="001B5885" w14:paraId="5737454D" w14:textId="77777777" w:rsidTr="00453E60">
        <w:tc>
          <w:tcPr>
            <w:tcW w:w="2122" w:type="dxa"/>
            <w:shd w:val="clear" w:color="auto" w:fill="E25B18"/>
          </w:tcPr>
          <w:p w14:paraId="27F7BF4D" w14:textId="2001C537" w:rsidR="006A5DE8" w:rsidRPr="001B5885" w:rsidRDefault="006A5DE8" w:rsidP="00B145CC">
            <w:pPr>
              <w:spacing w:line="276" w:lineRule="auto"/>
              <w:rPr>
                <w:b/>
                <w:bCs/>
                <w:color w:val="FFFFFF" w:themeColor="background1"/>
              </w:rPr>
            </w:pPr>
            <w:r w:rsidRPr="001B5885">
              <w:rPr>
                <w:b/>
                <w:bCs/>
                <w:color w:val="FFFFFF" w:themeColor="background1"/>
              </w:rPr>
              <w:t>Sosio-ekonomiese aspek</w:t>
            </w:r>
          </w:p>
        </w:tc>
        <w:tc>
          <w:tcPr>
            <w:tcW w:w="8334" w:type="dxa"/>
            <w:shd w:val="clear" w:color="auto" w:fill="E25B18"/>
          </w:tcPr>
          <w:p w14:paraId="6672A52B" w14:textId="6BA324BC" w:rsidR="006A5DE8" w:rsidRPr="001B5885" w:rsidRDefault="00C256DA" w:rsidP="00B145CC">
            <w:pPr>
              <w:spacing w:line="276" w:lineRule="auto"/>
              <w:rPr>
                <w:b/>
                <w:bCs/>
                <w:color w:val="FFFFFF" w:themeColor="background1"/>
              </w:rPr>
            </w:pPr>
            <w:r w:rsidRPr="001B5885">
              <w:rPr>
                <w:b/>
                <w:bCs/>
                <w:color w:val="FFFFFF" w:themeColor="background1"/>
              </w:rPr>
              <w:t xml:space="preserve">Hoe dit </w:t>
            </w:r>
            <w:proofErr w:type="spellStart"/>
            <w:r w:rsidRPr="001B5885">
              <w:rPr>
                <w:b/>
                <w:bCs/>
                <w:color w:val="FFFFFF" w:themeColor="background1"/>
              </w:rPr>
              <w:t>lewenstylkeuses</w:t>
            </w:r>
            <w:proofErr w:type="spellEnd"/>
            <w:r w:rsidRPr="001B5885">
              <w:rPr>
                <w:b/>
                <w:bCs/>
                <w:color w:val="FFFFFF" w:themeColor="background1"/>
              </w:rPr>
              <w:t xml:space="preserve"> negatief beïnvloed</w:t>
            </w:r>
          </w:p>
        </w:tc>
      </w:tr>
      <w:tr w:rsidR="006A5DE8" w:rsidRPr="001B5885" w14:paraId="13EC91E9" w14:textId="77777777" w:rsidTr="00453E60">
        <w:tc>
          <w:tcPr>
            <w:tcW w:w="2122" w:type="dxa"/>
          </w:tcPr>
          <w:p w14:paraId="7E6A7D46" w14:textId="673164AF" w:rsidR="006A5DE8" w:rsidRPr="001B5885" w:rsidRDefault="00C256DA" w:rsidP="00B145CC">
            <w:pPr>
              <w:spacing w:line="276" w:lineRule="auto"/>
              <w:rPr>
                <w:b/>
                <w:bCs/>
                <w:color w:val="E97132" w:themeColor="accent2"/>
              </w:rPr>
            </w:pPr>
            <w:r w:rsidRPr="001B5885">
              <w:rPr>
                <w:b/>
                <w:bCs/>
                <w:color w:val="E97132" w:themeColor="accent2"/>
              </w:rPr>
              <w:t>Swak geletterdheid</w:t>
            </w:r>
          </w:p>
        </w:tc>
        <w:tc>
          <w:tcPr>
            <w:tcW w:w="8334" w:type="dxa"/>
          </w:tcPr>
          <w:p w14:paraId="4ADCC2CB" w14:textId="4458AFDA" w:rsidR="006C161E" w:rsidRPr="00B504FE" w:rsidRDefault="003F035C" w:rsidP="003D5BD2">
            <w:pPr>
              <w:pStyle w:val="ListParagraph"/>
              <w:numPr>
                <w:ilvl w:val="0"/>
                <w:numId w:val="4"/>
              </w:numPr>
              <w:spacing w:line="276" w:lineRule="auto"/>
              <w:ind w:left="458"/>
            </w:pPr>
            <w:r w:rsidRPr="00B504FE">
              <w:t>Ervaar ‘n probleem</w:t>
            </w:r>
            <w:r w:rsidR="006C161E" w:rsidRPr="00B504FE">
              <w:t xml:space="preserve"> om gesondheidsinligting, </w:t>
            </w:r>
            <w:proofErr w:type="spellStart"/>
            <w:r w:rsidR="006C161E" w:rsidRPr="00B504FE">
              <w:t>voedseletikette</w:t>
            </w:r>
            <w:proofErr w:type="spellEnd"/>
            <w:r w:rsidR="006C161E" w:rsidRPr="00B504FE">
              <w:t xml:space="preserve"> of medikasie-instruksies te verstaan</w:t>
            </w:r>
            <w:r w:rsidRPr="00B504FE">
              <w:t>.</w:t>
            </w:r>
          </w:p>
          <w:p w14:paraId="5654F29F" w14:textId="567710E3" w:rsidR="006A5DE8" w:rsidRPr="00B504FE" w:rsidRDefault="006C161E" w:rsidP="003D5BD2">
            <w:pPr>
              <w:pStyle w:val="ListParagraph"/>
              <w:numPr>
                <w:ilvl w:val="0"/>
                <w:numId w:val="4"/>
              </w:numPr>
              <w:spacing w:line="276" w:lineRule="auto"/>
              <w:ind w:left="458"/>
            </w:pPr>
            <w:r w:rsidRPr="00B504FE">
              <w:t xml:space="preserve">Sukkel om mediese advies te bekom of te interpreteer, wat tot swak </w:t>
            </w:r>
            <w:proofErr w:type="spellStart"/>
            <w:r w:rsidRPr="00B504FE">
              <w:t>gesondheidsbesluite</w:t>
            </w:r>
            <w:proofErr w:type="spellEnd"/>
            <w:r w:rsidRPr="00B504FE">
              <w:t xml:space="preserve"> kan le</w:t>
            </w:r>
            <w:r w:rsidR="003F035C" w:rsidRPr="00B504FE">
              <w:t>i.</w:t>
            </w:r>
          </w:p>
        </w:tc>
      </w:tr>
      <w:tr w:rsidR="006A5DE8" w:rsidRPr="001B5885" w14:paraId="4182B246" w14:textId="77777777" w:rsidTr="00453E60">
        <w:tc>
          <w:tcPr>
            <w:tcW w:w="2122" w:type="dxa"/>
          </w:tcPr>
          <w:p w14:paraId="75A64A71" w14:textId="628AC948" w:rsidR="006A5DE8" w:rsidRPr="001B5885" w:rsidRDefault="00C256DA" w:rsidP="00B145CC">
            <w:pPr>
              <w:spacing w:line="276" w:lineRule="auto"/>
              <w:rPr>
                <w:b/>
                <w:bCs/>
                <w:color w:val="E97132" w:themeColor="accent2"/>
              </w:rPr>
            </w:pPr>
            <w:r w:rsidRPr="001B5885">
              <w:rPr>
                <w:b/>
                <w:bCs/>
                <w:color w:val="E97132" w:themeColor="accent2"/>
              </w:rPr>
              <w:t>Lae inkomste</w:t>
            </w:r>
          </w:p>
        </w:tc>
        <w:tc>
          <w:tcPr>
            <w:tcW w:w="8334" w:type="dxa"/>
          </w:tcPr>
          <w:p w14:paraId="59E8560D" w14:textId="33997E7F" w:rsidR="006C161E" w:rsidRPr="00B504FE" w:rsidRDefault="006C161E" w:rsidP="003D5BD2">
            <w:pPr>
              <w:pStyle w:val="ListParagraph"/>
              <w:numPr>
                <w:ilvl w:val="0"/>
                <w:numId w:val="5"/>
              </w:numPr>
              <w:spacing w:line="276" w:lineRule="auto"/>
              <w:ind w:left="458"/>
            </w:pPr>
            <w:r w:rsidRPr="00B504FE">
              <w:t xml:space="preserve">Gesonde </w:t>
            </w:r>
            <w:r w:rsidR="003F035C" w:rsidRPr="00B504FE">
              <w:t>voedselkeuses</w:t>
            </w:r>
            <w:r w:rsidRPr="00B504FE">
              <w:t xml:space="preserve"> en </w:t>
            </w:r>
            <w:proofErr w:type="spellStart"/>
            <w:r w:rsidRPr="00B504FE">
              <w:t>gimnasiumlidmaatskappe</w:t>
            </w:r>
            <w:proofErr w:type="spellEnd"/>
            <w:r w:rsidRPr="00B504FE">
              <w:t xml:space="preserve"> is dikwels duur</w:t>
            </w:r>
            <w:r w:rsidR="003F035C" w:rsidRPr="00B504FE">
              <w:t>.</w:t>
            </w:r>
          </w:p>
          <w:p w14:paraId="2226FC31" w14:textId="1EB09225" w:rsidR="006C161E" w:rsidRPr="00B504FE" w:rsidRDefault="006C161E" w:rsidP="003D5BD2">
            <w:pPr>
              <w:pStyle w:val="ListParagraph"/>
              <w:numPr>
                <w:ilvl w:val="0"/>
                <w:numId w:val="5"/>
              </w:numPr>
              <w:spacing w:line="276" w:lineRule="auto"/>
              <w:ind w:left="458"/>
            </w:pPr>
            <w:r w:rsidRPr="00B504FE">
              <w:t xml:space="preserve">Beperkte toegang tot gesondheidsorg en </w:t>
            </w:r>
            <w:proofErr w:type="spellStart"/>
            <w:r w:rsidRPr="00B504FE">
              <w:t>geestesgesondheidsondersteuningsdienste</w:t>
            </w:r>
            <w:proofErr w:type="spellEnd"/>
            <w:r w:rsidR="003F035C" w:rsidRPr="00B504FE">
              <w:t>.</w:t>
            </w:r>
          </w:p>
          <w:p w14:paraId="0782D71A" w14:textId="76E35833" w:rsidR="006A5DE8" w:rsidRPr="00B504FE" w:rsidRDefault="006C161E" w:rsidP="003D5BD2">
            <w:pPr>
              <w:pStyle w:val="ListParagraph"/>
              <w:numPr>
                <w:ilvl w:val="0"/>
                <w:numId w:val="5"/>
              </w:numPr>
              <w:spacing w:line="276" w:lineRule="auto"/>
              <w:ind w:left="458"/>
            </w:pPr>
            <w:r w:rsidRPr="00B504FE">
              <w:t>Basiese oorlewingsbehoeftes word dikwels bo langtermyn welstand gestel</w:t>
            </w:r>
            <w:r w:rsidR="003F035C" w:rsidRPr="00B504FE">
              <w:t>.</w:t>
            </w:r>
          </w:p>
        </w:tc>
      </w:tr>
      <w:tr w:rsidR="006A5DE8" w:rsidRPr="001B5885" w14:paraId="4D403AC0" w14:textId="77777777" w:rsidTr="00453E60">
        <w:tc>
          <w:tcPr>
            <w:tcW w:w="2122" w:type="dxa"/>
          </w:tcPr>
          <w:p w14:paraId="4DFDF940" w14:textId="60981DAB" w:rsidR="006A5DE8" w:rsidRPr="001B5885" w:rsidRDefault="00C256DA" w:rsidP="00B145CC">
            <w:pPr>
              <w:spacing w:line="276" w:lineRule="auto"/>
              <w:rPr>
                <w:b/>
                <w:bCs/>
                <w:color w:val="E97132" w:themeColor="accent2"/>
              </w:rPr>
            </w:pPr>
            <w:r w:rsidRPr="001B5885">
              <w:rPr>
                <w:b/>
                <w:bCs/>
                <w:color w:val="E97132" w:themeColor="accent2"/>
              </w:rPr>
              <w:t>Armoede</w:t>
            </w:r>
          </w:p>
        </w:tc>
        <w:tc>
          <w:tcPr>
            <w:tcW w:w="8334" w:type="dxa"/>
          </w:tcPr>
          <w:p w14:paraId="0E89C32B" w14:textId="282C48FD" w:rsidR="006C161E" w:rsidRPr="00B504FE" w:rsidRDefault="006C161E" w:rsidP="003D5BD2">
            <w:pPr>
              <w:pStyle w:val="ListParagraph"/>
              <w:numPr>
                <w:ilvl w:val="0"/>
                <w:numId w:val="6"/>
              </w:numPr>
              <w:spacing w:line="276" w:lineRule="auto"/>
              <w:ind w:left="458"/>
            </w:pPr>
            <w:r w:rsidRPr="00B504FE">
              <w:t>Om in oorvol</w:t>
            </w:r>
            <w:r w:rsidR="003F035C" w:rsidRPr="00B504FE">
              <w:t xml:space="preserve"> huise</w:t>
            </w:r>
            <w:r w:rsidRPr="00B504FE">
              <w:t xml:space="preserve"> of onveilige </w:t>
            </w:r>
            <w:r w:rsidR="00DC15F1" w:rsidRPr="00B504FE">
              <w:t xml:space="preserve">huislike </w:t>
            </w:r>
            <w:r w:rsidRPr="00B504FE">
              <w:t>omstandighede te woon</w:t>
            </w:r>
            <w:r w:rsidR="00DC15F1" w:rsidRPr="00B504FE">
              <w:t>.</w:t>
            </w:r>
          </w:p>
          <w:p w14:paraId="36044B05" w14:textId="45F8DEA3" w:rsidR="006C161E" w:rsidRPr="00B504FE" w:rsidRDefault="006C161E" w:rsidP="003D5BD2">
            <w:pPr>
              <w:pStyle w:val="ListParagraph"/>
              <w:numPr>
                <w:ilvl w:val="0"/>
                <w:numId w:val="6"/>
              </w:numPr>
              <w:spacing w:line="276" w:lineRule="auto"/>
              <w:ind w:left="458"/>
            </w:pPr>
            <w:r w:rsidRPr="00B504FE">
              <w:t>Voortdurende stres as gevolg van finansiële onsekerheid</w:t>
            </w:r>
            <w:r w:rsidR="00DC15F1" w:rsidRPr="00B504FE">
              <w:t>.</w:t>
            </w:r>
          </w:p>
          <w:p w14:paraId="234FF394" w14:textId="0614526D" w:rsidR="006A5DE8" w:rsidRPr="00B504FE" w:rsidRDefault="006C161E" w:rsidP="003D5BD2">
            <w:pPr>
              <w:pStyle w:val="ListParagraph"/>
              <w:numPr>
                <w:ilvl w:val="0"/>
                <w:numId w:val="6"/>
              </w:numPr>
              <w:spacing w:line="276" w:lineRule="auto"/>
              <w:ind w:left="458"/>
            </w:pPr>
            <w:r w:rsidRPr="00B504FE">
              <w:t xml:space="preserve">Beperkte toegang tot </w:t>
            </w:r>
            <w:r w:rsidR="00B504FE">
              <w:t>kwaliteitsonderwys</w:t>
            </w:r>
            <w:r w:rsidRPr="00B504FE">
              <w:t xml:space="preserve"> en werksgeleenthede, wat toekomstige leefstylkeuses beïnvloed</w:t>
            </w:r>
            <w:r w:rsidR="00DC15F1" w:rsidRPr="00B504FE">
              <w:t>.</w:t>
            </w:r>
          </w:p>
        </w:tc>
      </w:tr>
      <w:tr w:rsidR="006A5DE8" w:rsidRPr="001B5885" w14:paraId="063C0655" w14:textId="77777777" w:rsidTr="00453E60">
        <w:tc>
          <w:tcPr>
            <w:tcW w:w="2122" w:type="dxa"/>
          </w:tcPr>
          <w:p w14:paraId="2251EBAF" w14:textId="25C10F47" w:rsidR="006A5DE8" w:rsidRPr="001B5885" w:rsidRDefault="00C256DA" w:rsidP="00B145CC">
            <w:pPr>
              <w:spacing w:line="276" w:lineRule="auto"/>
              <w:rPr>
                <w:b/>
                <w:bCs/>
                <w:color w:val="E97132" w:themeColor="accent2"/>
              </w:rPr>
            </w:pPr>
            <w:r w:rsidRPr="001B5885">
              <w:rPr>
                <w:b/>
                <w:bCs/>
                <w:color w:val="E97132" w:themeColor="accent2"/>
              </w:rPr>
              <w:t>Ongunstige sosiale omgewings</w:t>
            </w:r>
          </w:p>
        </w:tc>
        <w:tc>
          <w:tcPr>
            <w:tcW w:w="8334" w:type="dxa"/>
          </w:tcPr>
          <w:p w14:paraId="37189F2F" w14:textId="4E7003C2" w:rsidR="006C161E" w:rsidRPr="00B504FE" w:rsidRDefault="006C161E" w:rsidP="003D5BD2">
            <w:pPr>
              <w:pStyle w:val="ListParagraph"/>
              <w:numPr>
                <w:ilvl w:val="0"/>
                <w:numId w:val="7"/>
              </w:numPr>
              <w:spacing w:line="276" w:lineRule="auto"/>
              <w:ind w:left="458"/>
            </w:pPr>
            <w:r w:rsidRPr="001B5885">
              <w:t xml:space="preserve">Om </w:t>
            </w:r>
            <w:r w:rsidRPr="00B504FE">
              <w:t>in gemeenskappe te woon met hoë werkloosheid, misdaad of dwelmmisbruik</w:t>
            </w:r>
            <w:r w:rsidR="00DC15F1" w:rsidRPr="00B504FE">
              <w:t>.</w:t>
            </w:r>
          </w:p>
          <w:p w14:paraId="0B73251A" w14:textId="3A4D0304" w:rsidR="006C161E" w:rsidRPr="00B504FE" w:rsidRDefault="006C161E" w:rsidP="003D5BD2">
            <w:pPr>
              <w:pStyle w:val="ListParagraph"/>
              <w:numPr>
                <w:ilvl w:val="0"/>
                <w:numId w:val="7"/>
              </w:numPr>
              <w:spacing w:line="276" w:lineRule="auto"/>
              <w:ind w:left="458"/>
            </w:pPr>
            <w:r w:rsidRPr="00B504FE">
              <w:t>Gebrek aan positiewe rolmodelle of mentors</w:t>
            </w:r>
            <w:r w:rsidR="00DC15F1" w:rsidRPr="00B504FE">
              <w:t>.</w:t>
            </w:r>
          </w:p>
          <w:p w14:paraId="3BCB6DB1" w14:textId="1ED75360" w:rsidR="006A5DE8" w:rsidRPr="001B5885" w:rsidRDefault="006C161E" w:rsidP="003D5BD2">
            <w:pPr>
              <w:pStyle w:val="ListParagraph"/>
              <w:numPr>
                <w:ilvl w:val="0"/>
                <w:numId w:val="7"/>
              </w:numPr>
              <w:spacing w:line="276" w:lineRule="auto"/>
              <w:ind w:left="458"/>
            </w:pPr>
            <w:r w:rsidRPr="00B504FE">
              <w:t>Ongesonde leefstyle kan genormaliseer word en as die norm aanvaar word</w:t>
            </w:r>
            <w:r w:rsidR="00DC15F1" w:rsidRPr="00B504FE">
              <w:t>.</w:t>
            </w:r>
          </w:p>
        </w:tc>
      </w:tr>
    </w:tbl>
    <w:p w14:paraId="777654A9" w14:textId="77777777" w:rsidR="006C161E" w:rsidRPr="001B5885" w:rsidRDefault="006C161E" w:rsidP="006C161E">
      <w:pPr>
        <w:spacing w:after="240"/>
        <w:rPr>
          <w:rFonts w:eastAsia="Calibri" w:cs="Calibri"/>
        </w:rPr>
      </w:pPr>
    </w:p>
    <w:tbl>
      <w:tblPr>
        <w:tblStyle w:val="TableGrid"/>
        <w:tblW w:w="0" w:type="auto"/>
        <w:shd w:val="clear" w:color="auto" w:fill="000000" w:themeFill="text1"/>
        <w:tblLook w:val="04A0" w:firstRow="1" w:lastRow="0" w:firstColumn="1" w:lastColumn="0" w:noHBand="0" w:noVBand="1"/>
      </w:tblPr>
      <w:tblGrid>
        <w:gridCol w:w="10456"/>
      </w:tblGrid>
      <w:tr w:rsidR="006C161E" w:rsidRPr="001B5885" w14:paraId="5B8FE776" w14:textId="77777777" w:rsidTr="006C161E">
        <w:tc>
          <w:tcPr>
            <w:tcW w:w="10456" w:type="dxa"/>
            <w:shd w:val="clear" w:color="auto" w:fill="000000" w:themeFill="text1"/>
          </w:tcPr>
          <w:p w14:paraId="50515753" w14:textId="341962D7" w:rsidR="006C161E" w:rsidRPr="001B5885" w:rsidRDefault="006C161E" w:rsidP="006C161E">
            <w:pPr>
              <w:rPr>
                <w:rFonts w:eastAsia="Calibri" w:cs="Calibri"/>
                <w:color w:val="FFFFFF" w:themeColor="background1"/>
              </w:rPr>
            </w:pPr>
            <w:r w:rsidRPr="001B5885">
              <w:rPr>
                <w:rFonts w:eastAsia="Century Gothic" w:cs="Calibri"/>
                <w:b/>
                <w:color w:val="FFFFFF" w:themeColor="background1"/>
                <w:sz w:val="28"/>
                <w:szCs w:val="28"/>
              </w:rPr>
              <w:t>Les 3</w:t>
            </w:r>
          </w:p>
        </w:tc>
      </w:tr>
    </w:tbl>
    <w:p w14:paraId="6E2A5AAF" w14:textId="77777777" w:rsidR="00306CE7" w:rsidRPr="001B5885" w:rsidRDefault="00306CE7" w:rsidP="006C161E">
      <w:pPr>
        <w:rPr>
          <w:rFonts w:cs="Calibri"/>
          <w:b/>
          <w:bCs/>
          <w:iCs/>
          <w:sz w:val="12"/>
          <w:szCs w:val="12"/>
        </w:rPr>
      </w:pPr>
    </w:p>
    <w:tbl>
      <w:tblPr>
        <w:tblStyle w:val="TableGrid"/>
        <w:tblW w:w="0" w:type="auto"/>
        <w:tblLook w:val="04A0" w:firstRow="1" w:lastRow="0" w:firstColumn="1" w:lastColumn="0" w:noHBand="0" w:noVBand="1"/>
      </w:tblPr>
      <w:tblGrid>
        <w:gridCol w:w="10456"/>
      </w:tblGrid>
      <w:tr w:rsidR="00306CE7" w:rsidRPr="001B5885" w14:paraId="7C70D184" w14:textId="77777777" w:rsidTr="002942C2">
        <w:tc>
          <w:tcPr>
            <w:tcW w:w="10456" w:type="dxa"/>
            <w:shd w:val="clear" w:color="auto" w:fill="F2F2F2" w:themeFill="background1" w:themeFillShade="F2"/>
          </w:tcPr>
          <w:p w14:paraId="69E5CC61" w14:textId="1DB3D7E2" w:rsidR="00306CE7" w:rsidRPr="001B5885" w:rsidRDefault="006C161E" w:rsidP="002942C2">
            <w:pPr>
              <w:rPr>
                <w:rFonts w:eastAsia="Calibri" w:cs="Calibri"/>
                <w:szCs w:val="24"/>
              </w:rPr>
            </w:pPr>
            <w:r w:rsidRPr="001B5885">
              <w:rPr>
                <w:rFonts w:eastAsia="Calibri" w:cs="Calibri"/>
                <w:szCs w:val="24"/>
              </w:rPr>
              <w:t xml:space="preserve">In hierdie les sal jy jou kennis en begrip moet toepas om vrae oor </w:t>
            </w:r>
            <w:r w:rsidR="00C36AA6" w:rsidRPr="001B5885">
              <w:rPr>
                <w:rFonts w:eastAsia="Calibri" w:cs="Calibri"/>
                <w:b/>
                <w:bCs/>
                <w:szCs w:val="24"/>
              </w:rPr>
              <w:t xml:space="preserve">riskante gedrag en situasies </w:t>
            </w:r>
            <w:r w:rsidR="00C36AA6" w:rsidRPr="001B5885">
              <w:rPr>
                <w:rFonts w:eastAsia="Calibri" w:cs="Calibri"/>
                <w:szCs w:val="24"/>
              </w:rPr>
              <w:t>te beantwoord</w:t>
            </w:r>
            <w:r w:rsidR="00306CE7" w:rsidRPr="001B5885">
              <w:rPr>
                <w:rFonts w:eastAsia="Calibri" w:cs="Calibri"/>
                <w:szCs w:val="24"/>
              </w:rPr>
              <w:t>:</w:t>
            </w:r>
          </w:p>
          <w:p w14:paraId="37B6D75D" w14:textId="5E6E2037" w:rsidR="00306CE7" w:rsidRPr="001B5885" w:rsidRDefault="006C161E" w:rsidP="003D5BD2">
            <w:pPr>
              <w:pStyle w:val="ListParagraph"/>
              <w:numPr>
                <w:ilvl w:val="0"/>
                <w:numId w:val="1"/>
              </w:numPr>
              <w:ind w:left="459"/>
              <w:rPr>
                <w:rFonts w:eastAsia="Calibri" w:cs="Calibri"/>
                <w:szCs w:val="24"/>
              </w:rPr>
            </w:pPr>
            <w:proofErr w:type="spellStart"/>
            <w:r w:rsidRPr="001B5885">
              <w:rPr>
                <w:rFonts w:eastAsia="Calibri" w:cs="Calibri"/>
                <w:szCs w:val="24"/>
              </w:rPr>
              <w:t>Dwel</w:t>
            </w:r>
            <w:r w:rsidR="00C36AA6" w:rsidRPr="001B5885">
              <w:rPr>
                <w:rFonts w:eastAsia="Calibri" w:cs="Calibri"/>
                <w:szCs w:val="24"/>
              </w:rPr>
              <w:t>gebruik</w:t>
            </w:r>
            <w:proofErr w:type="spellEnd"/>
            <w:r w:rsidR="00C36AA6" w:rsidRPr="001B5885">
              <w:rPr>
                <w:rFonts w:eastAsia="Calibri" w:cs="Calibri"/>
                <w:szCs w:val="24"/>
              </w:rPr>
              <w:t xml:space="preserve"> en -misbruik, onveilige seksuele gedrag, risiko van swangerskap, </w:t>
            </w:r>
            <w:proofErr w:type="spellStart"/>
            <w:r w:rsidRPr="001B5885">
              <w:rPr>
                <w:rFonts w:eastAsia="Calibri" w:cs="Calibri"/>
                <w:szCs w:val="24"/>
              </w:rPr>
              <w:t>tienerselfdood</w:t>
            </w:r>
            <w:proofErr w:type="spellEnd"/>
            <w:r w:rsidRPr="001B5885">
              <w:rPr>
                <w:rFonts w:eastAsia="Calibri" w:cs="Calibri"/>
                <w:szCs w:val="24"/>
              </w:rPr>
              <w:t>,</w:t>
            </w:r>
            <w:r w:rsidR="00C36AA6" w:rsidRPr="001B5885">
              <w:rPr>
                <w:rFonts w:eastAsia="Calibri" w:cs="Calibri"/>
                <w:szCs w:val="24"/>
              </w:rPr>
              <w:t xml:space="preserve"> </w:t>
            </w:r>
            <w:r w:rsidRPr="001B5885">
              <w:rPr>
                <w:rFonts w:eastAsia="Calibri" w:cs="Calibri"/>
                <w:szCs w:val="24"/>
              </w:rPr>
              <w:t>s</w:t>
            </w:r>
            <w:r w:rsidR="00C36AA6" w:rsidRPr="001B5885">
              <w:rPr>
                <w:rFonts w:eastAsia="Calibri" w:cs="Calibri"/>
                <w:szCs w:val="24"/>
              </w:rPr>
              <w:t xml:space="preserve">wak higiëne en </w:t>
            </w:r>
            <w:proofErr w:type="spellStart"/>
            <w:r w:rsidR="00C36AA6" w:rsidRPr="001B5885">
              <w:rPr>
                <w:rFonts w:eastAsia="Calibri" w:cs="Calibri"/>
                <w:szCs w:val="24"/>
              </w:rPr>
              <w:t>dieetgewoontes</w:t>
            </w:r>
            <w:proofErr w:type="spellEnd"/>
            <w:r w:rsidR="00C36AA6" w:rsidRPr="001B5885">
              <w:rPr>
                <w:rFonts w:eastAsia="Calibri" w:cs="Calibri"/>
                <w:szCs w:val="24"/>
              </w:rPr>
              <w:t>, onveilige padgebruik</w:t>
            </w:r>
          </w:p>
        </w:tc>
      </w:tr>
    </w:tbl>
    <w:p w14:paraId="7D4338FC" w14:textId="77777777" w:rsidR="007F0029" w:rsidRPr="001B5885" w:rsidRDefault="007F0029" w:rsidP="00445334">
      <w:pPr>
        <w:rPr>
          <w:rFonts w:eastAsia="Calibri" w:cs="Calibri"/>
        </w:rPr>
      </w:pPr>
    </w:p>
    <w:p w14:paraId="758B1EE6" w14:textId="409E0CA8" w:rsidR="00C95070" w:rsidRPr="001B5885" w:rsidRDefault="00E14D83" w:rsidP="00445334">
      <w:pPr>
        <w:rPr>
          <w:rFonts w:eastAsia="Calibri" w:cs="Calibri"/>
          <w:b/>
          <w:bCs/>
          <w:color w:val="E97132" w:themeColor="accent2"/>
          <w:sz w:val="28"/>
          <w:szCs w:val="24"/>
        </w:rPr>
      </w:pPr>
      <w:r w:rsidRPr="001B5885">
        <w:rPr>
          <w:rFonts w:eastAsia="Calibri" w:cs="Calibri"/>
          <w:b/>
          <w:bCs/>
          <w:color w:val="E97132" w:themeColor="accent2"/>
          <w:sz w:val="28"/>
          <w:szCs w:val="24"/>
        </w:rPr>
        <w:t>Riskante gedrag en situasies</w:t>
      </w:r>
    </w:p>
    <w:p w14:paraId="1D238E51" w14:textId="274824B7" w:rsidR="00873847" w:rsidRPr="001B5885" w:rsidRDefault="006C161E" w:rsidP="00E14D83">
      <w:r w:rsidRPr="001B5885">
        <w:t>In hierdie les gaan jy leer oor riskante gedrag en riskante situasies, en hoe hierdie keuses jou persoonlike veiligheid en die veiligheid van die mense rondom jou kan beïnvloed. Jy sal ook leer waarom riskante gedrag algemeen is in adolessensie, wat die moontlike gevolge is, en hoe veiliger keuses in die werklike lewe lyk.</w:t>
      </w:r>
    </w:p>
    <w:p w14:paraId="731C35BA" w14:textId="77777777" w:rsidR="006C161E" w:rsidRPr="001B5885" w:rsidRDefault="006C161E" w:rsidP="00E14D83">
      <w:pPr>
        <w:rPr>
          <w:sz w:val="12"/>
          <w:szCs w:val="12"/>
        </w:rPr>
      </w:pPr>
    </w:p>
    <w:p w14:paraId="7612C5DF" w14:textId="69560B5B" w:rsidR="00873847" w:rsidRPr="001B5885" w:rsidRDefault="004E727E" w:rsidP="00873847">
      <w:pPr>
        <w:rPr>
          <w:b/>
          <w:bCs/>
          <w:color w:val="000000" w:themeColor="text1"/>
        </w:rPr>
      </w:pPr>
      <w:r w:rsidRPr="001B5885">
        <w:rPr>
          <w:b/>
          <w:bCs/>
          <w:color w:val="000000" w:themeColor="text1"/>
        </w:rPr>
        <w:t>Begrip van riskante gedrag</w:t>
      </w:r>
    </w:p>
    <w:p w14:paraId="775509FC" w14:textId="77777777" w:rsidR="006C161E" w:rsidRPr="001B5885" w:rsidRDefault="006C161E" w:rsidP="006C161E">
      <w:r w:rsidRPr="001B5885">
        <w:t xml:space="preserve">Riskante gedrag verwys na keuses en optrede wat die waarskynlikheid van skade verhoog. Dit word dikwels gekoppel aan </w:t>
      </w:r>
      <w:proofErr w:type="spellStart"/>
      <w:r w:rsidRPr="001B5885">
        <w:t>korttermyndenke</w:t>
      </w:r>
      <w:proofErr w:type="spellEnd"/>
      <w:r w:rsidRPr="001B5885">
        <w:t>, swak besluitneming en die begeerte om in te pas of aanvaar te voel. Riskante gedrag kan jou gesondheid, veiligheid, verhoudings, opvoeding en toekomstige geleenthede beïnvloed.</w:t>
      </w:r>
    </w:p>
    <w:p w14:paraId="06887679" w14:textId="77777777" w:rsidR="006C161E" w:rsidRPr="001B5885" w:rsidRDefault="006C161E" w:rsidP="006C161E"/>
    <w:p w14:paraId="146CF772" w14:textId="77777777" w:rsidR="006C161E" w:rsidRPr="001B5885" w:rsidRDefault="006C161E" w:rsidP="006C161E">
      <w:r w:rsidRPr="001B5885">
        <w:t>Riskante gedrag raak nie net die persoon wat die besluit neem nie. Baie riskante keuses plaas ook ander in gevaar. Byvoorbeeld, middelmisbruik, onveilige seksuele gedrag en onveilige padgebruik kan vriende, families en gemeenskappe benadeel.</w:t>
      </w:r>
    </w:p>
    <w:p w14:paraId="4EF17E6D" w14:textId="6CC10629" w:rsidR="00A85E60" w:rsidRPr="001B5885" w:rsidRDefault="00A85E60">
      <w:pPr>
        <w:rPr>
          <w:sz w:val="12"/>
          <w:szCs w:val="12"/>
        </w:rPr>
      </w:pPr>
    </w:p>
    <w:p w14:paraId="046E987F" w14:textId="77777777" w:rsidR="00B4549E" w:rsidRPr="001B5885" w:rsidRDefault="00B4549E" w:rsidP="00B4549E">
      <w:pPr>
        <w:rPr>
          <w:b/>
          <w:bCs/>
          <w:color w:val="000000" w:themeColor="text1"/>
        </w:rPr>
      </w:pPr>
      <w:r w:rsidRPr="001B5885">
        <w:rPr>
          <w:b/>
          <w:bCs/>
          <w:color w:val="000000" w:themeColor="text1"/>
        </w:rPr>
        <w:t xml:space="preserve">Riskante gedrag </w:t>
      </w:r>
      <w:proofErr w:type="spellStart"/>
      <w:r w:rsidRPr="001B5885">
        <w:rPr>
          <w:b/>
          <w:bCs/>
          <w:color w:val="000000" w:themeColor="text1"/>
        </w:rPr>
        <w:t>vs</w:t>
      </w:r>
      <w:proofErr w:type="spellEnd"/>
      <w:r w:rsidRPr="001B5885">
        <w:rPr>
          <w:b/>
          <w:bCs/>
          <w:color w:val="000000" w:themeColor="text1"/>
        </w:rPr>
        <w:t xml:space="preserve"> ongelukke</w:t>
      </w:r>
    </w:p>
    <w:p w14:paraId="340A84C0" w14:textId="77777777" w:rsidR="00B4549E" w:rsidRPr="001B5885" w:rsidRDefault="00B4549E" w:rsidP="00B4549E">
      <w:r w:rsidRPr="001B5885">
        <w:t>Dit is belangrik om die verskil tussen riskante gedrag en 'n ongeluk te verstaan.</w:t>
      </w:r>
    </w:p>
    <w:p w14:paraId="12939A69" w14:textId="77777777" w:rsidR="00B4549E" w:rsidRPr="001B5885" w:rsidRDefault="00B4549E" w:rsidP="00B4549E">
      <w:pPr>
        <w:rPr>
          <w:sz w:val="12"/>
          <w:szCs w:val="12"/>
        </w:rPr>
      </w:pPr>
    </w:p>
    <w:tbl>
      <w:tblPr>
        <w:tblStyle w:val="TableGrid"/>
        <w:tblW w:w="0" w:type="auto"/>
        <w:tblLook w:val="04A0" w:firstRow="1" w:lastRow="0" w:firstColumn="1" w:lastColumn="0" w:noHBand="0" w:noVBand="1"/>
      </w:tblPr>
      <w:tblGrid>
        <w:gridCol w:w="1696"/>
        <w:gridCol w:w="4380"/>
        <w:gridCol w:w="4380"/>
      </w:tblGrid>
      <w:tr w:rsidR="00CE1A70" w:rsidRPr="001B5885" w14:paraId="67BE0375" w14:textId="77777777" w:rsidTr="0009236E">
        <w:tc>
          <w:tcPr>
            <w:tcW w:w="1696" w:type="dxa"/>
            <w:shd w:val="clear" w:color="auto" w:fill="E97132" w:themeFill="accent2"/>
          </w:tcPr>
          <w:p w14:paraId="5576A59F" w14:textId="77777777" w:rsidR="00CE1A70" w:rsidRPr="001B5885" w:rsidRDefault="00CE1A70" w:rsidP="0009236E">
            <w:pPr>
              <w:rPr>
                <w:b/>
                <w:bCs/>
                <w:color w:val="FFFFFF" w:themeColor="background1"/>
              </w:rPr>
            </w:pPr>
            <w:r w:rsidRPr="001B5885">
              <w:rPr>
                <w:rFonts w:eastAsia="Arial" w:cs="Arial"/>
                <w:b/>
                <w:bCs/>
                <w:color w:val="FFFFFF" w:themeColor="background1"/>
                <w:kern w:val="0"/>
                <w:lang w:eastAsia="af-ZA"/>
                <w14:ligatures w14:val="none"/>
              </w:rPr>
              <w:t>Term</w:t>
            </w:r>
          </w:p>
        </w:tc>
        <w:tc>
          <w:tcPr>
            <w:tcW w:w="4380" w:type="dxa"/>
            <w:shd w:val="clear" w:color="auto" w:fill="E97132" w:themeFill="accent2"/>
          </w:tcPr>
          <w:p w14:paraId="43BC9ED3" w14:textId="77777777" w:rsidR="00CE1A70" w:rsidRPr="001B5885" w:rsidRDefault="00CE1A70" w:rsidP="0009236E">
            <w:pPr>
              <w:rPr>
                <w:b/>
                <w:bCs/>
                <w:color w:val="FFFFFF" w:themeColor="background1"/>
              </w:rPr>
            </w:pPr>
            <w:r w:rsidRPr="001B5885">
              <w:rPr>
                <w:b/>
                <w:bCs/>
                <w:color w:val="FFFFFF" w:themeColor="background1"/>
              </w:rPr>
              <w:t>Betekenis</w:t>
            </w:r>
          </w:p>
        </w:tc>
        <w:tc>
          <w:tcPr>
            <w:tcW w:w="4380" w:type="dxa"/>
            <w:shd w:val="clear" w:color="auto" w:fill="E97132" w:themeFill="accent2"/>
          </w:tcPr>
          <w:p w14:paraId="3625EB3B" w14:textId="77777777" w:rsidR="00CE1A70" w:rsidRPr="001B5885" w:rsidRDefault="00CE1A70" w:rsidP="0009236E">
            <w:pPr>
              <w:rPr>
                <w:b/>
                <w:bCs/>
                <w:color w:val="FFFFFF" w:themeColor="background1"/>
              </w:rPr>
            </w:pPr>
            <w:r w:rsidRPr="001B5885">
              <w:rPr>
                <w:b/>
                <w:bCs/>
                <w:color w:val="FFFFFF" w:themeColor="background1"/>
              </w:rPr>
              <w:t>Voorbeeld</w:t>
            </w:r>
          </w:p>
        </w:tc>
      </w:tr>
      <w:tr w:rsidR="00CE1A70" w:rsidRPr="001B5885" w14:paraId="1961A591" w14:textId="77777777" w:rsidTr="0009236E">
        <w:tc>
          <w:tcPr>
            <w:tcW w:w="1696" w:type="dxa"/>
          </w:tcPr>
          <w:p w14:paraId="7F979536" w14:textId="77777777" w:rsidR="00CE1A70" w:rsidRPr="001B5885" w:rsidRDefault="00CE1A70" w:rsidP="0009236E">
            <w:pPr>
              <w:rPr>
                <w:b/>
                <w:bCs/>
              </w:rPr>
            </w:pPr>
            <w:r w:rsidRPr="001B5885">
              <w:rPr>
                <w:b/>
                <w:bCs/>
              </w:rPr>
              <w:t>Riskante gedrag</w:t>
            </w:r>
          </w:p>
        </w:tc>
        <w:tc>
          <w:tcPr>
            <w:tcW w:w="4380" w:type="dxa"/>
          </w:tcPr>
          <w:p w14:paraId="75444687" w14:textId="19CFAD1C" w:rsidR="00CE1A70" w:rsidRPr="001B5885" w:rsidRDefault="006C161E" w:rsidP="0009236E">
            <w:r w:rsidRPr="001B5885">
              <w:t>Keuses of optrede wat die kans op skade verhoog. Riskante gedrag beïnvloed jou persoonlike veiligheid en dié van die mense rondom jou.</w:t>
            </w:r>
          </w:p>
        </w:tc>
        <w:tc>
          <w:tcPr>
            <w:tcW w:w="4380" w:type="dxa"/>
          </w:tcPr>
          <w:p w14:paraId="5752AA71" w14:textId="0DB67074" w:rsidR="00CE1A70" w:rsidRPr="001B5885" w:rsidRDefault="006C161E" w:rsidP="0009236E">
            <w:r w:rsidRPr="001B5885">
              <w:t>Om ná ’n partytjie te bestuur nadat jy gedrink het en beheer oor die motor verloor.</w:t>
            </w:r>
          </w:p>
        </w:tc>
      </w:tr>
      <w:tr w:rsidR="00CE1A70" w:rsidRPr="001B5885" w14:paraId="7E03EE33" w14:textId="77777777" w:rsidTr="0009236E">
        <w:tc>
          <w:tcPr>
            <w:tcW w:w="1696" w:type="dxa"/>
          </w:tcPr>
          <w:p w14:paraId="52197076" w14:textId="77777777" w:rsidR="00CE1A70" w:rsidRPr="001B5885" w:rsidRDefault="00CE1A70" w:rsidP="0009236E">
            <w:pPr>
              <w:rPr>
                <w:b/>
                <w:bCs/>
              </w:rPr>
            </w:pPr>
            <w:r w:rsidRPr="001B5885">
              <w:rPr>
                <w:b/>
                <w:bCs/>
              </w:rPr>
              <w:t>Ongeluk</w:t>
            </w:r>
          </w:p>
        </w:tc>
        <w:tc>
          <w:tcPr>
            <w:tcW w:w="4380" w:type="dxa"/>
          </w:tcPr>
          <w:p w14:paraId="34FC2EF7" w14:textId="729CEC42" w:rsidR="00CE1A70" w:rsidRPr="001B5885" w:rsidRDefault="006C161E" w:rsidP="0009236E">
            <w:r w:rsidRPr="001B5885">
              <w:t>’n Gebeurtenis wat buite jou beheer is, nie beplan is nie en/of beserings of skade veroorsaak.</w:t>
            </w:r>
          </w:p>
        </w:tc>
        <w:tc>
          <w:tcPr>
            <w:tcW w:w="4380" w:type="dxa"/>
          </w:tcPr>
          <w:p w14:paraId="49A29A3D" w14:textId="5FEF04F5" w:rsidR="00CE1A70" w:rsidRPr="001B5885" w:rsidRDefault="006C161E" w:rsidP="0009236E">
            <w:r w:rsidRPr="001B5885">
              <w:t>Om deur ’n dronk bestuurder getref te word terwyl jy geen beheer oor die situasie gehad het nie.</w:t>
            </w:r>
          </w:p>
        </w:tc>
      </w:tr>
    </w:tbl>
    <w:p w14:paraId="5F7E8483" w14:textId="77777777" w:rsidR="009942AD" w:rsidRPr="001B5885" w:rsidRDefault="009942AD" w:rsidP="00E14D83">
      <w:pPr>
        <w:rPr>
          <w:sz w:val="12"/>
          <w:szCs w:val="12"/>
        </w:rPr>
      </w:pPr>
    </w:p>
    <w:p w14:paraId="1EA84BE2" w14:textId="77777777" w:rsidR="00C03CAF" w:rsidRPr="001B5885" w:rsidRDefault="00C03CAF" w:rsidP="00E14D83">
      <w:pPr>
        <w:rPr>
          <w:b/>
          <w:bCs/>
          <w:color w:val="E97132" w:themeColor="accent2"/>
          <w:sz w:val="28"/>
          <w:szCs w:val="24"/>
        </w:rPr>
      </w:pPr>
    </w:p>
    <w:p w14:paraId="2CA7FD55" w14:textId="77777777" w:rsidR="00C03CAF" w:rsidRPr="001B5885" w:rsidRDefault="00C03CAF" w:rsidP="00E14D83">
      <w:pPr>
        <w:rPr>
          <w:b/>
          <w:bCs/>
          <w:color w:val="E97132" w:themeColor="accent2"/>
          <w:sz w:val="28"/>
          <w:szCs w:val="24"/>
        </w:rPr>
      </w:pPr>
    </w:p>
    <w:p w14:paraId="181BCAE1" w14:textId="75203B8B" w:rsidR="00B504FE" w:rsidRDefault="00B504FE">
      <w:pPr>
        <w:rPr>
          <w:b/>
          <w:bCs/>
          <w:color w:val="E97132" w:themeColor="accent2"/>
          <w:sz w:val="28"/>
          <w:szCs w:val="24"/>
        </w:rPr>
      </w:pPr>
      <w:r>
        <w:rPr>
          <w:b/>
          <w:bCs/>
          <w:color w:val="E97132" w:themeColor="accent2"/>
          <w:sz w:val="28"/>
          <w:szCs w:val="24"/>
        </w:rPr>
        <w:br w:type="page"/>
      </w:r>
    </w:p>
    <w:p w14:paraId="28AFC85C" w14:textId="43AE7DC5" w:rsidR="00E14D83" w:rsidRPr="001B5885" w:rsidRDefault="006C161E" w:rsidP="00E14D83">
      <w:pPr>
        <w:rPr>
          <w:b/>
          <w:bCs/>
          <w:color w:val="E97132" w:themeColor="accent2"/>
          <w:sz w:val="28"/>
          <w:szCs w:val="24"/>
        </w:rPr>
      </w:pPr>
      <w:r w:rsidRPr="001B5885">
        <w:rPr>
          <w:b/>
          <w:bCs/>
          <w:color w:val="E97132" w:themeColor="accent2"/>
          <w:sz w:val="28"/>
          <w:szCs w:val="24"/>
        </w:rPr>
        <w:t>Dwelm</w:t>
      </w:r>
      <w:r w:rsidR="002C0E3D" w:rsidRPr="001B5885">
        <w:rPr>
          <w:b/>
          <w:bCs/>
          <w:color w:val="E97132" w:themeColor="accent2"/>
          <w:sz w:val="28"/>
          <w:szCs w:val="24"/>
        </w:rPr>
        <w:t>gebruik en -misbruik</w:t>
      </w:r>
    </w:p>
    <w:p w14:paraId="239D1418" w14:textId="4A11C50E" w:rsidR="009C71AE" w:rsidRPr="001B5885" w:rsidRDefault="006C161E" w:rsidP="00DD44EA">
      <w:r w:rsidRPr="001B5885">
        <w:t xml:space="preserve">Dwelmgebruik en -misbruik verwys na die skadelike gebruik van alkohol, dwelms of ander stowwe wat die brein en liggaam beïnvloed. </w:t>
      </w:r>
      <w:r w:rsidRPr="00B504FE">
        <w:t>Middelmisbruik is riskante gedrag omdat dit selfbeheersing en oordeel kan benadeel, wat die kans op ander gevaarlike keuses verhoog.</w:t>
      </w:r>
    </w:p>
    <w:p w14:paraId="35DB6BDE" w14:textId="77777777" w:rsidR="006C161E" w:rsidRPr="001B5885" w:rsidRDefault="006C161E" w:rsidP="00DD44EA"/>
    <w:tbl>
      <w:tblPr>
        <w:tblStyle w:val="TableGrid"/>
        <w:tblW w:w="0" w:type="auto"/>
        <w:tblLook w:val="04A0" w:firstRow="1" w:lastRow="0" w:firstColumn="1" w:lastColumn="0" w:noHBand="0" w:noVBand="1"/>
      </w:tblPr>
      <w:tblGrid>
        <w:gridCol w:w="5228"/>
        <w:gridCol w:w="5228"/>
      </w:tblGrid>
      <w:tr w:rsidR="00303B22" w:rsidRPr="001B5885" w14:paraId="636BA86A" w14:textId="77777777" w:rsidTr="00E51063">
        <w:tc>
          <w:tcPr>
            <w:tcW w:w="5228" w:type="dxa"/>
            <w:shd w:val="clear" w:color="auto" w:fill="E97132" w:themeFill="accent2"/>
          </w:tcPr>
          <w:p w14:paraId="678ADFAB" w14:textId="40AEF600" w:rsidR="00303B22" w:rsidRPr="001B5885" w:rsidRDefault="00DE5A5A" w:rsidP="00DD44EA">
            <w:pPr>
              <w:rPr>
                <w:b/>
                <w:bCs/>
                <w:color w:val="FFFFFF" w:themeColor="background1"/>
              </w:rPr>
            </w:pPr>
            <w:r w:rsidRPr="001B5885">
              <w:rPr>
                <w:b/>
                <w:bCs/>
                <w:color w:val="FFFFFF" w:themeColor="background1"/>
              </w:rPr>
              <w:t xml:space="preserve">Hoe </w:t>
            </w:r>
            <w:r w:rsidR="006C161E" w:rsidRPr="001B5885">
              <w:rPr>
                <w:b/>
                <w:bCs/>
                <w:color w:val="FFFFFF" w:themeColor="background1"/>
              </w:rPr>
              <w:t>dwelm</w:t>
            </w:r>
            <w:r w:rsidRPr="001B5885">
              <w:rPr>
                <w:b/>
                <w:bCs/>
                <w:color w:val="FFFFFF" w:themeColor="background1"/>
              </w:rPr>
              <w:t>misbruik die individu beïnvloed</w:t>
            </w:r>
          </w:p>
        </w:tc>
        <w:tc>
          <w:tcPr>
            <w:tcW w:w="5228" w:type="dxa"/>
            <w:shd w:val="clear" w:color="auto" w:fill="E97132" w:themeFill="accent2"/>
          </w:tcPr>
          <w:p w14:paraId="55B387C0" w14:textId="12B5143C" w:rsidR="00303B22" w:rsidRPr="001B5885" w:rsidRDefault="00DE5A5A" w:rsidP="00DD44EA">
            <w:pPr>
              <w:rPr>
                <w:b/>
                <w:bCs/>
                <w:color w:val="FFFFFF" w:themeColor="background1"/>
              </w:rPr>
            </w:pPr>
            <w:r w:rsidRPr="001B5885">
              <w:rPr>
                <w:b/>
                <w:bCs/>
                <w:color w:val="FFFFFF" w:themeColor="background1"/>
              </w:rPr>
              <w:t xml:space="preserve">Hoe </w:t>
            </w:r>
            <w:r w:rsidR="006C161E" w:rsidRPr="001B5885">
              <w:rPr>
                <w:b/>
                <w:bCs/>
                <w:color w:val="FFFFFF" w:themeColor="background1"/>
              </w:rPr>
              <w:t>dwelm</w:t>
            </w:r>
            <w:r w:rsidRPr="001B5885">
              <w:rPr>
                <w:b/>
                <w:bCs/>
                <w:color w:val="FFFFFF" w:themeColor="background1"/>
              </w:rPr>
              <w:t>misbruik die gemeenskap beïnvloed</w:t>
            </w:r>
          </w:p>
        </w:tc>
      </w:tr>
      <w:tr w:rsidR="00DE5A5A" w:rsidRPr="001B5885" w14:paraId="363758C9" w14:textId="77777777" w:rsidTr="00303B22">
        <w:tc>
          <w:tcPr>
            <w:tcW w:w="5228" w:type="dxa"/>
          </w:tcPr>
          <w:p w14:paraId="0366CABD" w14:textId="77777777" w:rsidR="006C161E" w:rsidRPr="001B5885" w:rsidRDefault="006C161E" w:rsidP="003D5BD2">
            <w:pPr>
              <w:pStyle w:val="ListParagraph"/>
              <w:numPr>
                <w:ilvl w:val="0"/>
                <w:numId w:val="8"/>
              </w:numPr>
              <w:ind w:left="459"/>
            </w:pPr>
            <w:r w:rsidRPr="001B5885">
              <w:t>Benadeel oordeel en besluitneming</w:t>
            </w:r>
          </w:p>
          <w:p w14:paraId="5FAD070D" w14:textId="77777777" w:rsidR="006C161E" w:rsidRPr="001B5885" w:rsidRDefault="006C161E" w:rsidP="003D5BD2">
            <w:pPr>
              <w:pStyle w:val="ListParagraph"/>
              <w:numPr>
                <w:ilvl w:val="0"/>
                <w:numId w:val="8"/>
              </w:numPr>
              <w:ind w:left="459"/>
            </w:pPr>
            <w:r w:rsidRPr="001B5885">
              <w:t>Verhoog aggressie, konflik en riskante gedrag</w:t>
            </w:r>
          </w:p>
          <w:p w14:paraId="420731DF" w14:textId="77777777" w:rsidR="006C161E" w:rsidRPr="001B5885" w:rsidRDefault="006C161E" w:rsidP="003D5BD2">
            <w:pPr>
              <w:pStyle w:val="ListParagraph"/>
              <w:numPr>
                <w:ilvl w:val="0"/>
                <w:numId w:val="8"/>
              </w:numPr>
              <w:ind w:left="459"/>
            </w:pPr>
            <w:r w:rsidRPr="001B5885">
              <w:t>Lei tot afwesigheid en swak akademiese prestasie</w:t>
            </w:r>
          </w:p>
          <w:p w14:paraId="73CA818E" w14:textId="32B417F0" w:rsidR="00DE5A5A" w:rsidRPr="001B5885" w:rsidRDefault="006C161E" w:rsidP="003D5BD2">
            <w:pPr>
              <w:pStyle w:val="ListParagraph"/>
              <w:numPr>
                <w:ilvl w:val="0"/>
                <w:numId w:val="8"/>
              </w:numPr>
              <w:ind w:left="459"/>
            </w:pPr>
            <w:r w:rsidRPr="001B5885">
              <w:t>Lei tot verslawing en langtermyn gesondheidsgevolge</w:t>
            </w:r>
          </w:p>
        </w:tc>
        <w:tc>
          <w:tcPr>
            <w:tcW w:w="5228" w:type="dxa"/>
          </w:tcPr>
          <w:p w14:paraId="47405540" w14:textId="77777777" w:rsidR="006C161E" w:rsidRPr="001B5885" w:rsidRDefault="006C161E" w:rsidP="003D5BD2">
            <w:pPr>
              <w:pStyle w:val="ListParagraph"/>
              <w:numPr>
                <w:ilvl w:val="0"/>
                <w:numId w:val="9"/>
              </w:numPr>
              <w:ind w:left="472"/>
            </w:pPr>
            <w:r w:rsidRPr="001B5885">
              <w:t>Verhoog geweld en misdaad in die gemeenskap</w:t>
            </w:r>
          </w:p>
          <w:p w14:paraId="3DF9CA4F" w14:textId="77777777" w:rsidR="006C161E" w:rsidRPr="001B5885" w:rsidRDefault="006C161E" w:rsidP="003D5BD2">
            <w:pPr>
              <w:pStyle w:val="ListParagraph"/>
              <w:numPr>
                <w:ilvl w:val="0"/>
                <w:numId w:val="9"/>
              </w:numPr>
              <w:ind w:left="472"/>
            </w:pPr>
            <w:r w:rsidRPr="001B5885">
              <w:t xml:space="preserve">Plaas druk op gesondheidsdienste en </w:t>
            </w:r>
            <w:proofErr w:type="spellStart"/>
            <w:r w:rsidRPr="001B5885">
              <w:t>noodreaksiepersoneel</w:t>
            </w:r>
            <w:proofErr w:type="spellEnd"/>
          </w:p>
          <w:p w14:paraId="49305816" w14:textId="77777777" w:rsidR="006C161E" w:rsidRPr="001B5885" w:rsidRDefault="006C161E" w:rsidP="003D5BD2">
            <w:pPr>
              <w:pStyle w:val="ListParagraph"/>
              <w:numPr>
                <w:ilvl w:val="0"/>
                <w:numId w:val="9"/>
              </w:numPr>
              <w:ind w:left="472"/>
            </w:pPr>
            <w:r w:rsidRPr="001B5885">
              <w:t xml:space="preserve">Veroorsaak </w:t>
            </w:r>
            <w:proofErr w:type="spellStart"/>
            <w:r w:rsidRPr="001B5885">
              <w:t>familiekonflik</w:t>
            </w:r>
            <w:proofErr w:type="spellEnd"/>
            <w:r w:rsidRPr="001B5885">
              <w:t xml:space="preserve"> en die ineenstorting van gesinne</w:t>
            </w:r>
          </w:p>
          <w:p w14:paraId="3AD91CEC" w14:textId="59B67EEE" w:rsidR="00DE5A5A" w:rsidRPr="001B5885" w:rsidRDefault="006C161E" w:rsidP="003D5BD2">
            <w:pPr>
              <w:pStyle w:val="ListParagraph"/>
              <w:numPr>
                <w:ilvl w:val="0"/>
                <w:numId w:val="9"/>
              </w:numPr>
              <w:ind w:left="472"/>
            </w:pPr>
            <w:r w:rsidRPr="001B5885">
              <w:t>Lei tot onveilige paaie en ongelukke</w:t>
            </w:r>
          </w:p>
        </w:tc>
      </w:tr>
    </w:tbl>
    <w:p w14:paraId="31079A1C" w14:textId="3DCC7129" w:rsidR="00FA5B3A" w:rsidRPr="001B5885" w:rsidRDefault="00FA5B3A" w:rsidP="00822D69">
      <w:pPr>
        <w:rPr>
          <w:b/>
          <w:bCs/>
          <w:color w:val="E97132" w:themeColor="accent2"/>
        </w:rPr>
      </w:pPr>
    </w:p>
    <w:p w14:paraId="70C343F1" w14:textId="1F71A165" w:rsidR="00822D69" w:rsidRPr="001B5885" w:rsidRDefault="00822D69" w:rsidP="00822D69">
      <w:pPr>
        <w:rPr>
          <w:b/>
          <w:bCs/>
          <w:color w:val="E97132" w:themeColor="accent2"/>
        </w:rPr>
      </w:pPr>
      <w:r w:rsidRPr="001B5885">
        <w:rPr>
          <w:b/>
          <w:bCs/>
          <w:color w:val="000000" w:themeColor="text1"/>
        </w:rPr>
        <w:t>Omgewingsfaktore wat die risiko van middelmisbruik verhoog</w:t>
      </w:r>
    </w:p>
    <w:p w14:paraId="77DEDE38" w14:textId="20662174" w:rsidR="00822D69" w:rsidRPr="001B5885" w:rsidRDefault="006C161E" w:rsidP="00822D69">
      <w:r w:rsidRPr="00B504FE">
        <w:t xml:space="preserve">Omgewingsfaktore verwys na die </w:t>
      </w:r>
      <w:r w:rsidR="00B222C2" w:rsidRPr="00B504FE">
        <w:t xml:space="preserve">omstandighede van </w:t>
      </w:r>
      <w:r w:rsidRPr="00B504FE">
        <w:t xml:space="preserve">’n persoon wat die risiko van dwelmmisbruik kan verhoog. Dit kan </w:t>
      </w:r>
      <w:r w:rsidR="00B222C2" w:rsidRPr="00B504FE">
        <w:t xml:space="preserve">die volgende </w:t>
      </w:r>
      <w:r w:rsidRPr="00B504FE">
        <w:t>insluit:</w:t>
      </w:r>
    </w:p>
    <w:p w14:paraId="0839115B" w14:textId="77777777" w:rsidR="006C161E" w:rsidRPr="001B5885" w:rsidRDefault="006C161E" w:rsidP="00822D69">
      <w:pP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2091"/>
        <w:gridCol w:w="2091"/>
        <w:gridCol w:w="2091"/>
        <w:gridCol w:w="2092"/>
      </w:tblGrid>
      <w:tr w:rsidR="00CB3DD5" w:rsidRPr="001B5885" w14:paraId="67BF5B73" w14:textId="77777777" w:rsidTr="00D7264F">
        <w:tc>
          <w:tcPr>
            <w:tcW w:w="2091" w:type="dxa"/>
            <w:shd w:val="clear" w:color="auto" w:fill="FAE2D5" w:themeFill="accent2" w:themeFillTint="33"/>
            <w:vAlign w:val="center"/>
          </w:tcPr>
          <w:p w14:paraId="41B310A2" w14:textId="2DC4A026" w:rsidR="00CB3DD5" w:rsidRPr="001B5885" w:rsidRDefault="00CB3DD5" w:rsidP="00CB3DD5">
            <w:pPr>
              <w:jc w:val="center"/>
              <w:rPr>
                <w:b/>
                <w:bCs/>
                <w:color w:val="E97132" w:themeColor="accent2"/>
              </w:rPr>
            </w:pPr>
            <w:r w:rsidRPr="00B504FE">
              <w:rPr>
                <w:b/>
                <w:bCs/>
                <w:color w:val="E97132" w:themeColor="accent2"/>
              </w:rPr>
              <w:t xml:space="preserve">Stresvolle </w:t>
            </w:r>
            <w:proofErr w:type="spellStart"/>
            <w:r w:rsidRPr="00B504FE">
              <w:rPr>
                <w:b/>
                <w:bCs/>
                <w:color w:val="E97132" w:themeColor="accent2"/>
              </w:rPr>
              <w:t>huisomgewings</w:t>
            </w:r>
            <w:proofErr w:type="spellEnd"/>
            <w:r w:rsidRPr="00B504FE">
              <w:rPr>
                <w:b/>
                <w:bCs/>
                <w:color w:val="E97132" w:themeColor="accent2"/>
              </w:rPr>
              <w:t>, trauma of onstabiliteit</w:t>
            </w:r>
            <w:r w:rsidR="00B222C2" w:rsidRPr="00B504FE">
              <w:rPr>
                <w:b/>
                <w:bCs/>
                <w:color w:val="E97132" w:themeColor="accent2"/>
              </w:rPr>
              <w:t xml:space="preserve"> in gesinne</w:t>
            </w:r>
          </w:p>
        </w:tc>
        <w:tc>
          <w:tcPr>
            <w:tcW w:w="2091" w:type="dxa"/>
            <w:shd w:val="clear" w:color="auto" w:fill="F2F2F2" w:themeFill="background1" w:themeFillShade="F2"/>
            <w:vAlign w:val="center"/>
          </w:tcPr>
          <w:p w14:paraId="0D91EF1F" w14:textId="54A6088D" w:rsidR="00CB3DD5" w:rsidRPr="001B5885" w:rsidRDefault="00CB3DD5" w:rsidP="00CB3DD5">
            <w:pPr>
              <w:jc w:val="center"/>
              <w:rPr>
                <w:b/>
                <w:bCs/>
                <w:color w:val="E97132" w:themeColor="accent2"/>
              </w:rPr>
            </w:pPr>
            <w:r w:rsidRPr="001B5885">
              <w:rPr>
                <w:b/>
                <w:bCs/>
                <w:color w:val="E97132" w:themeColor="accent2"/>
              </w:rPr>
              <w:t>Gebrek aan volwasse ondersteuning of leiding</w:t>
            </w:r>
          </w:p>
        </w:tc>
        <w:tc>
          <w:tcPr>
            <w:tcW w:w="2091" w:type="dxa"/>
            <w:shd w:val="clear" w:color="auto" w:fill="FAE2D5" w:themeFill="accent2" w:themeFillTint="33"/>
            <w:vAlign w:val="center"/>
          </w:tcPr>
          <w:p w14:paraId="328F2AB1" w14:textId="0AE837E5" w:rsidR="00CB3DD5" w:rsidRPr="001B5885" w:rsidRDefault="006C161E" w:rsidP="00CB3DD5">
            <w:pPr>
              <w:jc w:val="center"/>
              <w:rPr>
                <w:b/>
                <w:bCs/>
                <w:color w:val="E97132" w:themeColor="accent2"/>
              </w:rPr>
            </w:pPr>
            <w:r w:rsidRPr="001B5885">
              <w:rPr>
                <w:b/>
                <w:bCs/>
                <w:color w:val="E97132" w:themeColor="accent2"/>
              </w:rPr>
              <w:t>Portuur</w:t>
            </w:r>
            <w:r w:rsidR="00CB3DD5" w:rsidRPr="001B5885">
              <w:rPr>
                <w:b/>
                <w:bCs/>
                <w:color w:val="E97132" w:themeColor="accent2"/>
              </w:rPr>
              <w:t xml:space="preserve">groepe wat </w:t>
            </w:r>
            <w:r w:rsidRPr="001B5885">
              <w:rPr>
                <w:b/>
                <w:bCs/>
                <w:color w:val="E97132" w:themeColor="accent2"/>
              </w:rPr>
              <w:t>dwelm</w:t>
            </w:r>
            <w:r w:rsidR="00CB3DD5" w:rsidRPr="001B5885">
              <w:rPr>
                <w:b/>
                <w:bCs/>
                <w:color w:val="E97132" w:themeColor="accent2"/>
              </w:rPr>
              <w:t>gebruik normaliseer</w:t>
            </w:r>
          </w:p>
        </w:tc>
        <w:tc>
          <w:tcPr>
            <w:tcW w:w="2091" w:type="dxa"/>
            <w:shd w:val="clear" w:color="auto" w:fill="F2F2F2" w:themeFill="background1" w:themeFillShade="F2"/>
            <w:vAlign w:val="center"/>
          </w:tcPr>
          <w:p w14:paraId="39658525" w14:textId="606A13A0" w:rsidR="00CB3DD5" w:rsidRPr="001B5885" w:rsidRDefault="00CB3DD5" w:rsidP="00CB3DD5">
            <w:pPr>
              <w:jc w:val="center"/>
              <w:rPr>
                <w:b/>
                <w:bCs/>
                <w:color w:val="E97132" w:themeColor="accent2"/>
              </w:rPr>
            </w:pPr>
            <w:r w:rsidRPr="001B5885">
              <w:rPr>
                <w:b/>
                <w:bCs/>
                <w:color w:val="E97132" w:themeColor="accent2"/>
              </w:rPr>
              <w:t>Maklike toegang tot middels in die gemeenskap</w:t>
            </w:r>
          </w:p>
        </w:tc>
        <w:tc>
          <w:tcPr>
            <w:tcW w:w="2092" w:type="dxa"/>
            <w:shd w:val="clear" w:color="auto" w:fill="FAE2D5" w:themeFill="accent2" w:themeFillTint="33"/>
            <w:vAlign w:val="center"/>
          </w:tcPr>
          <w:p w14:paraId="06B1A2CE" w14:textId="1AE0A285" w:rsidR="00CB3DD5" w:rsidRPr="001B5885" w:rsidRDefault="006C161E" w:rsidP="00CB3DD5">
            <w:pPr>
              <w:jc w:val="center"/>
              <w:rPr>
                <w:b/>
                <w:bCs/>
                <w:color w:val="E97132" w:themeColor="accent2"/>
              </w:rPr>
            </w:pPr>
            <w:r w:rsidRPr="00B504FE">
              <w:rPr>
                <w:b/>
                <w:bCs/>
                <w:color w:val="E97132" w:themeColor="accent2"/>
              </w:rPr>
              <w:t xml:space="preserve">Sosiale stigma wat mense </w:t>
            </w:r>
            <w:r w:rsidR="00B222C2" w:rsidRPr="00B504FE">
              <w:rPr>
                <w:b/>
                <w:bCs/>
                <w:color w:val="E97132" w:themeColor="accent2"/>
              </w:rPr>
              <w:t xml:space="preserve">daarvan </w:t>
            </w:r>
            <w:r w:rsidR="00B504FE" w:rsidRPr="00B504FE">
              <w:rPr>
                <w:b/>
                <w:bCs/>
                <w:color w:val="E97132" w:themeColor="accent2"/>
              </w:rPr>
              <w:t xml:space="preserve">weerhou </w:t>
            </w:r>
            <w:r w:rsidRPr="00B504FE">
              <w:rPr>
                <w:b/>
                <w:bCs/>
                <w:color w:val="E97132" w:themeColor="accent2"/>
              </w:rPr>
              <w:t>om hulp te soek</w:t>
            </w:r>
          </w:p>
        </w:tc>
      </w:tr>
    </w:tbl>
    <w:p w14:paraId="05E61ABC" w14:textId="77777777" w:rsidR="00303B22" w:rsidRPr="001B5885" w:rsidRDefault="00303B22" w:rsidP="00DD44EA"/>
    <w:p w14:paraId="10E44769" w14:textId="3EC4A745" w:rsidR="00260263" w:rsidRPr="001B5885" w:rsidRDefault="00260263" w:rsidP="00260263">
      <w:pPr>
        <w:rPr>
          <w:rFonts w:eastAsia="Calibri" w:cs="Calibri"/>
          <w:b/>
          <w:bCs/>
          <w:color w:val="E97132" w:themeColor="accent2"/>
          <w:sz w:val="28"/>
          <w:szCs w:val="24"/>
        </w:rPr>
      </w:pPr>
      <w:r w:rsidRPr="001B5885">
        <w:rPr>
          <w:rFonts w:eastAsia="Calibri" w:cs="Calibri"/>
          <w:b/>
          <w:bCs/>
          <w:color w:val="E97132" w:themeColor="accent2"/>
          <w:sz w:val="28"/>
          <w:szCs w:val="24"/>
        </w:rPr>
        <w:t>Onveilige seksuele gedrag</w:t>
      </w:r>
    </w:p>
    <w:p w14:paraId="751A7C69" w14:textId="2C0990C2" w:rsidR="006C161E" w:rsidRPr="001B5885" w:rsidRDefault="006C161E" w:rsidP="006C161E">
      <w:bookmarkStart w:id="2" w:name="_Hlk228473051"/>
      <w:r w:rsidRPr="001B5885">
        <w:t xml:space="preserve">Onveilige seksuele </w:t>
      </w:r>
      <w:r w:rsidRPr="00B504FE">
        <w:t xml:space="preserve">gedrag </w:t>
      </w:r>
      <w:bookmarkEnd w:id="2"/>
      <w:r w:rsidRPr="00B504FE">
        <w:t xml:space="preserve">verwys na seksuele keuses wat die risiko van </w:t>
      </w:r>
      <w:r w:rsidR="00B222C2" w:rsidRPr="00B504FE">
        <w:t>nadelige gevolge</w:t>
      </w:r>
      <w:r w:rsidRPr="00B504FE">
        <w:t xml:space="preserve"> verhoog. </w:t>
      </w:r>
      <w:r w:rsidR="00B01316" w:rsidRPr="00B504FE">
        <w:t>Onveilige seksuele gedrag</w:t>
      </w:r>
      <w:r w:rsidRPr="00B504FE">
        <w:t xml:space="preserve"> sluit onbeskermde seks, seks</w:t>
      </w:r>
      <w:r w:rsidRPr="001B5885">
        <w:t xml:space="preserve"> onder druk, seks terwyl jy onder die invloed van alkohol is, en die vertroue op mites of verkeerde inligting in. Onveilige seksuele gedrag is riskant omdat dit kan lei tot seksueel oordraagbare infeksies (</w:t>
      </w:r>
      <w:proofErr w:type="spellStart"/>
      <w:r w:rsidRPr="001B5885">
        <w:t>SOI’s</w:t>
      </w:r>
      <w:proofErr w:type="spellEnd"/>
      <w:r w:rsidRPr="001B5885">
        <w:t>), onbeplande swangerskap en emosionele stres, soos angs en spyt. Dit kan ook konflik, blaam en ’n verbreking van vertroue in verhoudings veroorsaak.</w:t>
      </w:r>
    </w:p>
    <w:p w14:paraId="16BA4E52" w14:textId="77777777" w:rsidR="006C161E" w:rsidRPr="001B5885" w:rsidRDefault="006C161E" w:rsidP="006C161E">
      <w:r w:rsidRPr="001B5885">
        <w:t>Baie riskante keuses is op verkeerde oortuigings gebaseer. Verkeerde inligting kan tot onveilige besluite lei en veroorsaak dat mense uitstel om hulp te kry.</w:t>
      </w:r>
    </w:p>
    <w:p w14:paraId="3FCC9B68" w14:textId="77777777" w:rsidR="006C161E" w:rsidRPr="001B5885" w:rsidRDefault="006C161E" w:rsidP="006C161E"/>
    <w:p w14:paraId="7A40D1D3" w14:textId="77777777" w:rsidR="006C161E" w:rsidRPr="001B5885" w:rsidRDefault="006C161E" w:rsidP="006C161E">
      <w:r w:rsidRPr="001B5885">
        <w:t>Gesonde verhoudings vereis kommunikasie en respek. Leerders moet in staat wees om:</w:t>
      </w:r>
    </w:p>
    <w:p w14:paraId="07972B16" w14:textId="63B646E7" w:rsidR="006C161E" w:rsidRPr="001B5885" w:rsidRDefault="00211274" w:rsidP="003D5BD2">
      <w:pPr>
        <w:pStyle w:val="ListParagraph"/>
        <w:numPr>
          <w:ilvl w:val="0"/>
          <w:numId w:val="13"/>
        </w:numPr>
        <w:rPr>
          <w:b/>
          <w:bCs/>
          <w:color w:val="E97132" w:themeColor="accent2"/>
          <w:sz w:val="28"/>
          <w:szCs w:val="24"/>
        </w:rPr>
      </w:pPr>
      <w:r w:rsidRPr="001B5885">
        <w:t>o</w:t>
      </w:r>
      <w:r w:rsidR="006C161E" w:rsidRPr="001B5885">
        <w:t>penlik oor beskerming en grense te praat</w:t>
      </w:r>
      <w:r w:rsidRPr="001B5885">
        <w:t>.</w:t>
      </w:r>
    </w:p>
    <w:p w14:paraId="48D30F57" w14:textId="62CAEF32" w:rsidR="006C161E" w:rsidRPr="001B5885" w:rsidRDefault="00211274" w:rsidP="003D5BD2">
      <w:pPr>
        <w:pStyle w:val="ListParagraph"/>
        <w:numPr>
          <w:ilvl w:val="0"/>
          <w:numId w:val="13"/>
        </w:numPr>
        <w:rPr>
          <w:b/>
          <w:bCs/>
          <w:color w:val="E97132" w:themeColor="accent2"/>
          <w:sz w:val="28"/>
          <w:szCs w:val="24"/>
        </w:rPr>
      </w:pPr>
      <w:r w:rsidRPr="001B5885">
        <w:t>n</w:t>
      </w:r>
      <w:r w:rsidR="006C161E" w:rsidRPr="001B5885">
        <w:t>ee te sê sonder vrees vir straf of verwerping</w:t>
      </w:r>
      <w:r w:rsidRPr="001B5885">
        <w:t>.</w:t>
      </w:r>
    </w:p>
    <w:p w14:paraId="54FEBCCC" w14:textId="1E4744DB" w:rsidR="006C161E" w:rsidRPr="001B5885" w:rsidRDefault="00211274" w:rsidP="003D5BD2">
      <w:pPr>
        <w:pStyle w:val="ListParagraph"/>
        <w:numPr>
          <w:ilvl w:val="0"/>
          <w:numId w:val="13"/>
        </w:numPr>
        <w:rPr>
          <w:b/>
          <w:bCs/>
          <w:color w:val="E97132" w:themeColor="accent2"/>
          <w:sz w:val="28"/>
          <w:szCs w:val="24"/>
        </w:rPr>
      </w:pPr>
      <w:r w:rsidRPr="001B5885">
        <w:t>d</w:t>
      </w:r>
      <w:r w:rsidR="006C161E" w:rsidRPr="001B5885">
        <w:t>ruk, manipulasie of dwang te herken</w:t>
      </w:r>
      <w:r w:rsidRPr="001B5885">
        <w:t>.</w:t>
      </w:r>
    </w:p>
    <w:p w14:paraId="1D7B5A12" w14:textId="2F294A6B" w:rsidR="00FA5B3A" w:rsidRPr="001B5885" w:rsidRDefault="00211274" w:rsidP="003D5BD2">
      <w:pPr>
        <w:pStyle w:val="ListParagraph"/>
        <w:numPr>
          <w:ilvl w:val="0"/>
          <w:numId w:val="13"/>
        </w:numPr>
        <w:rPr>
          <w:b/>
          <w:bCs/>
          <w:color w:val="E97132" w:themeColor="accent2"/>
          <w:sz w:val="28"/>
          <w:szCs w:val="24"/>
        </w:rPr>
      </w:pPr>
      <w:r w:rsidRPr="001B5885">
        <w:t>t</w:t>
      </w:r>
      <w:r w:rsidR="006C161E" w:rsidRPr="001B5885">
        <w:t>e verstaan dat toestemming duidelik, gewillig en deurlopend moet wees</w:t>
      </w:r>
      <w:r w:rsidRPr="001B5885">
        <w:t>.</w:t>
      </w:r>
    </w:p>
    <w:p w14:paraId="03DB312B" w14:textId="77777777" w:rsidR="006C161E" w:rsidRPr="001B5885" w:rsidRDefault="006C161E" w:rsidP="006C161E">
      <w:pPr>
        <w:pStyle w:val="ListParagraph"/>
        <w:ind w:left="360"/>
        <w:rPr>
          <w:b/>
          <w:bCs/>
          <w:color w:val="E97132" w:themeColor="accent2"/>
          <w:sz w:val="28"/>
          <w:szCs w:val="24"/>
        </w:rPr>
      </w:pPr>
    </w:p>
    <w:p w14:paraId="4E629C95" w14:textId="714920C7" w:rsidR="00557F3E" w:rsidRPr="001B5885" w:rsidRDefault="00557F3E" w:rsidP="00557F3E">
      <w:pPr>
        <w:rPr>
          <w:b/>
          <w:bCs/>
          <w:color w:val="E97132" w:themeColor="accent2"/>
          <w:sz w:val="28"/>
          <w:szCs w:val="24"/>
        </w:rPr>
      </w:pPr>
      <w:r w:rsidRPr="001B5885">
        <w:rPr>
          <w:b/>
          <w:bCs/>
          <w:color w:val="E97132" w:themeColor="accent2"/>
          <w:sz w:val="28"/>
          <w:szCs w:val="24"/>
        </w:rPr>
        <w:t>Risiko van swangerskap</w:t>
      </w:r>
    </w:p>
    <w:p w14:paraId="6538713B" w14:textId="77777777" w:rsidR="006C161E" w:rsidRPr="001B5885" w:rsidRDefault="006C161E" w:rsidP="006C161E">
      <w:r w:rsidRPr="001B5885">
        <w:t>Tienerswangerskap is ’n ernstige kwessie omdat dit gesondheid, onderwys, verhoudings en toekomstige geleenthede beïnvloed. Dit is nie net ’n persoonlike saak nie – dit raak ook gesinne, skole en gemeenskappe.</w:t>
      </w:r>
    </w:p>
    <w:p w14:paraId="609AD6F8" w14:textId="77777777" w:rsidR="006C161E" w:rsidRPr="001B5885" w:rsidRDefault="006C161E" w:rsidP="006C161E"/>
    <w:p w14:paraId="415CD2E1" w14:textId="7578DB8B" w:rsidR="006C161E" w:rsidRPr="001B5885" w:rsidRDefault="006C161E" w:rsidP="006C161E">
      <w:r w:rsidRPr="001B5885">
        <w:t>Tienerswangerskap kan voorkom as gevolg van onveilige seksuele gedrag, ’n gebrek aan toegang tot voorbehoedmiddels, of druk van ’n maat. Dit kan ook verband hou met verkeerde inligting en swak besluitneming, sowel as seksuele misbruik of dwang. In sommige gevalle kan dwelmgebruik die risiko verder verhoog omdat dit oordeel benadeel en tot onveilige keuses lei.</w:t>
      </w:r>
    </w:p>
    <w:p w14:paraId="3CD959F0" w14:textId="77777777" w:rsidR="006C161E" w:rsidRPr="00B504FE" w:rsidRDefault="006C161E" w:rsidP="006C161E">
      <w:pPr>
        <w:rPr>
          <w:sz w:val="12"/>
          <w:szCs w:val="12"/>
        </w:rPr>
      </w:pPr>
    </w:p>
    <w:tbl>
      <w:tblPr>
        <w:tblStyle w:val="TableGrid"/>
        <w:tblW w:w="0" w:type="auto"/>
        <w:tblLook w:val="04A0" w:firstRow="1" w:lastRow="0" w:firstColumn="1" w:lastColumn="0" w:noHBand="0" w:noVBand="1"/>
      </w:tblPr>
      <w:tblGrid>
        <w:gridCol w:w="5228"/>
        <w:gridCol w:w="5228"/>
      </w:tblGrid>
      <w:tr w:rsidR="00D10C8E" w:rsidRPr="001B5885" w14:paraId="62E4EC56" w14:textId="77777777" w:rsidTr="009830DC">
        <w:tc>
          <w:tcPr>
            <w:tcW w:w="5228" w:type="dxa"/>
            <w:shd w:val="clear" w:color="auto" w:fill="E97132" w:themeFill="accent2"/>
          </w:tcPr>
          <w:p w14:paraId="6EB9BB14" w14:textId="4E4D83FC" w:rsidR="00D10C8E" w:rsidRPr="001B5885" w:rsidRDefault="00D10C8E" w:rsidP="00557F3E">
            <w:pPr>
              <w:rPr>
                <w:b/>
                <w:bCs/>
                <w:color w:val="FFFFFF" w:themeColor="background1"/>
              </w:rPr>
            </w:pPr>
            <w:r w:rsidRPr="001B5885">
              <w:rPr>
                <w:rFonts w:eastAsia="Arial" w:cs="Arial"/>
                <w:b/>
                <w:bCs/>
                <w:color w:val="FFFFFF" w:themeColor="background1"/>
                <w:kern w:val="0"/>
                <w:lang w:eastAsia="af-ZA"/>
                <w14:ligatures w14:val="none"/>
              </w:rPr>
              <w:t>Impak op die leerder</w:t>
            </w:r>
          </w:p>
        </w:tc>
        <w:tc>
          <w:tcPr>
            <w:tcW w:w="5228" w:type="dxa"/>
            <w:shd w:val="clear" w:color="auto" w:fill="E97132" w:themeFill="accent2"/>
          </w:tcPr>
          <w:p w14:paraId="664AE94C" w14:textId="5AAA0E6B" w:rsidR="00D10C8E" w:rsidRPr="001B5885" w:rsidRDefault="00E55A7E" w:rsidP="000C6148">
            <w:pPr>
              <w:rPr>
                <w:b/>
                <w:bCs/>
                <w:color w:val="FFFFFF" w:themeColor="background1"/>
              </w:rPr>
            </w:pPr>
            <w:r w:rsidRPr="001B5885">
              <w:rPr>
                <w:b/>
                <w:bCs/>
                <w:color w:val="FFFFFF" w:themeColor="background1"/>
              </w:rPr>
              <w:t>Impak op die gemeenskap</w:t>
            </w:r>
          </w:p>
        </w:tc>
      </w:tr>
      <w:tr w:rsidR="00D10C8E" w:rsidRPr="001B5885" w14:paraId="51B1DA9D" w14:textId="77777777" w:rsidTr="000C6148">
        <w:tc>
          <w:tcPr>
            <w:tcW w:w="5228" w:type="dxa"/>
          </w:tcPr>
          <w:p w14:paraId="2EDCE92F" w14:textId="0C42232C" w:rsidR="006C161E" w:rsidRPr="001B5885" w:rsidRDefault="006C161E" w:rsidP="003D5BD2">
            <w:pPr>
              <w:pStyle w:val="ListParagraph"/>
              <w:numPr>
                <w:ilvl w:val="0"/>
                <w:numId w:val="10"/>
              </w:numPr>
              <w:ind w:left="459"/>
              <w:rPr>
                <w:color w:val="000000" w:themeColor="text1"/>
              </w:rPr>
            </w:pPr>
            <w:r w:rsidRPr="001B5885">
              <w:rPr>
                <w:color w:val="000000" w:themeColor="text1"/>
              </w:rPr>
              <w:t>Ontwrigting van onderwys kan tot skoolverlating lei</w:t>
            </w:r>
          </w:p>
          <w:p w14:paraId="66E1EC54" w14:textId="77777777" w:rsidR="006C161E" w:rsidRPr="001B5885" w:rsidRDefault="006C161E" w:rsidP="003D5BD2">
            <w:pPr>
              <w:pStyle w:val="ListParagraph"/>
              <w:numPr>
                <w:ilvl w:val="0"/>
                <w:numId w:val="10"/>
              </w:numPr>
              <w:ind w:left="459"/>
              <w:rPr>
                <w:color w:val="000000" w:themeColor="text1"/>
              </w:rPr>
            </w:pPr>
            <w:r w:rsidRPr="001B5885">
              <w:rPr>
                <w:color w:val="000000" w:themeColor="text1"/>
              </w:rPr>
              <w:t>Veroorsaak oordeel en emosionele stres</w:t>
            </w:r>
          </w:p>
          <w:p w14:paraId="3C67604B" w14:textId="77777777" w:rsidR="006C161E" w:rsidRPr="001B5885" w:rsidRDefault="006C161E" w:rsidP="003D5BD2">
            <w:pPr>
              <w:pStyle w:val="ListParagraph"/>
              <w:numPr>
                <w:ilvl w:val="0"/>
                <w:numId w:val="10"/>
              </w:numPr>
              <w:ind w:left="459"/>
              <w:rPr>
                <w:color w:val="000000" w:themeColor="text1"/>
              </w:rPr>
            </w:pPr>
            <w:r w:rsidRPr="001B5885">
              <w:rPr>
                <w:color w:val="000000" w:themeColor="text1"/>
              </w:rPr>
              <w:t>Skep finansiële afhanklikheid</w:t>
            </w:r>
          </w:p>
          <w:p w14:paraId="034B9662" w14:textId="72B24754" w:rsidR="00D10C8E" w:rsidRPr="001B5885" w:rsidRDefault="006C161E" w:rsidP="003D5BD2">
            <w:pPr>
              <w:pStyle w:val="ListParagraph"/>
              <w:numPr>
                <w:ilvl w:val="0"/>
                <w:numId w:val="10"/>
              </w:numPr>
              <w:ind w:left="459"/>
              <w:rPr>
                <w:color w:val="000000" w:themeColor="text1"/>
              </w:rPr>
            </w:pPr>
            <w:r w:rsidRPr="001B5885">
              <w:rPr>
                <w:color w:val="000000" w:themeColor="text1"/>
              </w:rPr>
              <w:t>Beperk toekomstige loopbaan- en studiegeleenthede</w:t>
            </w:r>
          </w:p>
        </w:tc>
        <w:tc>
          <w:tcPr>
            <w:tcW w:w="5228" w:type="dxa"/>
          </w:tcPr>
          <w:p w14:paraId="78030491" w14:textId="77777777" w:rsidR="006C161E" w:rsidRPr="001B5885" w:rsidRDefault="006C161E" w:rsidP="003D5BD2">
            <w:pPr>
              <w:pStyle w:val="ListParagraph"/>
              <w:numPr>
                <w:ilvl w:val="0"/>
                <w:numId w:val="10"/>
              </w:numPr>
              <w:ind w:left="472"/>
              <w:rPr>
                <w:color w:val="000000" w:themeColor="text1"/>
              </w:rPr>
            </w:pPr>
            <w:r w:rsidRPr="001B5885">
              <w:rPr>
                <w:color w:val="000000" w:themeColor="text1"/>
              </w:rPr>
              <w:t>Verhoog armoede en afhanklikheid</w:t>
            </w:r>
          </w:p>
          <w:p w14:paraId="7786650F" w14:textId="77777777" w:rsidR="006C161E" w:rsidRPr="001B5885" w:rsidRDefault="006C161E" w:rsidP="003D5BD2">
            <w:pPr>
              <w:pStyle w:val="ListParagraph"/>
              <w:numPr>
                <w:ilvl w:val="0"/>
                <w:numId w:val="10"/>
              </w:numPr>
              <w:ind w:left="472"/>
              <w:rPr>
                <w:color w:val="000000" w:themeColor="text1"/>
              </w:rPr>
            </w:pPr>
            <w:r w:rsidRPr="001B5885">
              <w:rPr>
                <w:color w:val="000000" w:themeColor="text1"/>
              </w:rPr>
              <w:t xml:space="preserve">Plaas druk op gesinne en </w:t>
            </w:r>
            <w:proofErr w:type="spellStart"/>
            <w:r w:rsidRPr="001B5885">
              <w:rPr>
                <w:color w:val="000000" w:themeColor="text1"/>
              </w:rPr>
              <w:t>ondersteuningsisteme</w:t>
            </w:r>
            <w:proofErr w:type="spellEnd"/>
          </w:p>
          <w:p w14:paraId="6D4530A7" w14:textId="373522C9" w:rsidR="006C161E" w:rsidRPr="001B5885" w:rsidRDefault="006C161E" w:rsidP="003D5BD2">
            <w:pPr>
              <w:pStyle w:val="ListParagraph"/>
              <w:numPr>
                <w:ilvl w:val="0"/>
                <w:numId w:val="10"/>
              </w:numPr>
              <w:ind w:left="472"/>
              <w:rPr>
                <w:color w:val="000000" w:themeColor="text1"/>
              </w:rPr>
            </w:pPr>
            <w:r w:rsidRPr="001B5885">
              <w:rPr>
                <w:color w:val="000000" w:themeColor="text1"/>
              </w:rPr>
              <w:t xml:space="preserve">Dra by tot hoër </w:t>
            </w:r>
            <w:proofErr w:type="spellStart"/>
            <w:r w:rsidRPr="001B5885">
              <w:rPr>
                <w:color w:val="000000" w:themeColor="text1"/>
              </w:rPr>
              <w:t>skoolverlatingsyfers</w:t>
            </w:r>
            <w:proofErr w:type="spellEnd"/>
          </w:p>
          <w:p w14:paraId="05D4D9BD" w14:textId="1E7E45B7" w:rsidR="00D10C8E" w:rsidRPr="001B5885" w:rsidRDefault="006C161E" w:rsidP="003D5BD2">
            <w:pPr>
              <w:pStyle w:val="ListParagraph"/>
              <w:numPr>
                <w:ilvl w:val="0"/>
                <w:numId w:val="10"/>
              </w:numPr>
              <w:ind w:left="472"/>
              <w:rPr>
                <w:color w:val="000000" w:themeColor="text1"/>
              </w:rPr>
            </w:pPr>
            <w:r w:rsidRPr="001B5885">
              <w:rPr>
                <w:color w:val="000000" w:themeColor="text1"/>
              </w:rPr>
              <w:t>Versterk siklusse van ongelykheid</w:t>
            </w:r>
          </w:p>
        </w:tc>
      </w:tr>
    </w:tbl>
    <w:p w14:paraId="5658FC56" w14:textId="1D3F1148" w:rsidR="002B3196" w:rsidRPr="001B5885" w:rsidRDefault="002B3196"/>
    <w:p w14:paraId="32CF9DFE" w14:textId="67DE4ADC" w:rsidR="00D9411F" w:rsidRPr="001B5885" w:rsidRDefault="005E3A13" w:rsidP="00D9411F">
      <w:pPr>
        <w:rPr>
          <w:b/>
          <w:bCs/>
          <w:color w:val="E97132" w:themeColor="accent2"/>
          <w:sz w:val="28"/>
          <w:szCs w:val="24"/>
        </w:rPr>
      </w:pPr>
      <w:proofErr w:type="spellStart"/>
      <w:r w:rsidRPr="001B5885">
        <w:rPr>
          <w:b/>
          <w:bCs/>
          <w:color w:val="E97132" w:themeColor="accent2"/>
          <w:sz w:val="28"/>
          <w:szCs w:val="24"/>
        </w:rPr>
        <w:t>Tienerself</w:t>
      </w:r>
      <w:r w:rsidR="006C161E" w:rsidRPr="001B5885">
        <w:rPr>
          <w:b/>
          <w:bCs/>
          <w:color w:val="E97132" w:themeColor="accent2"/>
          <w:sz w:val="28"/>
          <w:szCs w:val="24"/>
        </w:rPr>
        <w:t>dood</w:t>
      </w:r>
      <w:proofErr w:type="spellEnd"/>
    </w:p>
    <w:p w14:paraId="0F3DD9ED" w14:textId="6698B679" w:rsidR="006C161E" w:rsidRPr="001B5885" w:rsidRDefault="006C161E" w:rsidP="00440A28">
      <w:proofErr w:type="spellStart"/>
      <w:r w:rsidRPr="001B5885">
        <w:t>Tienerselfdood</w:t>
      </w:r>
      <w:proofErr w:type="spellEnd"/>
      <w:r w:rsidRPr="001B5885">
        <w:t xml:space="preserve"> is ’n ernstige probleem en word dikwels gekoppel aan emosionele nood, trauma, isolasie, boeliegedrag, </w:t>
      </w:r>
      <w:proofErr w:type="spellStart"/>
      <w:r w:rsidRPr="001B5885">
        <w:t>gesinskonflik</w:t>
      </w:r>
      <w:proofErr w:type="spellEnd"/>
      <w:r w:rsidRPr="001B5885">
        <w:t xml:space="preserve">, middelmisbruik en onbehandelde </w:t>
      </w:r>
      <w:proofErr w:type="spellStart"/>
      <w:r w:rsidRPr="001B5885">
        <w:t>geestesgesondheidsuitdagings</w:t>
      </w:r>
      <w:proofErr w:type="spellEnd"/>
      <w:r w:rsidRPr="001B5885">
        <w:t>. Selfdoodgedagtes is nie ’n teken van swakheid nie, maar ’n aanduiding dat iemand hulp en ondersteuning nodig het.</w:t>
      </w:r>
    </w:p>
    <w:p w14:paraId="2AD77D9C" w14:textId="77777777" w:rsidR="006C161E" w:rsidRPr="00B504FE" w:rsidRDefault="006C161E" w:rsidP="00440A28">
      <w:pPr>
        <w:rPr>
          <w:sz w:val="12"/>
          <w:szCs w:val="12"/>
        </w:rPr>
      </w:pPr>
    </w:p>
    <w:p w14:paraId="53777C94" w14:textId="52DE07A1" w:rsidR="007937FD" w:rsidRPr="001B5885" w:rsidRDefault="007937FD" w:rsidP="00440A28">
      <w:r w:rsidRPr="001B5885">
        <w:rPr>
          <w:b/>
          <w:bCs/>
          <w:color w:val="000000" w:themeColor="text1"/>
        </w:rPr>
        <w:t>Waarskuwingstekens</w:t>
      </w:r>
    </w:p>
    <w:p w14:paraId="46AFD458" w14:textId="415F6333" w:rsidR="00BE74B6" w:rsidRPr="001B5885" w:rsidRDefault="006C161E" w:rsidP="00440A28">
      <w:r w:rsidRPr="001B5885">
        <w:t xml:space="preserve">’n Leerder kan in gevaar wees as hulle oor hopeloosheid praat of ’n begeerte uitspreek om te verdwyn, van vriende en aktiwiteite onttrek, of </w:t>
      </w:r>
      <w:r w:rsidRPr="00B504FE">
        <w:t>skielik</w:t>
      </w:r>
      <w:r w:rsidR="001F7F3B" w:rsidRPr="00B504FE">
        <w:t xml:space="preserve"> </w:t>
      </w:r>
      <w:r w:rsidR="00B01316" w:rsidRPr="00B504FE">
        <w:t xml:space="preserve">van </w:t>
      </w:r>
      <w:r w:rsidRPr="00B504FE">
        <w:t>bui</w:t>
      </w:r>
      <w:r w:rsidR="00B01316" w:rsidRPr="00B504FE">
        <w:t xml:space="preserve"> </w:t>
      </w:r>
      <w:r w:rsidRPr="00B504FE">
        <w:t>verander</w:t>
      </w:r>
      <w:r w:rsidR="00B01316" w:rsidRPr="00B504FE">
        <w:t>.</w:t>
      </w:r>
      <w:r w:rsidRPr="00B504FE">
        <w:t xml:space="preserve"> Hulle kan</w:t>
      </w:r>
      <w:r w:rsidRPr="001B5885">
        <w:t xml:space="preserve"> ook begin om ongewone risiko’s te neem, tekens van selfbesering toon, of besittings weggee of op ongewone maniere totsiens sê.</w:t>
      </w:r>
    </w:p>
    <w:p w14:paraId="427B0AE3" w14:textId="77777777" w:rsidR="006C161E" w:rsidRPr="001B5885" w:rsidRDefault="006C161E" w:rsidP="00440A28">
      <w:pPr>
        <w:rPr>
          <w:sz w:val="12"/>
          <w:szCs w:val="12"/>
        </w:rPr>
      </w:pPr>
    </w:p>
    <w:p w14:paraId="25A00F6D" w14:textId="77777777" w:rsidR="00BE74B6" w:rsidRPr="001B5885" w:rsidRDefault="00BE74B6" w:rsidP="00BE74B6">
      <w:pPr>
        <w:rPr>
          <w:b/>
          <w:bCs/>
          <w:color w:val="000000" w:themeColor="text1"/>
        </w:rPr>
      </w:pPr>
      <w:r w:rsidRPr="001B5885">
        <w:rPr>
          <w:b/>
          <w:bCs/>
          <w:color w:val="000000" w:themeColor="text1"/>
        </w:rPr>
        <w:t>Hoe om te reageer</w:t>
      </w:r>
    </w:p>
    <w:p w14:paraId="46E7DE91" w14:textId="5C318CB8" w:rsidR="000E6708" w:rsidRPr="001B5885" w:rsidRDefault="004745F0">
      <w:r w:rsidRPr="00B504FE">
        <w:t>Indien</w:t>
      </w:r>
      <w:r w:rsidR="006C161E" w:rsidRPr="00B504FE">
        <w:t xml:space="preserve"> jy bekommerd is oor iemand, praat onmiddellik met ’n betroubare volwassene, soos ’n onderwyser, berader, ouer of voog.</w:t>
      </w:r>
    </w:p>
    <w:p w14:paraId="04E7E0D8" w14:textId="77777777" w:rsidR="006C161E" w:rsidRPr="001B5885" w:rsidRDefault="006C161E"/>
    <w:p w14:paraId="139642E8" w14:textId="78499EB7" w:rsidR="007C267F" w:rsidRPr="001B5885" w:rsidRDefault="007C267F" w:rsidP="00BE74B6">
      <w:pPr>
        <w:rPr>
          <w:b/>
          <w:bCs/>
          <w:color w:val="E97132" w:themeColor="accent2"/>
          <w:sz w:val="28"/>
          <w:szCs w:val="24"/>
        </w:rPr>
      </w:pPr>
      <w:r w:rsidRPr="001B5885">
        <w:rPr>
          <w:b/>
          <w:bCs/>
          <w:color w:val="E97132" w:themeColor="accent2"/>
          <w:sz w:val="28"/>
          <w:szCs w:val="24"/>
        </w:rPr>
        <w:t xml:space="preserve">Swak higiëne en </w:t>
      </w:r>
      <w:proofErr w:type="spellStart"/>
      <w:r w:rsidRPr="001B5885">
        <w:rPr>
          <w:b/>
          <w:bCs/>
          <w:color w:val="E97132" w:themeColor="accent2"/>
          <w:sz w:val="28"/>
          <w:szCs w:val="24"/>
        </w:rPr>
        <w:t>dieetgewoontes</w:t>
      </w:r>
      <w:proofErr w:type="spellEnd"/>
    </w:p>
    <w:p w14:paraId="69D62B2D" w14:textId="3F76C946" w:rsidR="00611BAE" w:rsidRPr="001B5885" w:rsidRDefault="006C161E" w:rsidP="00D9411F">
      <w:r w:rsidRPr="001B5885">
        <w:t xml:space="preserve">Nie alle riskante gedrag is opvallend of dramaties nie. Sommige riskante keuses word daagliks herhaal en beïnvloed gesondheid geleidelik oor tyd. Swak higiëne en swak </w:t>
      </w:r>
      <w:proofErr w:type="spellStart"/>
      <w:r w:rsidRPr="001B5885">
        <w:t>dieetgewoontes</w:t>
      </w:r>
      <w:proofErr w:type="spellEnd"/>
      <w:r w:rsidRPr="001B5885">
        <w:t xml:space="preserve"> is voorbeelde hiervan.</w:t>
      </w:r>
    </w:p>
    <w:p w14:paraId="44F9BC51" w14:textId="77777777" w:rsidR="006C161E" w:rsidRPr="001B5885" w:rsidRDefault="006C161E" w:rsidP="00D9411F">
      <w:pPr>
        <w:rPr>
          <w:sz w:val="12"/>
          <w:szCs w:val="12"/>
        </w:rPr>
      </w:pPr>
    </w:p>
    <w:p w14:paraId="6B0214CD" w14:textId="77777777" w:rsidR="0053435A" w:rsidRPr="001B5885" w:rsidRDefault="0053435A" w:rsidP="0053435A">
      <w:pPr>
        <w:rPr>
          <w:b/>
          <w:bCs/>
          <w:color w:val="000000" w:themeColor="text1"/>
        </w:rPr>
      </w:pPr>
      <w:r w:rsidRPr="001B5885">
        <w:rPr>
          <w:b/>
          <w:bCs/>
          <w:color w:val="000000" w:themeColor="text1"/>
        </w:rPr>
        <w:t>Slegte higiëne</w:t>
      </w:r>
    </w:p>
    <w:p w14:paraId="12933F5C" w14:textId="5892AD46" w:rsidR="00B527E6" w:rsidRPr="00B504FE" w:rsidRDefault="006C161E" w:rsidP="0053435A">
      <w:r w:rsidRPr="001B5885">
        <w:t xml:space="preserve">Swak higiëne verwys na gewoontes wat die risiko van infeksie en siekte verhoog. </w:t>
      </w:r>
      <w:r w:rsidR="004745F0" w:rsidRPr="001B5885">
        <w:t>O</w:t>
      </w:r>
      <w:r w:rsidRPr="001B5885">
        <w:t xml:space="preserve">m nie gereeld hande te was nie, swak </w:t>
      </w:r>
      <w:r w:rsidRPr="00B504FE">
        <w:t xml:space="preserve">mondhigiëne, die onveilige bestuur van menstruele higiëne, of om </w:t>
      </w:r>
      <w:proofErr w:type="spellStart"/>
      <w:r w:rsidRPr="00B504FE">
        <w:t>gesondheidsondersteuning</w:t>
      </w:r>
      <w:proofErr w:type="spellEnd"/>
      <w:r w:rsidRPr="00B504FE">
        <w:t xml:space="preserve"> te vermy weens skaamte</w:t>
      </w:r>
      <w:r w:rsidR="004745F0" w:rsidRPr="00B504FE">
        <w:t xml:space="preserve"> is voorbeelde van swak persoonlike higi</w:t>
      </w:r>
      <w:r w:rsidR="004745F0" w:rsidRPr="00B504FE">
        <w:rPr>
          <w:rFonts w:cs="Calibri"/>
        </w:rPr>
        <w:t>ë</w:t>
      </w:r>
      <w:r w:rsidR="004745F0" w:rsidRPr="00B504FE">
        <w:t>ne</w:t>
      </w:r>
      <w:r w:rsidRPr="00B504FE">
        <w:t>. Swak higiëne kan</w:t>
      </w:r>
      <w:r w:rsidR="004745F0" w:rsidRPr="00B504FE">
        <w:t xml:space="preserve"> ook</w:t>
      </w:r>
      <w:r w:rsidRPr="00B504FE">
        <w:t xml:space="preserve"> lei tot infeksies en siektes, sowel as lae selfbeeld en </w:t>
      </w:r>
      <w:proofErr w:type="spellStart"/>
      <w:r w:rsidRPr="00B504FE">
        <w:t>skoolafwesigheid</w:t>
      </w:r>
      <w:proofErr w:type="spellEnd"/>
      <w:r w:rsidRPr="00B504FE">
        <w:t>.</w:t>
      </w:r>
    </w:p>
    <w:p w14:paraId="28D943C8" w14:textId="77777777" w:rsidR="006C161E" w:rsidRPr="00B504FE" w:rsidRDefault="006C161E" w:rsidP="0053435A">
      <w:pPr>
        <w:rPr>
          <w:sz w:val="12"/>
          <w:szCs w:val="12"/>
        </w:rPr>
      </w:pPr>
    </w:p>
    <w:p w14:paraId="77A1EF05" w14:textId="77777777" w:rsidR="0053435A" w:rsidRPr="00B504FE" w:rsidRDefault="0053435A" w:rsidP="0053435A">
      <w:pPr>
        <w:rPr>
          <w:b/>
          <w:bCs/>
        </w:rPr>
      </w:pPr>
      <w:r w:rsidRPr="00B504FE">
        <w:rPr>
          <w:b/>
          <w:bCs/>
        </w:rPr>
        <w:t>Menstruele gesondheid en waardigheid</w:t>
      </w:r>
    </w:p>
    <w:p w14:paraId="14A0DA9B" w14:textId="2F2BFA71" w:rsidR="002F40FE" w:rsidRPr="00B504FE" w:rsidRDefault="006C161E" w:rsidP="0053435A">
      <w:r w:rsidRPr="00B504FE">
        <w:t>Menstruele gesondheid is ’n menseregte-kwessie, nie net ’n “</w:t>
      </w:r>
      <w:proofErr w:type="spellStart"/>
      <w:r w:rsidR="004745F0" w:rsidRPr="00B504FE">
        <w:t>dogters</w:t>
      </w:r>
      <w:r w:rsidRPr="00B504FE">
        <w:t>probleem</w:t>
      </w:r>
      <w:proofErr w:type="spellEnd"/>
      <w:r w:rsidR="004745F0" w:rsidRPr="00B504FE">
        <w:t xml:space="preserve"> </w:t>
      </w:r>
      <w:r w:rsidRPr="00B504FE">
        <w:t xml:space="preserve">” nie. Wanneer leerders nie toegang het tot sanitêre produkte, veilige badkamers of akkurate inligting nie, kan hulle </w:t>
      </w:r>
      <w:r w:rsidR="004745F0" w:rsidRPr="00B504FE">
        <w:t xml:space="preserve">meer dikwels afwesig wees van </w:t>
      </w:r>
      <w:r w:rsidRPr="00B504FE">
        <w:t>skool en akademies agter raak. Skaamte en stilte kan die probleem vererger.</w:t>
      </w:r>
    </w:p>
    <w:p w14:paraId="6F33B5F3" w14:textId="77777777" w:rsidR="006C161E" w:rsidRPr="00B504FE" w:rsidRDefault="006C161E" w:rsidP="0053435A">
      <w:pPr>
        <w:rPr>
          <w:sz w:val="12"/>
          <w:szCs w:val="12"/>
        </w:rPr>
      </w:pPr>
    </w:p>
    <w:p w14:paraId="32B323D1" w14:textId="6A9A0041" w:rsidR="0053435A" w:rsidRPr="00B504FE" w:rsidRDefault="0053435A" w:rsidP="0053435A">
      <w:pPr>
        <w:rPr>
          <w:b/>
          <w:bCs/>
        </w:rPr>
      </w:pPr>
      <w:r w:rsidRPr="00B504FE">
        <w:rPr>
          <w:b/>
          <w:bCs/>
        </w:rPr>
        <w:t xml:space="preserve">Slegte </w:t>
      </w:r>
      <w:proofErr w:type="spellStart"/>
      <w:r w:rsidRPr="00B504FE">
        <w:rPr>
          <w:b/>
          <w:bCs/>
        </w:rPr>
        <w:t>dieetgewoontes</w:t>
      </w:r>
      <w:proofErr w:type="spellEnd"/>
    </w:p>
    <w:p w14:paraId="72E8E299" w14:textId="046CD99F" w:rsidR="002B3196" w:rsidRPr="001B5885" w:rsidRDefault="006C161E">
      <w:pPr>
        <w:rPr>
          <w:rFonts w:eastAsia="Calibri" w:cs="Calibri"/>
          <w:b/>
          <w:bCs/>
          <w:color w:val="E97132" w:themeColor="accent2"/>
          <w:szCs w:val="24"/>
        </w:rPr>
      </w:pPr>
      <w:proofErr w:type="spellStart"/>
      <w:r w:rsidRPr="00B504FE">
        <w:t>Dieetgewoontes</w:t>
      </w:r>
      <w:proofErr w:type="spellEnd"/>
      <w:r w:rsidRPr="00B504FE">
        <w:t xml:space="preserve"> beïnvloed energievlakke, konsentrasie, </w:t>
      </w:r>
      <w:r w:rsidR="004745F0" w:rsidRPr="00B504FE">
        <w:t>gemoedstoestand</w:t>
      </w:r>
      <w:r w:rsidRPr="00B504FE">
        <w:t xml:space="preserve"> en fisiese gesondheid. Ongesonde patrone sluit die gereelde oorslaan van maaltye</w:t>
      </w:r>
      <w:r w:rsidR="004A25CB" w:rsidRPr="00B504FE">
        <w:t xml:space="preserve"> in</w:t>
      </w:r>
      <w:r w:rsidRPr="00B504FE">
        <w:t xml:space="preserve">, die verbruik van te veel suikerryke kosse en drankies, lae vesel- en waterinname, en ’n ongebalanseerde dieet met </w:t>
      </w:r>
      <w:r w:rsidR="00B504FE" w:rsidRPr="00B504FE">
        <w:t xml:space="preserve">ŉ </w:t>
      </w:r>
      <w:r w:rsidR="004A25CB" w:rsidRPr="00B504FE">
        <w:t xml:space="preserve">gebrek aan sekere </w:t>
      </w:r>
      <w:proofErr w:type="spellStart"/>
      <w:r w:rsidRPr="00B504FE">
        <w:t>voedselgroepe</w:t>
      </w:r>
      <w:proofErr w:type="spellEnd"/>
      <w:r w:rsidRPr="00B504FE">
        <w:t>. Hierdie gewoontes kan lei tot swak konsentrasie, gewigstoename/-verlies, moegheid en langtermyn gesondheidsrisiko’s.</w:t>
      </w:r>
    </w:p>
    <w:p w14:paraId="527A6E06" w14:textId="77777777" w:rsidR="006C161E" w:rsidRPr="001B5885" w:rsidRDefault="006C161E">
      <w:pPr>
        <w:rPr>
          <w:rFonts w:eastAsia="Calibri" w:cs="Calibri"/>
          <w:b/>
          <w:bCs/>
          <w:color w:val="E97132" w:themeColor="accent2"/>
          <w:szCs w:val="24"/>
        </w:rPr>
      </w:pPr>
    </w:p>
    <w:p w14:paraId="7D43390C" w14:textId="2C953397" w:rsidR="007F0029" w:rsidRPr="001B5885" w:rsidRDefault="00CD3B65" w:rsidP="00445334">
      <w:pPr>
        <w:rPr>
          <w:rFonts w:eastAsia="Calibri" w:cs="Calibri"/>
          <w:b/>
          <w:bCs/>
          <w:color w:val="E97132" w:themeColor="accent2"/>
          <w:sz w:val="28"/>
          <w:szCs w:val="24"/>
        </w:rPr>
      </w:pPr>
      <w:r w:rsidRPr="001B5885">
        <w:rPr>
          <w:rFonts w:eastAsia="Calibri" w:cs="Calibri"/>
          <w:b/>
          <w:bCs/>
          <w:color w:val="E97132" w:themeColor="accent2"/>
          <w:sz w:val="28"/>
          <w:szCs w:val="24"/>
        </w:rPr>
        <w:t>Onveilige padgebruik</w:t>
      </w:r>
    </w:p>
    <w:p w14:paraId="6FCF5415" w14:textId="7336F404" w:rsidR="00724025" w:rsidRPr="001B5885" w:rsidRDefault="006C161E" w:rsidP="00EA03D5">
      <w:pPr>
        <w:rPr>
          <w:rFonts w:eastAsia="Calibri" w:cs="Calibri"/>
        </w:rPr>
      </w:pPr>
      <w:r w:rsidRPr="001B5885">
        <w:rPr>
          <w:rFonts w:eastAsia="Calibri" w:cs="Calibri"/>
        </w:rPr>
        <w:t xml:space="preserve">Onveilige padgebruik is ’n groot oorsaak van beserings en sterftes onder jongmense. Baie tieners </w:t>
      </w:r>
      <w:r w:rsidRPr="00B504FE">
        <w:rPr>
          <w:rFonts w:eastAsia="Calibri" w:cs="Calibri"/>
        </w:rPr>
        <w:t>ondersk</w:t>
      </w:r>
      <w:r w:rsidR="004A25CB" w:rsidRPr="00B504FE">
        <w:rPr>
          <w:rFonts w:eastAsia="Calibri" w:cs="Calibri"/>
        </w:rPr>
        <w:t xml:space="preserve">at of misgis hul met die </w:t>
      </w:r>
      <w:r w:rsidR="00B504FE" w:rsidRPr="00B504FE">
        <w:rPr>
          <w:rFonts w:eastAsia="Calibri" w:cs="Calibri"/>
        </w:rPr>
        <w:t>moontlikheid</w:t>
      </w:r>
      <w:r w:rsidR="004A25CB" w:rsidRPr="00B504FE">
        <w:rPr>
          <w:rFonts w:eastAsia="Calibri" w:cs="Calibri"/>
        </w:rPr>
        <w:t xml:space="preserve"> van </w:t>
      </w:r>
      <w:r w:rsidRPr="00B504FE">
        <w:rPr>
          <w:rFonts w:eastAsia="Calibri" w:cs="Calibri"/>
        </w:rPr>
        <w:t xml:space="preserve">hoe </w:t>
      </w:r>
      <w:r w:rsidR="004A25CB" w:rsidRPr="00B504FE">
        <w:rPr>
          <w:rFonts w:eastAsia="Calibri" w:cs="Calibri"/>
        </w:rPr>
        <w:t>maklik</w:t>
      </w:r>
      <w:r w:rsidRPr="00B504FE">
        <w:rPr>
          <w:rFonts w:eastAsia="Calibri" w:cs="Calibri"/>
        </w:rPr>
        <w:t xml:space="preserve"> ’n ongeluk kan gebeur en hoe ernstig die gevolge kan wees.</w:t>
      </w:r>
    </w:p>
    <w:p w14:paraId="621EFE48" w14:textId="77777777" w:rsidR="006C161E" w:rsidRPr="001B5885" w:rsidRDefault="006C161E" w:rsidP="00EA03D5">
      <w:pPr>
        <w:rPr>
          <w:rFonts w:eastAsia="Calibri" w:cs="Calibri"/>
          <w:sz w:val="12"/>
          <w:szCs w:val="12"/>
        </w:rPr>
      </w:pPr>
    </w:p>
    <w:p w14:paraId="29579F32" w14:textId="52754236" w:rsidR="00EA03D5" w:rsidRPr="001B5885" w:rsidRDefault="00724025" w:rsidP="00EA03D5">
      <w:pPr>
        <w:rPr>
          <w:rFonts w:eastAsia="Calibri" w:cs="Calibri"/>
        </w:rPr>
      </w:pPr>
      <w:r w:rsidRPr="001B5885">
        <w:rPr>
          <w:rFonts w:eastAsia="Calibri" w:cs="Calibri"/>
        </w:rPr>
        <w:t xml:space="preserve">Voorbeelde van onveilige </w:t>
      </w:r>
      <w:r w:rsidR="006C161E" w:rsidRPr="001B5885">
        <w:rPr>
          <w:rFonts w:eastAsia="Calibri" w:cs="Calibri"/>
        </w:rPr>
        <w:t>gedrag op die pad</w:t>
      </w:r>
      <w:r w:rsidRPr="001B5885">
        <w:rPr>
          <w:rFonts w:eastAsia="Calibri" w:cs="Calibri"/>
        </w:rPr>
        <w:t>:</w:t>
      </w:r>
    </w:p>
    <w:p w14:paraId="04C4E8B4" w14:textId="77777777" w:rsidR="006C161E" w:rsidRPr="001B5885" w:rsidRDefault="006C161E" w:rsidP="003D5BD2">
      <w:pPr>
        <w:pStyle w:val="ListParagraph"/>
        <w:numPr>
          <w:ilvl w:val="0"/>
          <w:numId w:val="14"/>
        </w:numPr>
        <w:rPr>
          <w:rFonts w:eastAsia="Calibri" w:cs="Calibri"/>
        </w:rPr>
      </w:pPr>
      <w:r w:rsidRPr="001B5885">
        <w:rPr>
          <w:rFonts w:eastAsia="Calibri" w:cs="Calibri"/>
        </w:rPr>
        <w:t>Bestuur onder die invloed van alkohol of dwelms</w:t>
      </w:r>
    </w:p>
    <w:p w14:paraId="653096E6" w14:textId="3A23A606" w:rsidR="006C161E" w:rsidRPr="001B5885" w:rsidRDefault="006C161E" w:rsidP="003D5BD2">
      <w:pPr>
        <w:pStyle w:val="ListParagraph"/>
        <w:numPr>
          <w:ilvl w:val="0"/>
          <w:numId w:val="14"/>
        </w:numPr>
        <w:rPr>
          <w:rFonts w:eastAsia="Calibri" w:cs="Calibri"/>
        </w:rPr>
      </w:pPr>
      <w:r w:rsidRPr="001B5885">
        <w:rPr>
          <w:rFonts w:eastAsia="Calibri" w:cs="Calibri"/>
        </w:rPr>
        <w:t>Om saam met ’n dronk of ongelisensieerde bestuurder te ry</w:t>
      </w:r>
    </w:p>
    <w:p w14:paraId="12353FBD" w14:textId="77777777" w:rsidR="006C161E" w:rsidRPr="001B5885" w:rsidRDefault="006C161E" w:rsidP="003D5BD2">
      <w:pPr>
        <w:pStyle w:val="ListParagraph"/>
        <w:numPr>
          <w:ilvl w:val="0"/>
          <w:numId w:val="14"/>
        </w:numPr>
        <w:rPr>
          <w:rFonts w:eastAsia="Calibri" w:cs="Calibri"/>
        </w:rPr>
      </w:pPr>
      <w:r w:rsidRPr="001B5885">
        <w:rPr>
          <w:rFonts w:eastAsia="Calibri" w:cs="Calibri"/>
        </w:rPr>
        <w:t>Om nie ’n veiligheidsgordel te dra nie</w:t>
      </w:r>
    </w:p>
    <w:p w14:paraId="1F09750A" w14:textId="4E4395F5" w:rsidR="006C161E" w:rsidRPr="001B5885" w:rsidRDefault="006C161E" w:rsidP="003D5BD2">
      <w:pPr>
        <w:pStyle w:val="ListParagraph"/>
        <w:numPr>
          <w:ilvl w:val="0"/>
          <w:numId w:val="14"/>
        </w:numPr>
        <w:rPr>
          <w:rFonts w:eastAsia="Calibri" w:cs="Calibri"/>
        </w:rPr>
      </w:pPr>
      <w:r w:rsidRPr="001B5885">
        <w:rPr>
          <w:rFonts w:eastAsia="Calibri" w:cs="Calibri"/>
        </w:rPr>
        <w:t>Om ‘n spoedvraat te wees of roekeloos te bestuur</w:t>
      </w:r>
    </w:p>
    <w:p w14:paraId="28AF2D43" w14:textId="77777777" w:rsidR="006C161E" w:rsidRPr="001B5885" w:rsidRDefault="006C161E" w:rsidP="003D5BD2">
      <w:pPr>
        <w:pStyle w:val="ListParagraph"/>
        <w:numPr>
          <w:ilvl w:val="0"/>
          <w:numId w:val="14"/>
        </w:numPr>
        <w:rPr>
          <w:rFonts w:eastAsia="Calibri" w:cs="Calibri"/>
        </w:rPr>
      </w:pPr>
      <w:r w:rsidRPr="001B5885">
        <w:rPr>
          <w:rFonts w:eastAsia="Calibri" w:cs="Calibri"/>
        </w:rPr>
        <w:t>Afgeleide bestuur (bv. selfone, harde musiek, grappies)</w:t>
      </w:r>
    </w:p>
    <w:p w14:paraId="2AD6B5C0" w14:textId="32D82278" w:rsidR="00EA03D5" w:rsidRPr="001B5885" w:rsidRDefault="006C161E" w:rsidP="003D5BD2">
      <w:pPr>
        <w:pStyle w:val="ListParagraph"/>
        <w:numPr>
          <w:ilvl w:val="0"/>
          <w:numId w:val="14"/>
        </w:numPr>
        <w:rPr>
          <w:rFonts w:eastAsia="Calibri" w:cs="Calibri"/>
        </w:rPr>
      </w:pPr>
      <w:r w:rsidRPr="001B5885">
        <w:rPr>
          <w:rFonts w:eastAsia="Calibri" w:cs="Calibri"/>
        </w:rPr>
        <w:t xml:space="preserve">Onveilige </w:t>
      </w:r>
      <w:proofErr w:type="spellStart"/>
      <w:r w:rsidRPr="001B5885">
        <w:rPr>
          <w:rFonts w:eastAsia="Calibri" w:cs="Calibri"/>
        </w:rPr>
        <w:t>voetgangergedrag</w:t>
      </w:r>
      <w:proofErr w:type="spellEnd"/>
      <w:r w:rsidRPr="001B5885">
        <w:rPr>
          <w:rFonts w:eastAsia="Calibri" w:cs="Calibri"/>
        </w:rPr>
        <w:t xml:space="preserve"> (bv. om paaie roekeloos oor te steek of verkeersreëls te ignoreer)</w:t>
      </w:r>
    </w:p>
    <w:p w14:paraId="03B88D7F" w14:textId="77777777" w:rsidR="006C161E" w:rsidRPr="001B5885" w:rsidRDefault="006C161E" w:rsidP="00EA03D5">
      <w:pPr>
        <w:ind w:left="720"/>
        <w:rPr>
          <w:rFonts w:eastAsia="Calibri" w:cs="Calibri"/>
          <w:sz w:val="12"/>
          <w:szCs w:val="12"/>
        </w:rPr>
      </w:pPr>
    </w:p>
    <w:p w14:paraId="002B91B6" w14:textId="77777777" w:rsidR="00EA03D5" w:rsidRPr="001B5885" w:rsidRDefault="00EA03D5" w:rsidP="00EA03D5">
      <w:pPr>
        <w:rPr>
          <w:rFonts w:eastAsia="Calibri" w:cs="Calibri"/>
          <w:b/>
          <w:bCs/>
        </w:rPr>
      </w:pPr>
      <w:r w:rsidRPr="001B5885">
        <w:rPr>
          <w:rFonts w:eastAsia="Calibri" w:cs="Calibri"/>
          <w:b/>
          <w:bCs/>
        </w:rPr>
        <w:t>Die impak op individue en gemeenskappe</w:t>
      </w:r>
    </w:p>
    <w:p w14:paraId="13BDD2C9" w14:textId="18374879" w:rsidR="0065487F" w:rsidRPr="001B5885" w:rsidRDefault="006C161E" w:rsidP="00EA03D5">
      <w:pPr>
        <w:rPr>
          <w:rFonts w:eastAsia="Calibri" w:cs="Calibri"/>
        </w:rPr>
      </w:pPr>
      <w:r w:rsidRPr="001B5885">
        <w:rPr>
          <w:rFonts w:eastAsia="Calibri" w:cs="Calibri"/>
        </w:rPr>
        <w:t xml:space="preserve">Padongelukke kan ’n ernstige impak hê op beide individue en gemeenskappe. Dit kan lei tot sterftes, gestremdheid of </w:t>
      </w:r>
      <w:proofErr w:type="spellStart"/>
      <w:r w:rsidRPr="001B5885">
        <w:rPr>
          <w:rFonts w:eastAsia="Calibri" w:cs="Calibri"/>
        </w:rPr>
        <w:t>langtermynbeserings</w:t>
      </w:r>
      <w:proofErr w:type="spellEnd"/>
      <w:r w:rsidRPr="001B5885">
        <w:rPr>
          <w:rFonts w:eastAsia="Calibri" w:cs="Calibri"/>
        </w:rPr>
        <w:t>, en oorlewendes ervaar dikwels trauma en skuldgevoelens. Gesinne kan diep rou en emosionele skade ervaar, terwyl die finansiële koste van mediese sorg en begrafnisse ’n groot las op huishoudings kan plaas. Padongelukke plaas ook druk op nooddienste en hospitale, wat die breër gemeenskap raak.</w:t>
      </w:r>
    </w:p>
    <w:p w14:paraId="4B58A9DC" w14:textId="77777777" w:rsidR="006C161E" w:rsidRPr="001B5885" w:rsidRDefault="006C161E" w:rsidP="00EA03D5">
      <w:pPr>
        <w:rPr>
          <w:rFonts w:eastAsia="Calibri" w:cs="Calibri"/>
          <w:sz w:val="12"/>
          <w:szCs w:val="12"/>
        </w:rPr>
      </w:pPr>
    </w:p>
    <w:p w14:paraId="078CD7F5" w14:textId="6E16D3A4" w:rsidR="00EA03D5" w:rsidRPr="001B5885" w:rsidRDefault="00EA03D5" w:rsidP="00EA03D5">
      <w:pPr>
        <w:rPr>
          <w:rFonts w:eastAsia="Calibri" w:cs="Calibri"/>
          <w:b/>
          <w:bCs/>
        </w:rPr>
      </w:pPr>
      <w:r w:rsidRPr="001B5885">
        <w:rPr>
          <w:rFonts w:eastAsia="Calibri" w:cs="Calibri"/>
          <w:b/>
          <w:bCs/>
        </w:rPr>
        <w:t xml:space="preserve">Veiliger keuses en </w:t>
      </w:r>
      <w:proofErr w:type="spellStart"/>
      <w:r w:rsidRPr="001B5885">
        <w:rPr>
          <w:rFonts w:eastAsia="Calibri" w:cs="Calibri"/>
          <w:b/>
          <w:bCs/>
        </w:rPr>
        <w:t>selfgeldendheid</w:t>
      </w:r>
      <w:proofErr w:type="spellEnd"/>
    </w:p>
    <w:p w14:paraId="6569C451" w14:textId="77777777" w:rsidR="006C161E" w:rsidRPr="001B5885" w:rsidRDefault="006C161E" w:rsidP="006C161E">
      <w:pPr>
        <w:rPr>
          <w:rFonts w:eastAsia="Calibri" w:cs="Calibri"/>
        </w:rPr>
      </w:pPr>
      <w:r w:rsidRPr="001B5885">
        <w:rPr>
          <w:rFonts w:eastAsia="Calibri" w:cs="Calibri"/>
        </w:rPr>
        <w:t xml:space="preserve">Soms neem leerders risiko’s omdat hulle bang is om geoordeel te word of omdat hulle nie hul vriende wil ontstel nie. Om </w:t>
      </w:r>
      <w:proofErr w:type="spellStart"/>
      <w:r w:rsidRPr="001B5885">
        <w:rPr>
          <w:rFonts w:eastAsia="Calibri" w:cs="Calibri"/>
        </w:rPr>
        <w:t>selfgeldend</w:t>
      </w:r>
      <w:proofErr w:type="spellEnd"/>
      <w:r w:rsidRPr="001B5885">
        <w:rPr>
          <w:rFonts w:eastAsia="Calibri" w:cs="Calibri"/>
        </w:rPr>
        <w:t xml:space="preserve"> op te tree, kan egter tragedie voorkom. ’n Leerder kan veilig reageer deur:</w:t>
      </w:r>
    </w:p>
    <w:p w14:paraId="16FDA4A3" w14:textId="77777777" w:rsidR="006C161E" w:rsidRPr="001B5885" w:rsidRDefault="006C161E" w:rsidP="003D5BD2">
      <w:pPr>
        <w:pStyle w:val="ListParagraph"/>
        <w:numPr>
          <w:ilvl w:val="0"/>
          <w:numId w:val="15"/>
        </w:numPr>
        <w:rPr>
          <w:rFonts w:eastAsia="Calibri" w:cs="Calibri"/>
        </w:rPr>
      </w:pPr>
      <w:r w:rsidRPr="001B5885">
        <w:rPr>
          <w:rFonts w:eastAsia="Calibri" w:cs="Calibri"/>
        </w:rPr>
        <w:t>te weier om in ’n motor met ’n dronk of ongelisensieerde bestuurder te klim</w:t>
      </w:r>
    </w:p>
    <w:p w14:paraId="369E6EE4" w14:textId="77777777" w:rsidR="006C161E" w:rsidRPr="001B5885" w:rsidRDefault="006C161E" w:rsidP="003D5BD2">
      <w:pPr>
        <w:pStyle w:val="ListParagraph"/>
        <w:numPr>
          <w:ilvl w:val="0"/>
          <w:numId w:val="15"/>
        </w:numPr>
        <w:rPr>
          <w:rFonts w:eastAsia="Calibri" w:cs="Calibri"/>
        </w:rPr>
      </w:pPr>
      <w:r w:rsidRPr="001B5885">
        <w:rPr>
          <w:rFonts w:eastAsia="Calibri" w:cs="Calibri"/>
        </w:rPr>
        <w:t>’n ouer of betroubare volwassene te bel, selfs al voel dit ongemaklik</w:t>
      </w:r>
    </w:p>
    <w:p w14:paraId="7183D54E" w14:textId="77777777" w:rsidR="006C161E" w:rsidRPr="001B5885" w:rsidRDefault="006C161E" w:rsidP="003D5BD2">
      <w:pPr>
        <w:pStyle w:val="ListParagraph"/>
        <w:numPr>
          <w:ilvl w:val="0"/>
          <w:numId w:val="15"/>
        </w:numPr>
        <w:rPr>
          <w:rFonts w:eastAsia="Calibri" w:cs="Calibri"/>
        </w:rPr>
      </w:pPr>
      <w:r w:rsidRPr="001B5885">
        <w:rPr>
          <w:rFonts w:eastAsia="Calibri" w:cs="Calibri"/>
        </w:rPr>
        <w:t>daarop aan te dring dat almal veiligheidsgordels dra</w:t>
      </w:r>
    </w:p>
    <w:p w14:paraId="1F826FCF" w14:textId="5DD28D4E" w:rsidR="0031248C" w:rsidRPr="001B5885" w:rsidRDefault="006C161E" w:rsidP="003D5BD2">
      <w:pPr>
        <w:pStyle w:val="ListParagraph"/>
        <w:numPr>
          <w:ilvl w:val="0"/>
          <w:numId w:val="15"/>
        </w:numPr>
        <w:rPr>
          <w:rFonts w:eastAsia="Calibri" w:cs="Calibri"/>
        </w:rPr>
      </w:pPr>
      <w:r w:rsidRPr="001B5885">
        <w:rPr>
          <w:rFonts w:eastAsia="Calibri" w:cs="Calibri"/>
        </w:rPr>
        <w:t>onveilige situasies te verlaat voordat dit gevaarlik raak</w:t>
      </w:r>
    </w:p>
    <w:p w14:paraId="7B841DBE" w14:textId="77777777" w:rsidR="006C161E" w:rsidRPr="001B5885" w:rsidRDefault="006C161E" w:rsidP="006C161E">
      <w:pPr>
        <w:pStyle w:val="ListParagraph"/>
        <w:ind w:left="360"/>
        <w:rPr>
          <w:rFonts w:eastAsia="Calibri" w:cs="Calibri"/>
        </w:rPr>
      </w:pPr>
    </w:p>
    <w:p w14:paraId="060BC373" w14:textId="6DF9812A" w:rsidR="0031248C" w:rsidRPr="001B5885" w:rsidRDefault="0031248C" w:rsidP="0031248C">
      <w:pPr>
        <w:shd w:val="clear" w:color="auto" w:fill="000000"/>
        <w:rPr>
          <w:rFonts w:eastAsia="Century Gothic" w:cs="Calibri"/>
          <w:b/>
          <w:sz w:val="28"/>
          <w:szCs w:val="28"/>
        </w:rPr>
      </w:pPr>
      <w:r w:rsidRPr="001B5885">
        <w:rPr>
          <w:rFonts w:eastAsia="Century Gothic" w:cs="Calibri"/>
          <w:b/>
          <w:sz w:val="28"/>
          <w:szCs w:val="28"/>
        </w:rPr>
        <w:t>Les 4</w:t>
      </w:r>
    </w:p>
    <w:p w14:paraId="0C55C176" w14:textId="77777777" w:rsidR="0031248C" w:rsidRPr="001B5885" w:rsidRDefault="0031248C" w:rsidP="0031248C">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31248C" w:rsidRPr="001B5885" w14:paraId="373BD5E5" w14:textId="77777777" w:rsidTr="00E23B59">
        <w:tc>
          <w:tcPr>
            <w:tcW w:w="10456" w:type="dxa"/>
            <w:shd w:val="clear" w:color="auto" w:fill="F2F2F2" w:themeFill="background1" w:themeFillShade="F2"/>
          </w:tcPr>
          <w:p w14:paraId="089A903F" w14:textId="77777777" w:rsidR="006C161E" w:rsidRPr="001B5885" w:rsidRDefault="006C161E" w:rsidP="006C161E">
            <w:pPr>
              <w:rPr>
                <w:rFonts w:eastAsia="Calibri" w:cs="Calibri"/>
                <w:szCs w:val="24"/>
              </w:rPr>
            </w:pPr>
            <w:r w:rsidRPr="001B5885">
              <w:rPr>
                <w:rFonts w:eastAsia="Calibri" w:cs="Calibri"/>
                <w:szCs w:val="24"/>
              </w:rPr>
              <w:t xml:space="preserve">In hierdie les sal jy jou kennis en begrip moet toepas om vrae oor </w:t>
            </w:r>
            <w:r w:rsidRPr="001B5885">
              <w:rPr>
                <w:rFonts w:eastAsia="Calibri" w:cs="Calibri"/>
                <w:b/>
                <w:bCs/>
                <w:szCs w:val="24"/>
              </w:rPr>
              <w:t xml:space="preserve">riskante gedrag en situasies </w:t>
            </w:r>
            <w:r w:rsidRPr="001B5885">
              <w:rPr>
                <w:rFonts w:eastAsia="Calibri" w:cs="Calibri"/>
                <w:szCs w:val="24"/>
              </w:rPr>
              <w:t>te beantwoord:</w:t>
            </w:r>
          </w:p>
          <w:p w14:paraId="766FB9E7" w14:textId="37C3BB74" w:rsidR="0031248C" w:rsidRPr="001B5885" w:rsidRDefault="006C161E" w:rsidP="003D5BD2">
            <w:pPr>
              <w:pStyle w:val="ListParagraph"/>
              <w:numPr>
                <w:ilvl w:val="0"/>
                <w:numId w:val="1"/>
              </w:numPr>
              <w:ind w:left="459"/>
              <w:rPr>
                <w:rFonts w:eastAsia="Calibri" w:cs="Calibri"/>
                <w:szCs w:val="24"/>
              </w:rPr>
            </w:pPr>
            <w:r w:rsidRPr="001B5885">
              <w:rPr>
                <w:rFonts w:eastAsia="Calibri" w:cs="Calibri"/>
                <w:szCs w:val="24"/>
              </w:rPr>
              <w:t>Die i</w:t>
            </w:r>
            <w:r w:rsidR="00366289" w:rsidRPr="001B5885">
              <w:rPr>
                <w:rFonts w:eastAsia="Calibri" w:cs="Calibri"/>
                <w:szCs w:val="24"/>
              </w:rPr>
              <w:t xml:space="preserve">mpak van onveilige </w:t>
            </w:r>
            <w:r w:rsidRPr="001B5885">
              <w:rPr>
                <w:rFonts w:eastAsia="Calibri" w:cs="Calibri"/>
                <w:szCs w:val="24"/>
              </w:rPr>
              <w:t>praktyke</w:t>
            </w:r>
            <w:r w:rsidR="00366289" w:rsidRPr="001B5885">
              <w:rPr>
                <w:rFonts w:eastAsia="Calibri" w:cs="Calibri"/>
                <w:szCs w:val="24"/>
              </w:rPr>
              <w:t xml:space="preserve"> op jouself en ander: </w:t>
            </w:r>
            <w:r w:rsidRPr="001B5885">
              <w:rPr>
                <w:rFonts w:eastAsia="Calibri" w:cs="Calibri"/>
                <w:szCs w:val="24"/>
              </w:rPr>
              <w:t>f</w:t>
            </w:r>
            <w:r w:rsidR="00366289" w:rsidRPr="001B5885">
              <w:rPr>
                <w:rFonts w:eastAsia="Calibri" w:cs="Calibri"/>
                <w:szCs w:val="24"/>
              </w:rPr>
              <w:t xml:space="preserve">isies, emosioneel, geestelik en sosiaal </w:t>
            </w:r>
          </w:p>
        </w:tc>
      </w:tr>
    </w:tbl>
    <w:p w14:paraId="2CBFA60F" w14:textId="77777777" w:rsidR="00491C65" w:rsidRPr="001B5885" w:rsidRDefault="00491C65" w:rsidP="0031248C">
      <w:pPr>
        <w:rPr>
          <w:rFonts w:eastAsia="Calibri" w:cs="Calibri"/>
        </w:rPr>
      </w:pPr>
    </w:p>
    <w:p w14:paraId="526415A1" w14:textId="4A2412CD" w:rsidR="0031248C" w:rsidRPr="001B5885" w:rsidRDefault="00491C65" w:rsidP="0031248C">
      <w:pPr>
        <w:rPr>
          <w:rFonts w:eastAsia="Calibri" w:cs="Calibri"/>
          <w:b/>
          <w:bCs/>
          <w:color w:val="E97132" w:themeColor="accent2"/>
          <w:sz w:val="28"/>
          <w:szCs w:val="24"/>
        </w:rPr>
      </w:pPr>
      <w:r w:rsidRPr="001B5885">
        <w:rPr>
          <w:rFonts w:eastAsia="Calibri" w:cs="Calibri"/>
          <w:b/>
          <w:bCs/>
          <w:color w:val="E97132" w:themeColor="accent2"/>
          <w:sz w:val="28"/>
          <w:szCs w:val="24"/>
        </w:rPr>
        <w:t>Impak van onveilige prakt</w:t>
      </w:r>
      <w:r w:rsidR="006C161E" w:rsidRPr="001B5885">
        <w:rPr>
          <w:rFonts w:eastAsia="Calibri" w:cs="Calibri"/>
          <w:b/>
          <w:bCs/>
          <w:color w:val="E97132" w:themeColor="accent2"/>
          <w:sz w:val="28"/>
          <w:szCs w:val="24"/>
        </w:rPr>
        <w:t>yke</w:t>
      </w:r>
      <w:r w:rsidRPr="001B5885">
        <w:rPr>
          <w:rFonts w:eastAsia="Calibri" w:cs="Calibri"/>
          <w:b/>
          <w:bCs/>
          <w:color w:val="E97132" w:themeColor="accent2"/>
          <w:sz w:val="28"/>
          <w:szCs w:val="24"/>
        </w:rPr>
        <w:t xml:space="preserve"> op jouself en ander</w:t>
      </w:r>
      <w:r w:rsidR="006C161E" w:rsidRPr="001B5885">
        <w:rPr>
          <w:rFonts w:eastAsia="Calibri" w:cs="Calibri"/>
          <w:b/>
          <w:bCs/>
          <w:color w:val="E97132" w:themeColor="accent2"/>
          <w:sz w:val="28"/>
          <w:szCs w:val="24"/>
        </w:rPr>
        <w:t xml:space="preserve"> </w:t>
      </w:r>
    </w:p>
    <w:p w14:paraId="044DFE5B" w14:textId="23967C80" w:rsidR="0051087B" w:rsidRPr="001B5885" w:rsidRDefault="006C161E">
      <w:pPr>
        <w:rPr>
          <w:rFonts w:eastAsia="Calibri" w:cs="Calibri"/>
        </w:rPr>
      </w:pPr>
      <w:r w:rsidRPr="001B5885">
        <w:rPr>
          <w:rFonts w:eastAsia="Calibri" w:cs="Calibri"/>
        </w:rPr>
        <w:t>Onveilige praktyke kan ’n persoon fisies, emosioneel, sosiaal en geestelik beïnvloed. In baie gevalle oorweeg die persoon wat riskante gedrag toon nie hoe wyd die gevolge kan strek nie.</w:t>
      </w:r>
    </w:p>
    <w:p w14:paraId="5940E97E" w14:textId="77777777" w:rsidR="006C161E" w:rsidRPr="001B5885" w:rsidRDefault="006C161E">
      <w:pPr>
        <w:rPr>
          <w:rFonts w:eastAsia="Calibri" w:cs="Calibri"/>
          <w:szCs w:val="24"/>
        </w:rPr>
      </w:pPr>
    </w:p>
    <w:p w14:paraId="6C33FF39" w14:textId="77777777" w:rsidR="00105A2A" w:rsidRPr="001B5885" w:rsidRDefault="00105A2A" w:rsidP="00105A2A">
      <w:pPr>
        <w:tabs>
          <w:tab w:val="left" w:pos="1809"/>
        </w:tabs>
        <w:rPr>
          <w:rFonts w:eastAsia="Calibri" w:cs="Calibri"/>
          <w:b/>
          <w:bCs/>
          <w:color w:val="E97132" w:themeColor="accent2"/>
        </w:rPr>
      </w:pPr>
      <w:r w:rsidRPr="001B5885">
        <w:rPr>
          <w:rFonts w:eastAsia="Calibri" w:cs="Calibri"/>
          <w:b/>
          <w:bCs/>
          <w:color w:val="E97132" w:themeColor="accent2"/>
        </w:rPr>
        <w:t>Fisiese impak</w:t>
      </w:r>
      <w:r w:rsidRPr="001B5885">
        <w:rPr>
          <w:rFonts w:eastAsia="Calibri" w:cs="Calibri"/>
          <w:b/>
          <w:bCs/>
          <w:color w:val="E97132" w:themeColor="accent2"/>
        </w:rPr>
        <w:tab/>
      </w:r>
    </w:p>
    <w:p w14:paraId="161EF46D" w14:textId="434EE651" w:rsidR="00105A2A" w:rsidRPr="001B5885" w:rsidRDefault="006C161E" w:rsidP="00105A2A">
      <w:pPr>
        <w:tabs>
          <w:tab w:val="left" w:pos="1809"/>
        </w:tabs>
        <w:rPr>
          <w:rFonts w:eastAsia="Calibri" w:cs="Calibri"/>
        </w:rPr>
      </w:pPr>
      <w:r w:rsidRPr="001B5885">
        <w:rPr>
          <w:rFonts w:eastAsia="Calibri" w:cs="Calibri"/>
        </w:rPr>
        <w:t xml:space="preserve">Onveilige praktyke kan die liggaam onder ernstige druk plaas. Fisiese impakte kan beserings, siektes, verslawing, verswakte immuniteit, langtermyn orgaanskade, moegheid, of </w:t>
      </w:r>
      <w:proofErr w:type="spellStart"/>
      <w:r w:rsidRPr="001B5885">
        <w:rPr>
          <w:rFonts w:eastAsia="Calibri" w:cs="Calibri"/>
        </w:rPr>
        <w:t>gesondheidskomplikasies</w:t>
      </w:r>
      <w:proofErr w:type="spellEnd"/>
      <w:r w:rsidRPr="001B5885">
        <w:rPr>
          <w:rFonts w:eastAsia="Calibri" w:cs="Calibri"/>
        </w:rPr>
        <w:t xml:space="preserve"> wat daaglikse funksionering beïnvloed, insluit. In sommige gevalle kan fisiese skade permanent wees en toekomstige geleenthede beperk, soos deelname aan sport, loopbaanplanne of studiedoelwitte.</w:t>
      </w:r>
    </w:p>
    <w:p w14:paraId="73A17B98" w14:textId="77777777" w:rsidR="00B504FE" w:rsidRDefault="00B504FE" w:rsidP="00105A2A">
      <w:pPr>
        <w:tabs>
          <w:tab w:val="left" w:pos="1809"/>
        </w:tabs>
        <w:rPr>
          <w:rFonts w:eastAsia="Calibri" w:cs="Calibri"/>
          <w:b/>
          <w:bCs/>
          <w:color w:val="E97132" w:themeColor="accent2"/>
        </w:rPr>
      </w:pPr>
    </w:p>
    <w:p w14:paraId="087A828B" w14:textId="506FFF49" w:rsidR="00105A2A" w:rsidRPr="001B5885" w:rsidRDefault="00105A2A" w:rsidP="00105A2A">
      <w:pPr>
        <w:tabs>
          <w:tab w:val="left" w:pos="1809"/>
        </w:tabs>
        <w:rPr>
          <w:rFonts w:eastAsia="Calibri" w:cs="Calibri"/>
          <w:b/>
          <w:bCs/>
          <w:color w:val="E97132" w:themeColor="accent2"/>
        </w:rPr>
      </w:pPr>
      <w:r w:rsidRPr="001B5885">
        <w:rPr>
          <w:rFonts w:eastAsia="Calibri" w:cs="Calibri"/>
          <w:b/>
          <w:bCs/>
          <w:color w:val="E97132" w:themeColor="accent2"/>
        </w:rPr>
        <w:t>Emosionele impak</w:t>
      </w:r>
      <w:r w:rsidRPr="001B5885">
        <w:rPr>
          <w:rFonts w:eastAsia="Calibri" w:cs="Calibri"/>
          <w:b/>
          <w:bCs/>
          <w:color w:val="E97132" w:themeColor="accent2"/>
        </w:rPr>
        <w:tab/>
      </w:r>
    </w:p>
    <w:p w14:paraId="0951F699" w14:textId="38E4BD0E" w:rsidR="00105A2A" w:rsidRPr="001B5885" w:rsidRDefault="006C161E" w:rsidP="00105A2A">
      <w:pPr>
        <w:tabs>
          <w:tab w:val="left" w:pos="1809"/>
        </w:tabs>
        <w:rPr>
          <w:rFonts w:eastAsia="Calibri" w:cs="Calibri"/>
        </w:rPr>
      </w:pPr>
      <w:r w:rsidRPr="001B5885">
        <w:rPr>
          <w:rFonts w:eastAsia="Calibri" w:cs="Calibri"/>
        </w:rPr>
        <w:t>Riskante gedrag lei dikwels tot emosionele nood. Selfs wanneer ’n leerder probeer om die gedrag weg te steek, kan emosies soos skuldgevoel, skaamte, vrees en angs toeneem. Leerders kan ook oorweldig, hopeloos of emosioneel teruggetrokke voel. Die emosionele impak kan vererger wanneer die leerder geoordeel, geïsoleer of bang is om betrap te word.</w:t>
      </w:r>
    </w:p>
    <w:p w14:paraId="554A0CB9" w14:textId="77777777" w:rsidR="006C161E" w:rsidRPr="001B5885" w:rsidRDefault="006C161E" w:rsidP="00105A2A">
      <w:pPr>
        <w:tabs>
          <w:tab w:val="left" w:pos="1809"/>
        </w:tabs>
        <w:rPr>
          <w:rFonts w:eastAsia="Calibri" w:cs="Calibri"/>
          <w:szCs w:val="24"/>
        </w:rPr>
      </w:pPr>
    </w:p>
    <w:p w14:paraId="1E493AD9" w14:textId="77777777" w:rsidR="00105A2A" w:rsidRPr="001B5885" w:rsidRDefault="00105A2A" w:rsidP="00105A2A">
      <w:pPr>
        <w:tabs>
          <w:tab w:val="left" w:pos="1809"/>
        </w:tabs>
        <w:rPr>
          <w:rFonts w:eastAsia="Calibri" w:cs="Calibri"/>
          <w:b/>
          <w:bCs/>
          <w:color w:val="E97132" w:themeColor="accent2"/>
        </w:rPr>
      </w:pPr>
      <w:r w:rsidRPr="001B5885">
        <w:rPr>
          <w:rFonts w:eastAsia="Calibri" w:cs="Calibri"/>
          <w:b/>
          <w:bCs/>
          <w:color w:val="E97132" w:themeColor="accent2"/>
        </w:rPr>
        <w:t>Sosiale impak</w:t>
      </w:r>
      <w:r w:rsidRPr="001B5885">
        <w:rPr>
          <w:rFonts w:eastAsia="Calibri" w:cs="Calibri"/>
          <w:b/>
          <w:bCs/>
          <w:color w:val="E97132" w:themeColor="accent2"/>
        </w:rPr>
        <w:tab/>
      </w:r>
    </w:p>
    <w:p w14:paraId="5173A459" w14:textId="352D9A2E" w:rsidR="00105A2A" w:rsidRPr="00B504FE" w:rsidRDefault="006C161E" w:rsidP="00105A2A">
      <w:pPr>
        <w:tabs>
          <w:tab w:val="left" w:pos="1809"/>
        </w:tabs>
        <w:rPr>
          <w:rFonts w:eastAsia="Calibri" w:cs="Calibri"/>
        </w:rPr>
      </w:pPr>
      <w:r w:rsidRPr="001B5885">
        <w:rPr>
          <w:rFonts w:eastAsia="Calibri" w:cs="Calibri"/>
        </w:rPr>
        <w:t xml:space="preserve">Riskante gedrag kan verhoudings beskadig. Vriende kan onttrek omdat hulle nie weet hoe om te help nie. Gesinne kan seergemaak, teleurgesteld of bekommerd voel. Onderwysers en afrigters kan vertroue verloor, en leerders kan oordeel of stigma </w:t>
      </w:r>
      <w:r w:rsidRPr="00B504FE">
        <w:rPr>
          <w:rFonts w:eastAsia="Calibri" w:cs="Calibri"/>
        </w:rPr>
        <w:t xml:space="preserve">van maats ervaar. </w:t>
      </w:r>
      <w:r w:rsidR="009729E8" w:rsidRPr="00B504FE">
        <w:rPr>
          <w:rFonts w:eastAsia="Calibri" w:cs="Calibri"/>
        </w:rPr>
        <w:t>Die s</w:t>
      </w:r>
      <w:r w:rsidRPr="00B504FE">
        <w:rPr>
          <w:rFonts w:eastAsia="Calibri" w:cs="Calibri"/>
        </w:rPr>
        <w:t>osiale impak kan ook konflik, isolasie en die ineenstorting van ondersteuningsnetwerke insluit.</w:t>
      </w:r>
    </w:p>
    <w:p w14:paraId="6923CD73" w14:textId="77777777" w:rsidR="006C161E" w:rsidRPr="00B504FE" w:rsidRDefault="006C161E" w:rsidP="00105A2A">
      <w:pPr>
        <w:tabs>
          <w:tab w:val="left" w:pos="1809"/>
        </w:tabs>
        <w:rPr>
          <w:rFonts w:eastAsia="Calibri" w:cs="Calibri"/>
          <w:szCs w:val="24"/>
        </w:rPr>
      </w:pPr>
    </w:p>
    <w:p w14:paraId="08EC82C3" w14:textId="77777777" w:rsidR="00105A2A" w:rsidRPr="00B504FE" w:rsidRDefault="00105A2A" w:rsidP="00105A2A">
      <w:pPr>
        <w:tabs>
          <w:tab w:val="left" w:pos="1809"/>
        </w:tabs>
        <w:rPr>
          <w:rFonts w:eastAsia="Calibri" w:cs="Calibri"/>
          <w:b/>
          <w:bCs/>
          <w:color w:val="E97132" w:themeColor="accent2"/>
        </w:rPr>
      </w:pPr>
      <w:r w:rsidRPr="00B504FE">
        <w:rPr>
          <w:rFonts w:eastAsia="Calibri" w:cs="Calibri"/>
          <w:b/>
          <w:bCs/>
          <w:color w:val="E97132" w:themeColor="accent2"/>
        </w:rPr>
        <w:t>Geestelike impak</w:t>
      </w:r>
      <w:r w:rsidRPr="00B504FE">
        <w:rPr>
          <w:rFonts w:eastAsia="Calibri" w:cs="Calibri"/>
          <w:b/>
          <w:bCs/>
          <w:color w:val="E97132" w:themeColor="accent2"/>
        </w:rPr>
        <w:tab/>
      </w:r>
    </w:p>
    <w:p w14:paraId="1FE07C63" w14:textId="08EEE3E3" w:rsidR="00105A2A" w:rsidRPr="00B504FE" w:rsidRDefault="006C161E">
      <w:pPr>
        <w:rPr>
          <w:rFonts w:eastAsia="Calibri" w:cs="Calibri"/>
        </w:rPr>
      </w:pPr>
      <w:r w:rsidRPr="00B504FE">
        <w:rPr>
          <w:rFonts w:eastAsia="Calibri" w:cs="Calibri"/>
        </w:rPr>
        <w:t xml:space="preserve">Geestelike impak verwys na die effek wat riskante gedrag op ’n persoon se oortuigings, waardes en </w:t>
      </w:r>
      <w:r w:rsidR="00293B4A" w:rsidRPr="00B504FE">
        <w:rPr>
          <w:rFonts w:eastAsia="Calibri" w:cs="Calibri"/>
        </w:rPr>
        <w:t xml:space="preserve">die sin van bestaan </w:t>
      </w:r>
      <w:r w:rsidRPr="00B504FE">
        <w:rPr>
          <w:rFonts w:eastAsia="Calibri" w:cs="Calibri"/>
        </w:rPr>
        <w:t>het. Onveilige praktyke kan innerlike konflik veroorsaak, veral wanneer die gedrag teen die leerder se persoonlike morele waardes, godsdienstige oortuigings of identiteit indruis. ’n Leerder mag dalk hul selfwaarde begin bevraagteken of voel dat hul lewe rigtingloos is.</w:t>
      </w:r>
    </w:p>
    <w:p w14:paraId="09BE3874" w14:textId="77777777" w:rsidR="006C161E" w:rsidRPr="00B504FE" w:rsidRDefault="006C161E">
      <w:pPr>
        <w:rPr>
          <w:rFonts w:eastAsia="Calibri" w:cs="Calibri"/>
        </w:rPr>
      </w:pPr>
    </w:p>
    <w:p w14:paraId="776CFF4A" w14:textId="32E7E6DD" w:rsidR="002307F4" w:rsidRPr="001B5885" w:rsidRDefault="0085141F" w:rsidP="008A034A">
      <w:pPr>
        <w:rPr>
          <w:rFonts w:eastAsia="Calibri" w:cs="Calibri"/>
        </w:rPr>
      </w:pPr>
      <w:r w:rsidRPr="00B504FE">
        <w:rPr>
          <w:rFonts w:eastAsia="Calibri" w:cs="Calibri"/>
          <w:b/>
          <w:bCs/>
        </w:rPr>
        <w:t xml:space="preserve">Hoe </w:t>
      </w:r>
      <w:r w:rsidR="008A4156" w:rsidRPr="00B504FE">
        <w:rPr>
          <w:rFonts w:eastAsia="Calibri" w:cs="Calibri"/>
          <w:b/>
          <w:bCs/>
        </w:rPr>
        <w:t xml:space="preserve">beïnvloed </w:t>
      </w:r>
      <w:r w:rsidRPr="00B504FE">
        <w:rPr>
          <w:rFonts w:eastAsia="Calibri" w:cs="Calibri"/>
          <w:b/>
          <w:bCs/>
        </w:rPr>
        <w:t xml:space="preserve">riskante gedrag </w:t>
      </w:r>
      <w:r w:rsidR="008A4156" w:rsidRPr="00B504FE">
        <w:rPr>
          <w:rFonts w:eastAsia="Calibri" w:cs="Calibri"/>
          <w:b/>
          <w:bCs/>
        </w:rPr>
        <w:t>ander?</w:t>
      </w:r>
      <w:r w:rsidR="008A4156" w:rsidRPr="00B504FE">
        <w:rPr>
          <w:rFonts w:eastAsia="Calibri" w:cs="Calibri"/>
          <w:b/>
          <w:bCs/>
        </w:rPr>
        <w:br/>
      </w:r>
      <w:r w:rsidR="006C161E" w:rsidRPr="00B504FE">
        <w:rPr>
          <w:rFonts w:eastAsia="Calibri" w:cs="Calibri"/>
        </w:rPr>
        <w:t>Riskante gedrag raak nie net die persoon wat die keuse maak nie.</w:t>
      </w:r>
      <w:r w:rsidR="006C161E" w:rsidRPr="001B5885">
        <w:rPr>
          <w:rFonts w:eastAsia="Calibri" w:cs="Calibri"/>
        </w:rPr>
        <w:t xml:space="preserve"> Die impak versprei dikwels na vriende, familielede, onderwysers, klasmaats en die breër gemeenskap. Sommige gevolge is onmiddellik sigbaar, terwyl ander eers oor tyd ontwikkel.</w:t>
      </w:r>
    </w:p>
    <w:p w14:paraId="68D1738B" w14:textId="77777777" w:rsidR="006C161E" w:rsidRPr="001B5885" w:rsidRDefault="006C161E" w:rsidP="008A034A">
      <w:pPr>
        <w:rPr>
          <w:rFonts w:eastAsia="Calibri" w:cs="Calibri"/>
        </w:rPr>
      </w:pPr>
    </w:p>
    <w:tbl>
      <w:tblPr>
        <w:tblStyle w:val="TableGrid"/>
        <w:tblW w:w="0" w:type="auto"/>
        <w:tblLook w:val="04A0" w:firstRow="1" w:lastRow="0" w:firstColumn="1" w:lastColumn="0" w:noHBand="0" w:noVBand="1"/>
      </w:tblPr>
      <w:tblGrid>
        <w:gridCol w:w="10456"/>
      </w:tblGrid>
      <w:tr w:rsidR="00A66488" w:rsidRPr="001B5885" w14:paraId="721BBD6D" w14:textId="77777777" w:rsidTr="00D26BCC">
        <w:tc>
          <w:tcPr>
            <w:tcW w:w="10456" w:type="dxa"/>
            <w:shd w:val="clear" w:color="auto" w:fill="F2F2F2" w:themeFill="background1" w:themeFillShade="F2"/>
          </w:tcPr>
          <w:p w14:paraId="522F42EC" w14:textId="02CCF4BD" w:rsidR="00A66488" w:rsidRPr="001B5885" w:rsidRDefault="00A66488" w:rsidP="00A66488">
            <w:pPr>
              <w:rPr>
                <w:rFonts w:eastAsia="Calibri" w:cs="Calibri"/>
                <w:b/>
                <w:bCs/>
                <w:color w:val="E97132" w:themeColor="accent2"/>
              </w:rPr>
            </w:pPr>
            <w:r w:rsidRPr="001B5885">
              <w:rPr>
                <w:rFonts w:eastAsia="Calibri" w:cs="Calibri"/>
                <w:b/>
                <w:bCs/>
                <w:color w:val="E97132" w:themeColor="accent2"/>
              </w:rPr>
              <w:t>Voorbeeld: Die rimpel-effek van hoe self</w:t>
            </w:r>
            <w:r w:rsidR="006C161E" w:rsidRPr="001B5885">
              <w:rPr>
                <w:rFonts w:eastAsia="Calibri" w:cs="Calibri"/>
                <w:b/>
                <w:bCs/>
                <w:color w:val="E97132" w:themeColor="accent2"/>
              </w:rPr>
              <w:t>dood</w:t>
            </w:r>
            <w:r w:rsidRPr="001B5885">
              <w:rPr>
                <w:rFonts w:eastAsia="Calibri" w:cs="Calibri"/>
                <w:b/>
                <w:bCs/>
                <w:color w:val="E97132" w:themeColor="accent2"/>
              </w:rPr>
              <w:t xml:space="preserve"> ander raak</w:t>
            </w:r>
          </w:p>
          <w:p w14:paraId="65091AEC" w14:textId="5F571ABF" w:rsidR="006C161E" w:rsidRPr="00F6516E" w:rsidRDefault="00F35C36" w:rsidP="006C161E">
            <w:pPr>
              <w:rPr>
                <w:rFonts w:eastAsia="Calibri" w:cs="Calibri"/>
              </w:rPr>
            </w:pPr>
            <w:r w:rsidRPr="001B5885">
              <w:rPr>
                <w:rFonts w:eastAsia="Calibri" w:cs="Calibri"/>
                <w:noProof/>
                <w:sz w:val="12"/>
                <w:szCs w:val="12"/>
              </w:rPr>
              <w:drawing>
                <wp:anchor distT="0" distB="0" distL="114300" distR="114300" simplePos="0" relativeHeight="251659279" behindDoc="1" locked="0" layoutInCell="1" allowOverlap="1" wp14:anchorId="7F68E225" wp14:editId="65A0EBBE">
                  <wp:simplePos x="0" y="0"/>
                  <wp:positionH relativeFrom="column">
                    <wp:posOffset>3212465</wp:posOffset>
                  </wp:positionH>
                  <wp:positionV relativeFrom="paragraph">
                    <wp:posOffset>53340</wp:posOffset>
                  </wp:positionV>
                  <wp:extent cx="3268345" cy="2177415"/>
                  <wp:effectExtent l="0" t="0" r="8255" b="0"/>
                  <wp:wrapTight wrapText="bothSides">
                    <wp:wrapPolygon edited="0">
                      <wp:start x="0" y="0"/>
                      <wp:lineTo x="0" y="21354"/>
                      <wp:lineTo x="21529" y="21354"/>
                      <wp:lineTo x="21529" y="0"/>
                      <wp:lineTo x="0" y="0"/>
                    </wp:wrapPolygon>
                  </wp:wrapTight>
                  <wp:docPr id="18376945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8345" cy="2177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161E" w:rsidRPr="001B5885">
              <w:rPr>
                <w:rFonts w:eastAsia="Calibri" w:cs="Calibri"/>
              </w:rPr>
              <w:t>Selfdood</w:t>
            </w:r>
            <w:r w:rsidR="00A66488" w:rsidRPr="001B5885">
              <w:rPr>
                <w:rFonts w:eastAsia="Calibri" w:cs="Calibri"/>
              </w:rPr>
              <w:t xml:space="preserve"> </w:t>
            </w:r>
            <w:r w:rsidR="006C161E" w:rsidRPr="001B5885">
              <w:rPr>
                <w:rFonts w:eastAsia="Calibri" w:cs="Calibri"/>
              </w:rPr>
              <w:t xml:space="preserve">beëindig nie net die waardevolle lewe van ’n tiener nie; dit kan ook die lewens van almal rondom </w:t>
            </w:r>
            <w:r w:rsidR="006C161E" w:rsidRPr="00F6516E">
              <w:rPr>
                <w:rFonts w:eastAsia="Calibri" w:cs="Calibri"/>
              </w:rPr>
              <w:t xml:space="preserve">hulle diep raak. Wanneer ’n persoon deur hopeloosheid oorweldig word, </w:t>
            </w:r>
            <w:r w:rsidR="001513C3" w:rsidRPr="00F6516E">
              <w:rPr>
                <w:rFonts w:eastAsia="Calibri" w:cs="Calibri"/>
              </w:rPr>
              <w:t xml:space="preserve">dink </w:t>
            </w:r>
            <w:r w:rsidR="006C161E" w:rsidRPr="00F6516E">
              <w:rPr>
                <w:rFonts w:eastAsia="Calibri" w:cs="Calibri"/>
              </w:rPr>
              <w:t xml:space="preserve">hulle dikwels nie </w:t>
            </w:r>
            <w:r w:rsidR="001513C3" w:rsidRPr="00F6516E">
              <w:rPr>
                <w:rFonts w:eastAsia="Calibri" w:cs="Calibri"/>
              </w:rPr>
              <w:t xml:space="preserve">aan </w:t>
            </w:r>
            <w:r w:rsidR="006C161E" w:rsidRPr="00F6516E">
              <w:rPr>
                <w:rFonts w:eastAsia="Calibri" w:cs="Calibri"/>
              </w:rPr>
              <w:t>die impak wat hul besluite op die mense rondom hulle kan hê nie.</w:t>
            </w:r>
          </w:p>
          <w:p w14:paraId="706999B7" w14:textId="77777777" w:rsidR="006C161E" w:rsidRPr="00F6516E" w:rsidRDefault="006C161E" w:rsidP="006C161E">
            <w:pPr>
              <w:rPr>
                <w:rFonts w:eastAsia="Calibri" w:cs="Calibri"/>
              </w:rPr>
            </w:pPr>
          </w:p>
          <w:p w14:paraId="295AC85F" w14:textId="56A8A798" w:rsidR="006C161E" w:rsidRPr="001B5885" w:rsidRDefault="00B504FE" w:rsidP="006C161E">
            <w:pPr>
              <w:rPr>
                <w:rFonts w:eastAsia="Calibri" w:cs="Calibri"/>
              </w:rPr>
            </w:pPr>
            <w:r w:rsidRPr="00F6516E">
              <w:rPr>
                <w:rFonts w:eastAsia="Calibri" w:cs="Calibri"/>
              </w:rPr>
              <w:t xml:space="preserve">ŉ </w:t>
            </w:r>
            <w:r w:rsidR="001513C3" w:rsidRPr="00F6516E">
              <w:rPr>
                <w:rFonts w:eastAsia="Calibri" w:cs="Calibri"/>
              </w:rPr>
              <w:t xml:space="preserve">Praktiese </w:t>
            </w:r>
            <w:r w:rsidR="006C161E" w:rsidRPr="00F6516E">
              <w:rPr>
                <w:rFonts w:eastAsia="Calibri" w:cs="Calibri"/>
              </w:rPr>
              <w:t xml:space="preserve">manier om dit te verstaan, is deur </w:t>
            </w:r>
            <w:r w:rsidR="001513C3" w:rsidRPr="00F6516E">
              <w:rPr>
                <w:rFonts w:eastAsia="Calibri" w:cs="Calibri"/>
              </w:rPr>
              <w:t xml:space="preserve">begrip van </w:t>
            </w:r>
            <w:r w:rsidR="006C161E" w:rsidRPr="00F6516E">
              <w:rPr>
                <w:rFonts w:eastAsia="Calibri" w:cs="Calibri"/>
              </w:rPr>
              <w:t xml:space="preserve">die rimpel-effek. As jy ’n klippie in stil water laat val, skep dit rimpelings wat al hoe verder uitkring. Op dieselfde manier kan een selfdoodpoging langdurige gevolge hê wat </w:t>
            </w:r>
            <w:r w:rsidR="001513C3" w:rsidRPr="00F6516E">
              <w:rPr>
                <w:rFonts w:eastAsia="Calibri" w:cs="Calibri"/>
              </w:rPr>
              <w:t>na</w:t>
            </w:r>
            <w:r w:rsidR="006C161E" w:rsidRPr="00F6516E">
              <w:rPr>
                <w:rFonts w:eastAsia="Calibri" w:cs="Calibri"/>
              </w:rPr>
              <w:t xml:space="preserve"> baie mense en verskillende </w:t>
            </w:r>
            <w:proofErr w:type="spellStart"/>
            <w:r w:rsidR="006C161E" w:rsidRPr="00F6516E">
              <w:rPr>
                <w:rFonts w:eastAsia="Calibri" w:cs="Calibri"/>
              </w:rPr>
              <w:t>lewensareas</w:t>
            </w:r>
            <w:proofErr w:type="spellEnd"/>
            <w:r w:rsidR="006C161E" w:rsidRPr="00F6516E">
              <w:rPr>
                <w:rFonts w:eastAsia="Calibri" w:cs="Calibri"/>
              </w:rPr>
              <w:t xml:space="preserve"> versprei.</w:t>
            </w:r>
          </w:p>
          <w:p w14:paraId="19411DAA" w14:textId="1AC5BFED" w:rsidR="00A66488" w:rsidRPr="001B5885" w:rsidRDefault="00A66488" w:rsidP="00A66488">
            <w:pPr>
              <w:rPr>
                <w:rFonts w:eastAsia="Calibri" w:cs="Calibri"/>
              </w:rPr>
            </w:pPr>
          </w:p>
        </w:tc>
      </w:tr>
    </w:tbl>
    <w:p w14:paraId="375308BB" w14:textId="1B3BC4ED" w:rsidR="00B504FE" w:rsidRDefault="00B504FE" w:rsidP="008A034A">
      <w:pPr>
        <w:rPr>
          <w:rFonts w:eastAsia="Calibri" w:cs="Calibri"/>
        </w:rPr>
      </w:pPr>
    </w:p>
    <w:p w14:paraId="5EFE72EA" w14:textId="77777777" w:rsidR="00B504FE" w:rsidRDefault="00B504FE">
      <w:pPr>
        <w:rPr>
          <w:rFonts w:eastAsia="Calibri" w:cs="Calibri"/>
        </w:rPr>
      </w:pPr>
      <w:r>
        <w:rPr>
          <w:rFonts w:eastAsia="Calibri" w:cs="Calibri"/>
        </w:rPr>
        <w:br w:type="page"/>
      </w:r>
    </w:p>
    <w:p w14:paraId="04E4C0E7" w14:textId="5BD1B4F3" w:rsidR="009021C8" w:rsidRPr="001B5885" w:rsidRDefault="009021C8" w:rsidP="009021C8">
      <w:pPr>
        <w:shd w:val="clear" w:color="auto" w:fill="000000"/>
        <w:rPr>
          <w:rFonts w:eastAsia="Century Gothic" w:cs="Calibri"/>
          <w:b/>
          <w:sz w:val="28"/>
          <w:szCs w:val="28"/>
        </w:rPr>
      </w:pPr>
      <w:r w:rsidRPr="001B5885">
        <w:rPr>
          <w:rFonts w:eastAsia="Century Gothic" w:cs="Calibri"/>
          <w:b/>
          <w:sz w:val="28"/>
          <w:szCs w:val="28"/>
        </w:rPr>
        <w:t>Les 5</w:t>
      </w:r>
    </w:p>
    <w:p w14:paraId="56C91DD5" w14:textId="77777777" w:rsidR="009021C8" w:rsidRPr="001B5885" w:rsidRDefault="009021C8" w:rsidP="009021C8">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9021C8" w:rsidRPr="001B5885" w14:paraId="536C7C4E" w14:textId="77777777" w:rsidTr="00003D24">
        <w:trPr>
          <w:trHeight w:val="94"/>
        </w:trPr>
        <w:tc>
          <w:tcPr>
            <w:tcW w:w="10456" w:type="dxa"/>
            <w:shd w:val="clear" w:color="auto" w:fill="F2F2F2" w:themeFill="background1" w:themeFillShade="F2"/>
          </w:tcPr>
          <w:p w14:paraId="4A2F60EF" w14:textId="77777777" w:rsidR="006C161E" w:rsidRPr="001B5885" w:rsidRDefault="006C161E" w:rsidP="006C161E">
            <w:pPr>
              <w:rPr>
                <w:rFonts w:eastAsia="Calibri" w:cs="Calibri"/>
                <w:szCs w:val="24"/>
              </w:rPr>
            </w:pPr>
            <w:r w:rsidRPr="001B5885">
              <w:rPr>
                <w:rFonts w:eastAsia="Calibri" w:cs="Calibri"/>
                <w:szCs w:val="24"/>
              </w:rPr>
              <w:t xml:space="preserve">In hierdie les sal jy jou kennis en begrip moet toepas om vrae oor </w:t>
            </w:r>
            <w:r w:rsidRPr="001B5885">
              <w:rPr>
                <w:rFonts w:eastAsia="Calibri" w:cs="Calibri"/>
                <w:b/>
                <w:bCs/>
                <w:szCs w:val="24"/>
              </w:rPr>
              <w:t xml:space="preserve">riskante gedrag en situasies </w:t>
            </w:r>
            <w:r w:rsidRPr="001B5885">
              <w:rPr>
                <w:rFonts w:eastAsia="Calibri" w:cs="Calibri"/>
                <w:szCs w:val="24"/>
              </w:rPr>
              <w:t>te beantwoord:</w:t>
            </w:r>
          </w:p>
          <w:p w14:paraId="608E7006" w14:textId="6BBC6DF2" w:rsidR="009021C8" w:rsidRPr="001B5885" w:rsidRDefault="009021C8" w:rsidP="003D5BD2">
            <w:pPr>
              <w:pStyle w:val="ListParagraph"/>
              <w:numPr>
                <w:ilvl w:val="0"/>
                <w:numId w:val="1"/>
              </w:numPr>
              <w:ind w:left="459"/>
              <w:rPr>
                <w:rFonts w:eastAsia="Calibri" w:cs="Calibri"/>
                <w:szCs w:val="24"/>
              </w:rPr>
            </w:pPr>
            <w:r w:rsidRPr="001B5885">
              <w:rPr>
                <w:rFonts w:eastAsia="Calibri" w:cs="Calibri"/>
                <w:szCs w:val="24"/>
              </w:rPr>
              <w:t xml:space="preserve">Individuele verantwoordelikheid om ingeligte besluite en keuses te neem: </w:t>
            </w:r>
            <w:r w:rsidR="006C161E" w:rsidRPr="001B5885">
              <w:rPr>
                <w:rFonts w:eastAsia="Calibri" w:cs="Calibri"/>
                <w:szCs w:val="24"/>
              </w:rPr>
              <w:t>om persoonlike veiligheid te prioritiseer en om ondersteuning en raad te soek om riskante gedrag te verander</w:t>
            </w:r>
          </w:p>
        </w:tc>
      </w:tr>
    </w:tbl>
    <w:p w14:paraId="7D433920" w14:textId="77777777" w:rsidR="007F0029" w:rsidRPr="001B5885" w:rsidRDefault="007F0029" w:rsidP="00445334">
      <w:pPr>
        <w:rPr>
          <w:rFonts w:eastAsia="Calibri" w:cs="Calibri"/>
        </w:rPr>
      </w:pPr>
    </w:p>
    <w:p w14:paraId="7D433921" w14:textId="4322E7FD" w:rsidR="007F0029" w:rsidRPr="001B5885" w:rsidRDefault="00ED4479" w:rsidP="00445334">
      <w:pPr>
        <w:rPr>
          <w:rFonts w:eastAsia="Calibri" w:cs="Calibri"/>
          <w:b/>
          <w:bCs/>
          <w:color w:val="E97132" w:themeColor="accent2"/>
          <w:sz w:val="28"/>
          <w:szCs w:val="24"/>
        </w:rPr>
      </w:pPr>
      <w:r w:rsidRPr="001B5885">
        <w:rPr>
          <w:rFonts w:eastAsia="Calibri" w:cs="Calibri"/>
          <w:b/>
          <w:bCs/>
          <w:color w:val="E97132" w:themeColor="accent2"/>
          <w:sz w:val="28"/>
          <w:szCs w:val="24"/>
        </w:rPr>
        <w:t>Individuele verantwoordelikheid vir die neem van ingeligte besluite en keuses</w:t>
      </w:r>
    </w:p>
    <w:p w14:paraId="1A2D8F61" w14:textId="77777777" w:rsidR="006C161E" w:rsidRPr="001B5885" w:rsidRDefault="006C161E" w:rsidP="006C161E">
      <w:pPr>
        <w:rPr>
          <w:rFonts w:eastAsia="Calibri" w:cs="Calibri"/>
        </w:rPr>
      </w:pPr>
      <w:r w:rsidRPr="001B5885">
        <w:rPr>
          <w:rFonts w:eastAsia="Calibri" w:cs="Calibri"/>
        </w:rPr>
        <w:t>Ons weet dat ons keuses altyd gevolge het. Soms is daardie gevolge negatief, maar dit kan ook positief wees. Wanneer jy egter in die oomblik is en ’n keuse moet maak, is dit nie altyd maklik om te bepaal wat die beste uitkoms sal wees nie.</w:t>
      </w:r>
    </w:p>
    <w:p w14:paraId="01EFA647" w14:textId="77777777" w:rsidR="006C161E" w:rsidRPr="001B5885" w:rsidRDefault="006C161E" w:rsidP="006C161E">
      <w:pPr>
        <w:rPr>
          <w:rFonts w:eastAsia="Calibri" w:cs="Calibri"/>
        </w:rPr>
      </w:pPr>
    </w:p>
    <w:p w14:paraId="60E236C1" w14:textId="78908F2F" w:rsidR="006C161E" w:rsidRPr="001B5885" w:rsidRDefault="006C161E" w:rsidP="006C161E">
      <w:pPr>
        <w:rPr>
          <w:rFonts w:eastAsia="Calibri" w:cs="Calibri"/>
        </w:rPr>
      </w:pPr>
      <w:r w:rsidRPr="001B5885">
        <w:rPr>
          <w:rFonts w:eastAsia="Calibri" w:cs="Calibri"/>
        </w:rPr>
        <w:t xml:space="preserve">Dit is belangrik om te erken wanneer ons ’n fout gemaak het, sodat ons eienaarskap daarvan kan neem en dit kan regstel. Dit beteken om verantwoordelikheid te neem vir ons optrede en die besluite wat ons neem. Niemand kan besluite vir jou neem nie. </w:t>
      </w:r>
      <w:r w:rsidR="001513C3" w:rsidRPr="00F6516E">
        <w:rPr>
          <w:rFonts w:eastAsia="Calibri" w:cs="Calibri"/>
        </w:rPr>
        <w:t>H</w:t>
      </w:r>
      <w:r w:rsidRPr="00F6516E">
        <w:rPr>
          <w:rFonts w:eastAsia="Calibri" w:cs="Calibri"/>
        </w:rPr>
        <w:t>oe neem jy</w:t>
      </w:r>
      <w:r w:rsidR="001513C3" w:rsidRPr="00F6516E">
        <w:rPr>
          <w:rFonts w:eastAsia="Calibri" w:cs="Calibri"/>
        </w:rPr>
        <w:t xml:space="preserve"> dan</w:t>
      </w:r>
      <w:r w:rsidRPr="00F6516E">
        <w:rPr>
          <w:rFonts w:eastAsia="Calibri" w:cs="Calibri"/>
        </w:rPr>
        <w:t xml:space="preserve"> die beste besluit?</w:t>
      </w:r>
    </w:p>
    <w:p w14:paraId="35728268" w14:textId="77777777" w:rsidR="006C161E" w:rsidRPr="001B5885" w:rsidRDefault="006C161E" w:rsidP="006C161E">
      <w:pPr>
        <w:rPr>
          <w:rFonts w:eastAsia="Calibri" w:cs="Calibri"/>
        </w:rPr>
      </w:pPr>
    </w:p>
    <w:p w14:paraId="615B84FE" w14:textId="3AA62B1C" w:rsidR="006C161E" w:rsidRPr="001B5885" w:rsidRDefault="006C161E" w:rsidP="006C161E">
      <w:pPr>
        <w:rPr>
          <w:rFonts w:eastAsia="Calibri" w:cs="Calibri"/>
        </w:rPr>
      </w:pPr>
      <w:r w:rsidRPr="001B5885">
        <w:rPr>
          <w:rFonts w:eastAsia="Calibri" w:cs="Calibri"/>
        </w:rPr>
        <w:t xml:space="preserve">Ons kan die </w:t>
      </w:r>
      <w:r w:rsidRPr="001B5885">
        <w:rPr>
          <w:rFonts w:eastAsia="Calibri" w:cs="Calibri"/>
          <w:b/>
          <w:bCs/>
        </w:rPr>
        <w:t>IDEE &amp; NOU-benadering</w:t>
      </w:r>
      <w:r w:rsidRPr="001B5885">
        <w:rPr>
          <w:rFonts w:eastAsia="Calibri" w:cs="Calibri"/>
        </w:rPr>
        <w:t xml:space="preserve"> gebruik. Hierdie woorde help jou om die stappe te onthou wat betrokke is by effektiewe besluitneming.</w:t>
      </w:r>
    </w:p>
    <w:p w14:paraId="7D433927" w14:textId="20B7456F" w:rsidR="007F0029" w:rsidRPr="001B5885" w:rsidRDefault="007F0029" w:rsidP="00445334">
      <w:pPr>
        <w:rPr>
          <w:rFonts w:cs="Calibri"/>
          <w:b/>
          <w:i/>
          <w:sz w:val="12"/>
          <w:szCs w:val="12"/>
        </w:rPr>
      </w:pPr>
    </w:p>
    <w:tbl>
      <w:tblPr>
        <w:tblStyle w:val="TableGrid"/>
        <w:tblW w:w="0" w:type="auto"/>
        <w:tblLook w:val="04A0" w:firstRow="1" w:lastRow="0" w:firstColumn="1" w:lastColumn="0" w:noHBand="0" w:noVBand="1"/>
      </w:tblPr>
      <w:tblGrid>
        <w:gridCol w:w="1129"/>
        <w:gridCol w:w="9327"/>
      </w:tblGrid>
      <w:tr w:rsidR="00335465" w:rsidRPr="001B5885" w14:paraId="1BAD9A14" w14:textId="77777777" w:rsidTr="00335465">
        <w:tc>
          <w:tcPr>
            <w:tcW w:w="1129" w:type="dxa"/>
            <w:shd w:val="clear" w:color="auto" w:fill="E97132" w:themeFill="accent2"/>
          </w:tcPr>
          <w:p w14:paraId="0999711D" w14:textId="461830F4" w:rsidR="00335465" w:rsidRPr="001B5885" w:rsidRDefault="006C161E" w:rsidP="00335465">
            <w:pPr>
              <w:jc w:val="center"/>
              <w:rPr>
                <w:rFonts w:cs="Calibri"/>
                <w:b/>
                <w:iCs/>
                <w:color w:val="FFFFFF" w:themeColor="background1"/>
                <w:sz w:val="28"/>
                <w:szCs w:val="28"/>
              </w:rPr>
            </w:pPr>
            <w:r w:rsidRPr="001B5885">
              <w:rPr>
                <w:rFonts w:cs="Calibri"/>
                <w:b/>
                <w:iCs/>
                <w:color w:val="FFFFFF" w:themeColor="background1"/>
                <w:sz w:val="28"/>
                <w:szCs w:val="28"/>
              </w:rPr>
              <w:t>I</w:t>
            </w:r>
          </w:p>
        </w:tc>
        <w:tc>
          <w:tcPr>
            <w:tcW w:w="9327" w:type="dxa"/>
          </w:tcPr>
          <w:p w14:paraId="5E952B5E" w14:textId="6427126D" w:rsidR="00335465" w:rsidRPr="001B5885" w:rsidRDefault="006C161E" w:rsidP="00335465">
            <w:pPr>
              <w:pBdr>
                <w:top w:val="nil"/>
                <w:left w:val="nil"/>
                <w:bottom w:val="nil"/>
                <w:right w:val="nil"/>
                <w:between w:val="nil"/>
              </w:pBdr>
              <w:jc w:val="both"/>
              <w:rPr>
                <w:rFonts w:eastAsia="Calibri" w:cs="Calibri"/>
                <w:color w:val="000000"/>
              </w:rPr>
            </w:pPr>
            <w:r w:rsidRPr="001B5885">
              <w:rPr>
                <w:rFonts w:eastAsia="Calibri" w:cs="Calibri"/>
                <w:b/>
                <w:bCs/>
                <w:color w:val="000000"/>
              </w:rPr>
              <w:t>Identifiseer</w:t>
            </w:r>
            <w:r w:rsidRPr="001B5885">
              <w:rPr>
                <w:rFonts w:eastAsia="Calibri" w:cs="Calibri"/>
                <w:color w:val="000000"/>
              </w:rPr>
              <w:t xml:space="preserve"> die besluit wat jy moet neem.</w:t>
            </w:r>
          </w:p>
        </w:tc>
      </w:tr>
      <w:tr w:rsidR="00335465" w:rsidRPr="001B5885" w14:paraId="16EC0CA1" w14:textId="77777777" w:rsidTr="00335465">
        <w:tc>
          <w:tcPr>
            <w:tcW w:w="1129" w:type="dxa"/>
            <w:shd w:val="clear" w:color="auto" w:fill="E97132" w:themeFill="accent2"/>
          </w:tcPr>
          <w:p w14:paraId="6DFCBE70" w14:textId="05EBF5FB" w:rsidR="00335465" w:rsidRPr="001B5885" w:rsidRDefault="006C161E" w:rsidP="00335465">
            <w:pPr>
              <w:jc w:val="center"/>
              <w:rPr>
                <w:rFonts w:cs="Calibri"/>
                <w:b/>
                <w:iCs/>
                <w:color w:val="FFFFFF" w:themeColor="background1"/>
                <w:sz w:val="28"/>
                <w:szCs w:val="28"/>
              </w:rPr>
            </w:pPr>
            <w:r w:rsidRPr="001B5885">
              <w:rPr>
                <w:rFonts w:cs="Calibri"/>
                <w:b/>
                <w:iCs/>
                <w:color w:val="FFFFFF" w:themeColor="background1"/>
                <w:sz w:val="28"/>
                <w:szCs w:val="28"/>
              </w:rPr>
              <w:t>D</w:t>
            </w:r>
          </w:p>
        </w:tc>
        <w:tc>
          <w:tcPr>
            <w:tcW w:w="9327" w:type="dxa"/>
          </w:tcPr>
          <w:p w14:paraId="1422D257" w14:textId="0B6A15D6" w:rsidR="00335465" w:rsidRPr="001B5885" w:rsidRDefault="00335465" w:rsidP="00445334">
            <w:pPr>
              <w:rPr>
                <w:rFonts w:cs="Calibri"/>
                <w:b/>
                <w:iCs/>
                <w:sz w:val="28"/>
                <w:szCs w:val="28"/>
              </w:rPr>
            </w:pPr>
            <w:r w:rsidRPr="001B5885">
              <w:rPr>
                <w:rFonts w:eastAsia="Calibri" w:cs="Calibri"/>
                <w:b/>
                <w:bCs/>
                <w:color w:val="000000"/>
              </w:rPr>
              <w:t>Dink</w:t>
            </w:r>
            <w:r w:rsidRPr="001B5885">
              <w:rPr>
                <w:rFonts w:eastAsia="Calibri" w:cs="Calibri"/>
                <w:color w:val="000000"/>
              </w:rPr>
              <w:t xml:space="preserve"> aan die verskillende opsies of keuses.</w:t>
            </w:r>
          </w:p>
        </w:tc>
      </w:tr>
      <w:tr w:rsidR="00335465" w:rsidRPr="001B5885" w14:paraId="74AFF616" w14:textId="77777777" w:rsidTr="00335465">
        <w:tc>
          <w:tcPr>
            <w:tcW w:w="1129" w:type="dxa"/>
            <w:shd w:val="clear" w:color="auto" w:fill="E97132" w:themeFill="accent2"/>
          </w:tcPr>
          <w:p w14:paraId="78AD38BA" w14:textId="196BD254" w:rsidR="00335465" w:rsidRPr="001B5885" w:rsidRDefault="006C161E" w:rsidP="00335465">
            <w:pPr>
              <w:jc w:val="center"/>
              <w:rPr>
                <w:rFonts w:cs="Calibri"/>
                <w:b/>
                <w:iCs/>
                <w:color w:val="FFFFFF" w:themeColor="background1"/>
                <w:sz w:val="28"/>
                <w:szCs w:val="28"/>
              </w:rPr>
            </w:pPr>
            <w:r w:rsidRPr="001B5885">
              <w:rPr>
                <w:rFonts w:cs="Calibri"/>
                <w:b/>
                <w:iCs/>
                <w:color w:val="FFFFFF" w:themeColor="background1"/>
                <w:sz w:val="28"/>
                <w:szCs w:val="28"/>
              </w:rPr>
              <w:t>E</w:t>
            </w:r>
          </w:p>
        </w:tc>
        <w:tc>
          <w:tcPr>
            <w:tcW w:w="9327" w:type="dxa"/>
          </w:tcPr>
          <w:p w14:paraId="28663946" w14:textId="0BC4B815" w:rsidR="00335465" w:rsidRPr="001B5885" w:rsidRDefault="006C161E" w:rsidP="00445334">
            <w:pPr>
              <w:rPr>
                <w:rFonts w:cs="Calibri"/>
                <w:b/>
                <w:iCs/>
                <w:sz w:val="28"/>
                <w:szCs w:val="28"/>
              </w:rPr>
            </w:pPr>
            <w:r w:rsidRPr="001B5885">
              <w:rPr>
                <w:rFonts w:eastAsia="Calibri" w:cs="Calibri"/>
                <w:b/>
                <w:bCs/>
                <w:color w:val="000000"/>
              </w:rPr>
              <w:t>Evalueer</w:t>
            </w:r>
            <w:r w:rsidRPr="001B5885">
              <w:rPr>
                <w:rFonts w:eastAsia="Calibri" w:cs="Calibri"/>
                <w:color w:val="000000"/>
              </w:rPr>
              <w:t xml:space="preserve"> die uitkomste; kyk na die impak van elke opsie.</w:t>
            </w:r>
          </w:p>
        </w:tc>
      </w:tr>
      <w:tr w:rsidR="00335465" w:rsidRPr="001B5885" w14:paraId="2FDB64AC" w14:textId="77777777" w:rsidTr="00335465">
        <w:tc>
          <w:tcPr>
            <w:tcW w:w="1129" w:type="dxa"/>
            <w:shd w:val="clear" w:color="auto" w:fill="E97132" w:themeFill="accent2"/>
          </w:tcPr>
          <w:p w14:paraId="1D80AB05" w14:textId="73153B7E" w:rsidR="00335465" w:rsidRPr="001B5885" w:rsidRDefault="006C161E" w:rsidP="00335465">
            <w:pPr>
              <w:jc w:val="center"/>
              <w:rPr>
                <w:rFonts w:cs="Calibri"/>
                <w:b/>
                <w:iCs/>
                <w:color w:val="FFFFFF" w:themeColor="background1"/>
                <w:sz w:val="28"/>
                <w:szCs w:val="28"/>
              </w:rPr>
            </w:pPr>
            <w:r w:rsidRPr="001B5885">
              <w:rPr>
                <w:rFonts w:cs="Calibri"/>
                <w:b/>
                <w:iCs/>
                <w:color w:val="FFFFFF" w:themeColor="background1"/>
                <w:sz w:val="28"/>
                <w:szCs w:val="28"/>
              </w:rPr>
              <w:t>E</w:t>
            </w:r>
          </w:p>
        </w:tc>
        <w:tc>
          <w:tcPr>
            <w:tcW w:w="9327" w:type="dxa"/>
          </w:tcPr>
          <w:p w14:paraId="6C2DB090" w14:textId="341AE8B8" w:rsidR="00335465" w:rsidRPr="001B5885" w:rsidRDefault="006C161E" w:rsidP="00445334">
            <w:pPr>
              <w:rPr>
                <w:rFonts w:cs="Calibri"/>
                <w:b/>
                <w:iCs/>
                <w:sz w:val="28"/>
                <w:szCs w:val="28"/>
              </w:rPr>
            </w:pPr>
            <w:r w:rsidRPr="001B5885">
              <w:rPr>
                <w:rFonts w:eastAsia="Calibri" w:cs="Calibri"/>
                <w:color w:val="000000"/>
              </w:rPr>
              <w:t xml:space="preserve">Kies die </w:t>
            </w:r>
            <w:r w:rsidR="006B6A5D" w:rsidRPr="006B6A5D">
              <w:rPr>
                <w:rFonts w:eastAsia="Calibri" w:cs="Calibri"/>
                <w:b/>
                <w:bCs/>
                <w:color w:val="000000"/>
              </w:rPr>
              <w:t>e</w:t>
            </w:r>
            <w:r w:rsidRPr="001B5885">
              <w:rPr>
                <w:rFonts w:eastAsia="Calibri" w:cs="Calibri"/>
                <w:b/>
                <w:bCs/>
                <w:color w:val="000000"/>
              </w:rPr>
              <w:t>erste</w:t>
            </w:r>
            <w:r w:rsidRPr="001B5885">
              <w:rPr>
                <w:rFonts w:eastAsia="Calibri" w:cs="Calibri"/>
                <w:color w:val="000000"/>
              </w:rPr>
              <w:t xml:space="preserve"> beste opsie (of </w:t>
            </w:r>
            <w:r w:rsidR="006B6A5D" w:rsidRPr="006B6A5D">
              <w:rPr>
                <w:rFonts w:eastAsia="Calibri" w:cs="Calibri"/>
                <w:b/>
                <w:bCs/>
                <w:color w:val="000000"/>
              </w:rPr>
              <w:t>e</w:t>
            </w:r>
            <w:r w:rsidRPr="006B6A5D">
              <w:rPr>
                <w:rFonts w:eastAsia="Calibri" w:cs="Calibri"/>
                <w:b/>
                <w:bCs/>
                <w:color w:val="000000"/>
              </w:rPr>
              <w:t>ien</w:t>
            </w:r>
            <w:r w:rsidRPr="001B5885">
              <w:rPr>
                <w:rFonts w:eastAsia="Calibri" w:cs="Calibri"/>
                <w:color w:val="000000"/>
              </w:rPr>
              <w:t xml:space="preserve"> die beste opsie).</w:t>
            </w:r>
          </w:p>
        </w:tc>
      </w:tr>
    </w:tbl>
    <w:p w14:paraId="564152E1" w14:textId="77777777" w:rsidR="004366ED" w:rsidRPr="001B5885" w:rsidRDefault="004366ED" w:rsidP="00445334">
      <w:pPr>
        <w:rPr>
          <w:rFonts w:cs="Calibri"/>
          <w:b/>
          <w:iCs/>
          <w:sz w:val="12"/>
          <w:szCs w:val="12"/>
        </w:rPr>
      </w:pPr>
    </w:p>
    <w:p w14:paraId="60401063" w14:textId="53C60BE0" w:rsidR="00706F41" w:rsidRPr="001B5885" w:rsidRDefault="006C161E" w:rsidP="00445334">
      <w:pPr>
        <w:rPr>
          <w:rFonts w:cs="Calibri"/>
          <w:bCs/>
          <w:iCs/>
          <w:szCs w:val="24"/>
        </w:rPr>
      </w:pPr>
      <w:r w:rsidRPr="001B5885">
        <w:rPr>
          <w:rFonts w:cs="Calibri"/>
          <w:bCs/>
          <w:iCs/>
          <w:szCs w:val="24"/>
        </w:rPr>
        <w:t xml:space="preserve">Dit plaas jou in ’n posisie waar jy ’n besluit geneem het en gereed is om </w:t>
      </w:r>
      <w:r w:rsidRPr="001B5885">
        <w:rPr>
          <w:rFonts w:cs="Calibri"/>
          <w:b/>
          <w:iCs/>
          <w:szCs w:val="24"/>
        </w:rPr>
        <w:t>NOU</w:t>
      </w:r>
      <w:r w:rsidRPr="001B5885">
        <w:rPr>
          <w:rFonts w:cs="Calibri"/>
          <w:bCs/>
          <w:iCs/>
          <w:szCs w:val="24"/>
        </w:rPr>
        <w:t xml:space="preserve"> op te tree.</w:t>
      </w:r>
    </w:p>
    <w:tbl>
      <w:tblPr>
        <w:tblStyle w:val="TableGrid"/>
        <w:tblW w:w="0" w:type="auto"/>
        <w:tblLook w:val="04A0" w:firstRow="1" w:lastRow="0" w:firstColumn="1" w:lastColumn="0" w:noHBand="0" w:noVBand="1"/>
      </w:tblPr>
      <w:tblGrid>
        <w:gridCol w:w="1129"/>
        <w:gridCol w:w="9327"/>
      </w:tblGrid>
      <w:tr w:rsidR="00706F41" w:rsidRPr="001B5885" w14:paraId="6E1696CC" w14:textId="77777777" w:rsidTr="00873925">
        <w:tc>
          <w:tcPr>
            <w:tcW w:w="1129" w:type="dxa"/>
            <w:shd w:val="clear" w:color="auto" w:fill="E97132" w:themeFill="accent2"/>
          </w:tcPr>
          <w:p w14:paraId="19FDF96C" w14:textId="2F2BBB81" w:rsidR="00706F41" w:rsidRPr="001B5885" w:rsidRDefault="006C161E" w:rsidP="00873925">
            <w:pPr>
              <w:jc w:val="center"/>
              <w:rPr>
                <w:rFonts w:cs="Calibri"/>
                <w:b/>
                <w:iCs/>
                <w:color w:val="FFFFFF" w:themeColor="background1"/>
                <w:sz w:val="28"/>
                <w:szCs w:val="28"/>
              </w:rPr>
            </w:pPr>
            <w:r w:rsidRPr="001B5885">
              <w:rPr>
                <w:rFonts w:cs="Calibri"/>
                <w:b/>
                <w:iCs/>
                <w:color w:val="FFFFFF" w:themeColor="background1"/>
                <w:sz w:val="28"/>
                <w:szCs w:val="28"/>
              </w:rPr>
              <w:t>N</w:t>
            </w:r>
          </w:p>
        </w:tc>
        <w:tc>
          <w:tcPr>
            <w:tcW w:w="9327" w:type="dxa"/>
          </w:tcPr>
          <w:p w14:paraId="3F565563" w14:textId="0645B500" w:rsidR="00706F41" w:rsidRPr="001B5885" w:rsidRDefault="006C161E" w:rsidP="00873925">
            <w:pPr>
              <w:pBdr>
                <w:top w:val="nil"/>
                <w:left w:val="nil"/>
                <w:bottom w:val="nil"/>
                <w:right w:val="nil"/>
                <w:between w:val="nil"/>
              </w:pBdr>
              <w:jc w:val="both"/>
              <w:rPr>
                <w:rFonts w:eastAsia="Calibri" w:cs="Calibri"/>
                <w:color w:val="000000"/>
              </w:rPr>
            </w:pPr>
            <w:r w:rsidRPr="001B5885">
              <w:rPr>
                <w:rFonts w:eastAsia="Calibri" w:cs="Calibri"/>
                <w:b/>
                <w:bCs/>
                <w:color w:val="000000"/>
              </w:rPr>
              <w:t>Neem aksie</w:t>
            </w:r>
            <w:r w:rsidRPr="001B5885">
              <w:rPr>
                <w:rFonts w:eastAsia="Calibri" w:cs="Calibri"/>
                <w:color w:val="000000"/>
              </w:rPr>
              <w:t>; voer jou besluit uit.</w:t>
            </w:r>
          </w:p>
        </w:tc>
      </w:tr>
      <w:tr w:rsidR="00706F41" w:rsidRPr="001B5885" w14:paraId="2767CFAA" w14:textId="77777777" w:rsidTr="00873925">
        <w:tc>
          <w:tcPr>
            <w:tcW w:w="1129" w:type="dxa"/>
            <w:shd w:val="clear" w:color="auto" w:fill="E97132" w:themeFill="accent2"/>
          </w:tcPr>
          <w:p w14:paraId="73A3F629" w14:textId="14B80C91" w:rsidR="00706F41" w:rsidRPr="001B5885" w:rsidRDefault="006C161E" w:rsidP="00873925">
            <w:pPr>
              <w:jc w:val="center"/>
              <w:rPr>
                <w:rFonts w:cs="Calibri"/>
                <w:b/>
                <w:iCs/>
                <w:color w:val="FFFFFF" w:themeColor="background1"/>
                <w:sz w:val="28"/>
                <w:szCs w:val="28"/>
              </w:rPr>
            </w:pPr>
            <w:r w:rsidRPr="001B5885">
              <w:rPr>
                <w:rFonts w:cs="Calibri"/>
                <w:b/>
                <w:iCs/>
                <w:color w:val="FFFFFF" w:themeColor="background1"/>
                <w:sz w:val="28"/>
                <w:szCs w:val="28"/>
              </w:rPr>
              <w:t>O</w:t>
            </w:r>
          </w:p>
        </w:tc>
        <w:tc>
          <w:tcPr>
            <w:tcW w:w="9327" w:type="dxa"/>
          </w:tcPr>
          <w:p w14:paraId="74276C04" w14:textId="3F784816" w:rsidR="00706F41" w:rsidRPr="001B5885" w:rsidRDefault="006C161E" w:rsidP="00873925">
            <w:pPr>
              <w:rPr>
                <w:rFonts w:cs="Calibri"/>
                <w:b/>
                <w:iCs/>
                <w:sz w:val="28"/>
                <w:szCs w:val="28"/>
              </w:rPr>
            </w:pPr>
            <w:r w:rsidRPr="001B5885">
              <w:rPr>
                <w:rFonts w:eastAsia="Calibri" w:cs="Calibri"/>
                <w:b/>
                <w:bCs/>
                <w:color w:val="000000"/>
              </w:rPr>
              <w:t>Oorweeg</w:t>
            </w:r>
            <w:r w:rsidRPr="001B5885">
              <w:rPr>
                <w:rFonts w:eastAsia="Calibri" w:cs="Calibri"/>
                <w:color w:val="000000"/>
              </w:rPr>
              <w:t xml:space="preserve"> die impak wat jou aksie gehad het.</w:t>
            </w:r>
          </w:p>
        </w:tc>
      </w:tr>
      <w:tr w:rsidR="00706F41" w:rsidRPr="001B5885" w14:paraId="1A05018E" w14:textId="77777777" w:rsidTr="00873925">
        <w:tc>
          <w:tcPr>
            <w:tcW w:w="1129" w:type="dxa"/>
            <w:shd w:val="clear" w:color="auto" w:fill="E97132" w:themeFill="accent2"/>
          </w:tcPr>
          <w:p w14:paraId="54966A20" w14:textId="2AE19BE1" w:rsidR="00706F41" w:rsidRPr="001B5885" w:rsidRDefault="006C161E" w:rsidP="00873925">
            <w:pPr>
              <w:jc w:val="center"/>
              <w:rPr>
                <w:rFonts w:cs="Calibri"/>
                <w:b/>
                <w:iCs/>
                <w:color w:val="FFFFFF" w:themeColor="background1"/>
                <w:sz w:val="28"/>
                <w:szCs w:val="28"/>
              </w:rPr>
            </w:pPr>
            <w:r w:rsidRPr="001B5885">
              <w:rPr>
                <w:rFonts w:cs="Calibri"/>
                <w:b/>
                <w:iCs/>
                <w:color w:val="FFFFFF" w:themeColor="background1"/>
                <w:sz w:val="28"/>
                <w:szCs w:val="28"/>
              </w:rPr>
              <w:t>U</w:t>
            </w:r>
          </w:p>
        </w:tc>
        <w:tc>
          <w:tcPr>
            <w:tcW w:w="9327" w:type="dxa"/>
          </w:tcPr>
          <w:p w14:paraId="29721E66" w14:textId="674258B2" w:rsidR="00706F41" w:rsidRPr="001B5885" w:rsidRDefault="001513C3" w:rsidP="00873925">
            <w:pPr>
              <w:rPr>
                <w:rFonts w:cs="Calibri"/>
                <w:b/>
                <w:iCs/>
                <w:sz w:val="28"/>
                <w:szCs w:val="28"/>
              </w:rPr>
            </w:pPr>
            <w:r w:rsidRPr="001B5885">
              <w:rPr>
                <w:rFonts w:eastAsia="Calibri" w:cs="Calibri"/>
                <w:bCs/>
                <w:color w:val="000000"/>
              </w:rPr>
              <w:t xml:space="preserve">Kry </w:t>
            </w:r>
            <w:r w:rsidR="00530764" w:rsidRPr="00530764">
              <w:rPr>
                <w:rFonts w:eastAsia="Calibri" w:cs="Calibri"/>
                <w:b/>
                <w:color w:val="000000"/>
              </w:rPr>
              <w:t>u</w:t>
            </w:r>
            <w:r w:rsidR="006C161E" w:rsidRPr="001B5885">
              <w:rPr>
                <w:rFonts w:eastAsia="Calibri" w:cs="Calibri"/>
                <w:b/>
                <w:bCs/>
                <w:color w:val="000000"/>
              </w:rPr>
              <w:t>itsluitsel</w:t>
            </w:r>
            <w:r w:rsidR="006C161E" w:rsidRPr="001B5885">
              <w:rPr>
                <w:rFonts w:eastAsia="Calibri" w:cs="Calibri"/>
                <w:color w:val="000000"/>
              </w:rPr>
              <w:t xml:space="preserve"> – besluit of jy in die toekoms weer dieselfde sal kies.</w:t>
            </w:r>
          </w:p>
        </w:tc>
      </w:tr>
    </w:tbl>
    <w:p w14:paraId="5A8A9A4C" w14:textId="77777777" w:rsidR="006C161E" w:rsidRPr="001B5885" w:rsidRDefault="006C161E" w:rsidP="00445334">
      <w:pPr>
        <w:rPr>
          <w:rFonts w:eastAsia="Calibri" w:cs="Calibri"/>
          <w:b/>
          <w:bCs/>
          <w:color w:val="E97132" w:themeColor="accent2"/>
          <w:sz w:val="28"/>
          <w:szCs w:val="24"/>
        </w:rPr>
      </w:pPr>
    </w:p>
    <w:p w14:paraId="45F6F350" w14:textId="2046E34C" w:rsidR="006D3DF2" w:rsidRPr="001B5885" w:rsidRDefault="006D3DF2" w:rsidP="00445334">
      <w:pPr>
        <w:rPr>
          <w:rFonts w:eastAsia="Calibri" w:cs="Calibri"/>
          <w:b/>
          <w:bCs/>
          <w:color w:val="E97132" w:themeColor="accent2"/>
          <w:sz w:val="28"/>
          <w:szCs w:val="24"/>
        </w:rPr>
      </w:pPr>
      <w:r w:rsidRPr="001B5885">
        <w:rPr>
          <w:rFonts w:eastAsia="Calibri" w:cs="Calibri"/>
          <w:b/>
          <w:bCs/>
          <w:color w:val="E97132" w:themeColor="accent2"/>
          <w:sz w:val="28"/>
          <w:szCs w:val="24"/>
        </w:rPr>
        <w:t>Raad om riskante gedrag te verander</w:t>
      </w:r>
    </w:p>
    <w:p w14:paraId="34A56103" w14:textId="1BECC910" w:rsidR="001B67CA" w:rsidRPr="001B5885" w:rsidRDefault="006C161E" w:rsidP="001B67CA">
      <w:pPr>
        <w:rPr>
          <w:rFonts w:eastAsia="Calibri" w:cs="Calibri"/>
          <w:color w:val="000000" w:themeColor="text1"/>
        </w:rPr>
      </w:pPr>
      <w:r w:rsidRPr="001B5885">
        <w:rPr>
          <w:rFonts w:eastAsia="Calibri" w:cs="Calibri"/>
          <w:color w:val="000000" w:themeColor="text1"/>
        </w:rPr>
        <w:t>Om te verander, moet jy eers identifiseer wat die gedrag veroorsaak. Deur te herken of ’n spesifieke omgewing, portuurgroep of emosionele toestand as ’n “sneller” optree, kan jy beter verstaan waarom die gedrag voortduur.</w:t>
      </w:r>
    </w:p>
    <w:p w14:paraId="6D0E5B79" w14:textId="77777777" w:rsidR="006C161E" w:rsidRPr="001B5885" w:rsidRDefault="006C161E" w:rsidP="001B67CA">
      <w:pPr>
        <w:rPr>
          <w:rFonts w:eastAsia="Calibri" w:cs="Calibri"/>
          <w:color w:val="000000" w:themeColor="text1"/>
        </w:rPr>
      </w:pPr>
    </w:p>
    <w:p w14:paraId="44590AF2" w14:textId="4D97685D" w:rsidR="001B67CA" w:rsidRPr="001B5885" w:rsidRDefault="000F6E78" w:rsidP="001B67CA">
      <w:pPr>
        <w:rPr>
          <w:rFonts w:eastAsia="Calibri" w:cs="Calibri"/>
          <w:b/>
          <w:bCs/>
          <w:color w:val="E97132" w:themeColor="accent2"/>
        </w:rPr>
      </w:pPr>
      <w:r w:rsidRPr="001B5885">
        <w:rPr>
          <w:rFonts w:eastAsia="Calibri" w:cs="Calibri"/>
          <w:b/>
          <w:bCs/>
          <w:color w:val="E97132" w:themeColor="accent2"/>
        </w:rPr>
        <w:t>Prioritiseer persoonlike veiligheid</w:t>
      </w:r>
    </w:p>
    <w:p w14:paraId="6917E313" w14:textId="77777777" w:rsidR="006C161E" w:rsidRPr="001B5885" w:rsidRDefault="006C161E" w:rsidP="006C161E">
      <w:pPr>
        <w:rPr>
          <w:rFonts w:eastAsia="Calibri" w:cs="Calibri"/>
          <w:color w:val="000000" w:themeColor="text1"/>
        </w:rPr>
      </w:pPr>
      <w:r w:rsidRPr="001B5885">
        <w:rPr>
          <w:rFonts w:eastAsia="Calibri" w:cs="Calibri"/>
          <w:color w:val="000000" w:themeColor="text1"/>
        </w:rPr>
        <w:t>Sodra jy jou snellers ken, kan jy hindernisse skep om die riskante keuse moeiliker te maak en die gesonde keuse makliker, byvoorbeeld:</w:t>
      </w:r>
    </w:p>
    <w:p w14:paraId="4BD39E69" w14:textId="1EE8FB6C" w:rsidR="006C161E" w:rsidRPr="001B5885" w:rsidRDefault="00060FC9" w:rsidP="003D5BD2">
      <w:pPr>
        <w:pStyle w:val="ListParagraph"/>
        <w:numPr>
          <w:ilvl w:val="0"/>
          <w:numId w:val="16"/>
        </w:numPr>
        <w:rPr>
          <w:rFonts w:eastAsia="Calibri" w:cs="Calibri"/>
          <w:color w:val="000000" w:themeColor="text1"/>
        </w:rPr>
      </w:pPr>
      <w:r w:rsidRPr="001B5885">
        <w:rPr>
          <w:rFonts w:eastAsia="Calibri" w:cs="Calibri"/>
          <w:b/>
          <w:bCs/>
          <w:color w:val="000000" w:themeColor="text1"/>
        </w:rPr>
        <w:t xml:space="preserve">Skep afstand: </w:t>
      </w:r>
      <w:r w:rsidR="006C161E" w:rsidRPr="001B5885">
        <w:rPr>
          <w:rFonts w:eastAsia="Calibri" w:cs="Calibri"/>
          <w:color w:val="000000" w:themeColor="text1"/>
        </w:rPr>
        <w:t xml:space="preserve">Vermy sekere partytjies of plekke waar jy weet alkohol en dwelms </w:t>
      </w:r>
      <w:r w:rsidR="006C161E" w:rsidRPr="00F6516E">
        <w:rPr>
          <w:rFonts w:eastAsia="Calibri" w:cs="Calibri"/>
          <w:color w:val="000000" w:themeColor="text1"/>
        </w:rPr>
        <w:t>teenwoordig sal wees</w:t>
      </w:r>
      <w:r w:rsidR="0024768B" w:rsidRPr="00F6516E">
        <w:rPr>
          <w:rFonts w:eastAsia="Calibri" w:cs="Calibri"/>
          <w:color w:val="000000" w:themeColor="text1"/>
        </w:rPr>
        <w:t>.</w:t>
      </w:r>
    </w:p>
    <w:p w14:paraId="2731EABD" w14:textId="57DEB328" w:rsidR="006C161E" w:rsidRPr="00F6516E" w:rsidRDefault="006C161E" w:rsidP="003D5BD2">
      <w:pPr>
        <w:pStyle w:val="ListParagraph"/>
        <w:numPr>
          <w:ilvl w:val="0"/>
          <w:numId w:val="16"/>
        </w:numPr>
        <w:rPr>
          <w:rFonts w:eastAsia="Calibri" w:cs="Calibri"/>
          <w:color w:val="000000" w:themeColor="text1"/>
        </w:rPr>
      </w:pPr>
      <w:r w:rsidRPr="001B5885">
        <w:rPr>
          <w:rFonts w:eastAsia="Calibri" w:cs="Calibri"/>
          <w:b/>
          <w:bCs/>
          <w:color w:val="000000" w:themeColor="text1"/>
        </w:rPr>
        <w:t xml:space="preserve">Verander jou </w:t>
      </w:r>
      <w:r w:rsidRPr="00F6516E">
        <w:rPr>
          <w:rFonts w:eastAsia="Calibri" w:cs="Calibri"/>
          <w:b/>
          <w:bCs/>
          <w:color w:val="000000" w:themeColor="text1"/>
        </w:rPr>
        <w:t>roetine:</w:t>
      </w:r>
      <w:r w:rsidRPr="00F6516E">
        <w:rPr>
          <w:rFonts w:eastAsia="Calibri" w:cs="Calibri"/>
          <w:color w:val="000000" w:themeColor="text1"/>
        </w:rPr>
        <w:t xml:space="preserve"> As jy gewoonlik ontbyt oorslaan en suikerryke happies by die skool eet, berei die vorige aand ’n gesonde </w:t>
      </w:r>
      <w:r w:rsidR="0024768B" w:rsidRPr="00F6516E">
        <w:rPr>
          <w:rFonts w:eastAsia="Calibri" w:cs="Calibri"/>
          <w:color w:val="000000" w:themeColor="text1"/>
        </w:rPr>
        <w:t>kospakkie</w:t>
      </w:r>
      <w:r w:rsidRPr="00F6516E">
        <w:rPr>
          <w:rFonts w:eastAsia="Calibri" w:cs="Calibri"/>
          <w:color w:val="000000" w:themeColor="text1"/>
        </w:rPr>
        <w:t xml:space="preserve"> voor om die gewoonte van ongesonde peuselhappies te breek</w:t>
      </w:r>
      <w:r w:rsidR="0024768B" w:rsidRPr="00F6516E">
        <w:rPr>
          <w:rFonts w:eastAsia="Calibri" w:cs="Calibri"/>
          <w:color w:val="000000" w:themeColor="text1"/>
        </w:rPr>
        <w:t>.</w:t>
      </w:r>
    </w:p>
    <w:p w14:paraId="4823BF6E" w14:textId="0B86F4BD" w:rsidR="00703B07" w:rsidRPr="00F6516E" w:rsidRDefault="006C161E" w:rsidP="003D5BD2">
      <w:pPr>
        <w:pStyle w:val="ListParagraph"/>
        <w:numPr>
          <w:ilvl w:val="0"/>
          <w:numId w:val="16"/>
        </w:numPr>
        <w:rPr>
          <w:rFonts w:eastAsia="Calibri" w:cs="Calibri"/>
          <w:color w:val="000000" w:themeColor="text1"/>
        </w:rPr>
      </w:pPr>
      <w:r w:rsidRPr="00F6516E">
        <w:rPr>
          <w:rFonts w:eastAsia="Calibri" w:cs="Calibri"/>
          <w:b/>
          <w:bCs/>
          <w:color w:val="000000" w:themeColor="text1"/>
        </w:rPr>
        <w:t>Herstel gedrag:</w:t>
      </w:r>
      <w:r w:rsidRPr="00F6516E">
        <w:rPr>
          <w:rFonts w:eastAsia="Calibri" w:cs="Calibri"/>
          <w:color w:val="000000" w:themeColor="text1"/>
        </w:rPr>
        <w:t xml:space="preserve"> </w:t>
      </w:r>
      <w:r w:rsidR="0024768B" w:rsidRPr="00F6516E">
        <w:rPr>
          <w:rFonts w:eastAsia="Calibri" w:cs="Calibri"/>
          <w:color w:val="000000" w:themeColor="text1"/>
        </w:rPr>
        <w:t>Maak gebruik van nuwe geleenthede,</w:t>
      </w:r>
      <w:r w:rsidRPr="00F6516E">
        <w:rPr>
          <w:rFonts w:eastAsia="Calibri" w:cs="Calibri"/>
          <w:color w:val="000000" w:themeColor="text1"/>
        </w:rPr>
        <w:t xml:space="preserve"> soos </w:t>
      </w:r>
      <w:r w:rsidR="0024768B" w:rsidRPr="00F6516E">
        <w:rPr>
          <w:rFonts w:eastAsia="Calibri" w:cs="Calibri"/>
          <w:color w:val="000000" w:themeColor="text1"/>
        </w:rPr>
        <w:t xml:space="preserve">om met </w:t>
      </w:r>
      <w:r w:rsidRPr="00F6516E">
        <w:rPr>
          <w:rFonts w:eastAsia="Calibri" w:cs="Calibri"/>
          <w:color w:val="000000" w:themeColor="text1"/>
        </w:rPr>
        <w:t xml:space="preserve">die begin van ’n nuwe skoolkwartaal, nuwe grense te stel en jou daaglikse gewoontes te </w:t>
      </w:r>
      <w:r w:rsidR="00F6516E" w:rsidRPr="00F6516E">
        <w:rPr>
          <w:rFonts w:eastAsia="Calibri" w:cs="Calibri"/>
          <w:color w:val="000000" w:themeColor="text1"/>
        </w:rPr>
        <w:t>"</w:t>
      </w:r>
      <w:r w:rsidRPr="00F6516E">
        <w:rPr>
          <w:rFonts w:eastAsia="Calibri" w:cs="Calibri"/>
          <w:color w:val="000000" w:themeColor="text1"/>
        </w:rPr>
        <w:t>herstel</w:t>
      </w:r>
      <w:r w:rsidR="00F6516E" w:rsidRPr="00F6516E">
        <w:rPr>
          <w:rFonts w:eastAsia="Calibri" w:cs="Calibri"/>
          <w:color w:val="000000" w:themeColor="text1"/>
        </w:rPr>
        <w:t>"</w:t>
      </w:r>
      <w:r w:rsidR="0024768B" w:rsidRPr="00F6516E">
        <w:rPr>
          <w:rFonts w:eastAsia="Calibri" w:cs="Calibri"/>
          <w:color w:val="000000" w:themeColor="text1"/>
        </w:rPr>
        <w:t>.</w:t>
      </w:r>
    </w:p>
    <w:p w14:paraId="0DD8F989" w14:textId="77777777" w:rsidR="006C161E" w:rsidRPr="001B5885" w:rsidRDefault="006C161E" w:rsidP="006C161E">
      <w:pPr>
        <w:rPr>
          <w:rFonts w:eastAsia="Calibri" w:cs="Calibri"/>
          <w:color w:val="000000" w:themeColor="text1"/>
          <w:sz w:val="12"/>
          <w:szCs w:val="12"/>
        </w:rPr>
      </w:pPr>
    </w:p>
    <w:p w14:paraId="560A1EB9" w14:textId="79F99DB5" w:rsidR="00703B07" w:rsidRPr="001B5885" w:rsidRDefault="006C161E" w:rsidP="00ED1BC5">
      <w:pPr>
        <w:rPr>
          <w:rFonts w:eastAsia="Calibri" w:cs="Calibri"/>
          <w:color w:val="000000" w:themeColor="text1"/>
          <w:szCs w:val="24"/>
        </w:rPr>
      </w:pPr>
      <w:r w:rsidRPr="001B5885">
        <w:rPr>
          <w:rFonts w:eastAsia="Calibri" w:cs="Calibri"/>
          <w:color w:val="000000" w:themeColor="text1"/>
          <w:szCs w:val="24"/>
        </w:rPr>
        <w:t xml:space="preserve">In plaas daarvan om net ’n gewoonte te stop, vervang ’n skadelike aksie met ’n veiliger een. Gebruik gesonde hanteringsmeganismes om stres te bestuur en oefen </w:t>
      </w:r>
      <w:proofErr w:type="spellStart"/>
      <w:r w:rsidRPr="001B5885">
        <w:rPr>
          <w:rFonts w:eastAsia="Calibri" w:cs="Calibri"/>
          <w:color w:val="000000" w:themeColor="text1"/>
          <w:szCs w:val="24"/>
        </w:rPr>
        <w:t>selfgeldendheid</w:t>
      </w:r>
      <w:proofErr w:type="spellEnd"/>
      <w:r w:rsidRPr="001B5885">
        <w:rPr>
          <w:rFonts w:eastAsia="Calibri" w:cs="Calibri"/>
          <w:color w:val="000000" w:themeColor="text1"/>
          <w:szCs w:val="24"/>
        </w:rPr>
        <w:t xml:space="preserve"> sodat jy ’n </w:t>
      </w:r>
      <w:proofErr w:type="spellStart"/>
      <w:r w:rsidRPr="001B5885">
        <w:rPr>
          <w:rFonts w:eastAsia="Calibri" w:cs="Calibri"/>
          <w:color w:val="000000" w:themeColor="text1"/>
          <w:szCs w:val="24"/>
        </w:rPr>
        <w:t>voorafbeplande</w:t>
      </w:r>
      <w:proofErr w:type="spellEnd"/>
      <w:r w:rsidRPr="001B5885">
        <w:rPr>
          <w:rFonts w:eastAsia="Calibri" w:cs="Calibri"/>
          <w:color w:val="000000" w:themeColor="text1"/>
          <w:szCs w:val="24"/>
        </w:rPr>
        <w:t xml:space="preserve"> </w:t>
      </w:r>
      <w:r w:rsidRPr="00F6516E">
        <w:rPr>
          <w:rFonts w:eastAsia="Calibri" w:cs="Calibri"/>
          <w:color w:val="000000" w:themeColor="text1"/>
          <w:szCs w:val="24"/>
        </w:rPr>
        <w:t xml:space="preserve">reaksie het </w:t>
      </w:r>
      <w:r w:rsidR="0024768B" w:rsidRPr="00F6516E">
        <w:rPr>
          <w:rFonts w:eastAsia="Calibri" w:cs="Calibri"/>
          <w:color w:val="000000" w:themeColor="text1"/>
          <w:szCs w:val="24"/>
        </w:rPr>
        <w:t xml:space="preserve">vir </w:t>
      </w:r>
      <w:r w:rsidRPr="00F6516E">
        <w:rPr>
          <w:rFonts w:eastAsia="Calibri" w:cs="Calibri"/>
          <w:color w:val="000000" w:themeColor="text1"/>
          <w:szCs w:val="24"/>
        </w:rPr>
        <w:t>wanneer</w:t>
      </w:r>
      <w:r w:rsidRPr="001B5885">
        <w:rPr>
          <w:rFonts w:eastAsia="Calibri" w:cs="Calibri"/>
          <w:color w:val="000000" w:themeColor="text1"/>
          <w:szCs w:val="24"/>
        </w:rPr>
        <w:t xml:space="preserve"> jy druk ervaar.</w:t>
      </w:r>
    </w:p>
    <w:p w14:paraId="64E6D13E" w14:textId="77777777" w:rsidR="006C161E" w:rsidRPr="001B5885" w:rsidRDefault="006C161E" w:rsidP="00ED1BC5">
      <w:pPr>
        <w:rPr>
          <w:rFonts w:eastAsia="Calibri" w:cs="Calibri"/>
          <w:color w:val="000000" w:themeColor="text1"/>
          <w:szCs w:val="24"/>
        </w:rPr>
      </w:pPr>
    </w:p>
    <w:p w14:paraId="544BDAC9" w14:textId="6E46309B" w:rsidR="00ED1BC5" w:rsidRPr="001B5885" w:rsidRDefault="00ED1BC5" w:rsidP="00ED1BC5">
      <w:pPr>
        <w:rPr>
          <w:rFonts w:eastAsia="Calibri" w:cs="Calibri"/>
          <w:b/>
          <w:bCs/>
          <w:color w:val="E97132" w:themeColor="accent2"/>
        </w:rPr>
      </w:pPr>
      <w:r w:rsidRPr="001B5885">
        <w:rPr>
          <w:rFonts w:eastAsia="Calibri" w:cs="Calibri"/>
          <w:b/>
          <w:bCs/>
          <w:color w:val="E97132" w:themeColor="accent2"/>
        </w:rPr>
        <w:t>Soek ondersteuning</w:t>
      </w:r>
    </w:p>
    <w:p w14:paraId="50ED76BE" w14:textId="4BF25CD9" w:rsidR="006C161E" w:rsidRPr="001B5885" w:rsidRDefault="006C161E" w:rsidP="00C44405">
      <w:pPr>
        <w:rPr>
          <w:rFonts w:eastAsia="Calibri" w:cs="Calibri"/>
        </w:rPr>
      </w:pPr>
      <w:r w:rsidRPr="001B5885">
        <w:rPr>
          <w:rFonts w:eastAsia="Calibri" w:cs="Calibri"/>
        </w:rPr>
        <w:t>Sommige vorme van riskante gedrag, soos verslawing, eetversteurings of selfdoodgedagtes, is te kompleks om alleen te hanteer. Om ondersteuning te soek, is nie ’n teken van swakheid nie, maar van selfinsig en verantwoordelikheid. Dit is ’n praktiese stap om jou welstand te beskerm en gesonder keuses te bevorder. Gesondheidswerkers, beraders en onderwysers beskik oor die nodige kennis en vaardighede om jou te ondersteun in die hantering van hierdie uitdagings.</w:t>
      </w:r>
    </w:p>
    <w:p w14:paraId="7205E5DF" w14:textId="77777777" w:rsidR="006C161E" w:rsidRPr="001B5885" w:rsidRDefault="006C161E" w:rsidP="00C44405">
      <w:pPr>
        <w:rPr>
          <w:rFonts w:eastAsia="Calibri" w:cs="Calibri"/>
          <w:color w:val="000000" w:themeColor="text1"/>
        </w:rPr>
      </w:pPr>
    </w:p>
    <w:p w14:paraId="5B901D7A" w14:textId="13529D9C" w:rsidR="00003D24" w:rsidRPr="001B5885" w:rsidRDefault="00003D24" w:rsidP="00003D24">
      <w:pPr>
        <w:shd w:val="clear" w:color="auto" w:fill="000000"/>
        <w:rPr>
          <w:rFonts w:eastAsia="Century Gothic" w:cs="Calibri"/>
          <w:b/>
          <w:sz w:val="28"/>
          <w:szCs w:val="28"/>
        </w:rPr>
      </w:pPr>
      <w:r w:rsidRPr="001B5885">
        <w:rPr>
          <w:rFonts w:eastAsia="Century Gothic" w:cs="Calibri"/>
          <w:b/>
          <w:sz w:val="28"/>
          <w:szCs w:val="28"/>
        </w:rPr>
        <w:t>Les 6</w:t>
      </w:r>
    </w:p>
    <w:p w14:paraId="42C7B9FF" w14:textId="77777777" w:rsidR="00003D24" w:rsidRPr="001B5885" w:rsidRDefault="00003D24" w:rsidP="00003D24">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003D24" w:rsidRPr="001B5885" w14:paraId="2D9CA38D" w14:textId="77777777" w:rsidTr="00303F55">
        <w:trPr>
          <w:trHeight w:val="94"/>
        </w:trPr>
        <w:tc>
          <w:tcPr>
            <w:tcW w:w="10456" w:type="dxa"/>
            <w:shd w:val="clear" w:color="auto" w:fill="F2F2F2" w:themeFill="background1" w:themeFillShade="F2"/>
          </w:tcPr>
          <w:p w14:paraId="03373BF7" w14:textId="1EC9E696" w:rsidR="00003D24" w:rsidRPr="001B5885" w:rsidRDefault="006C161E" w:rsidP="00303F55">
            <w:pPr>
              <w:rPr>
                <w:rFonts w:eastAsia="Calibri" w:cs="Calibri"/>
                <w:szCs w:val="24"/>
              </w:rPr>
            </w:pPr>
            <w:r w:rsidRPr="001B5885">
              <w:rPr>
                <w:rFonts w:eastAsia="Calibri" w:cs="Calibri"/>
                <w:szCs w:val="24"/>
              </w:rPr>
              <w:t xml:space="preserve">In hierdie les sal jy jou kennis en begrip moet toepas om </w:t>
            </w:r>
            <w:r w:rsidRPr="00F6516E">
              <w:rPr>
                <w:rFonts w:eastAsia="Calibri" w:cs="Calibri"/>
                <w:szCs w:val="24"/>
              </w:rPr>
              <w:t xml:space="preserve">vrae </w:t>
            </w:r>
            <w:r w:rsidR="0024768B" w:rsidRPr="00F6516E">
              <w:rPr>
                <w:rFonts w:eastAsia="Calibri" w:cs="Calibri"/>
                <w:szCs w:val="24"/>
              </w:rPr>
              <w:t xml:space="preserve">te beantwoord </w:t>
            </w:r>
            <w:r w:rsidRPr="00F6516E">
              <w:rPr>
                <w:rFonts w:eastAsia="Calibri" w:cs="Calibri"/>
                <w:szCs w:val="24"/>
              </w:rPr>
              <w:t>oor</w:t>
            </w:r>
            <w:r w:rsidRPr="001B5885">
              <w:rPr>
                <w:rFonts w:eastAsia="Calibri" w:cs="Calibri"/>
                <w:szCs w:val="24"/>
              </w:rPr>
              <w:t xml:space="preserve"> </w:t>
            </w:r>
            <w:r w:rsidR="00B62239" w:rsidRPr="001B5885">
              <w:rPr>
                <w:rFonts w:eastAsia="Calibri" w:cs="Calibri"/>
                <w:b/>
                <w:bCs/>
                <w:szCs w:val="24"/>
              </w:rPr>
              <w:t>faktore wat 'n positiewe impak op leefstylkeuses het</w:t>
            </w:r>
            <w:r w:rsidR="00003D24" w:rsidRPr="001B5885">
              <w:rPr>
                <w:rFonts w:eastAsia="Calibri" w:cs="Calibri"/>
                <w:szCs w:val="24"/>
              </w:rPr>
              <w:t>:</w:t>
            </w:r>
          </w:p>
          <w:p w14:paraId="79041B6A" w14:textId="4777324A" w:rsidR="001D2597" w:rsidRPr="001B5885" w:rsidRDefault="001D2597" w:rsidP="003D5BD2">
            <w:pPr>
              <w:pStyle w:val="ListParagraph"/>
              <w:numPr>
                <w:ilvl w:val="0"/>
                <w:numId w:val="1"/>
              </w:numPr>
              <w:ind w:left="460"/>
              <w:rPr>
                <w:rFonts w:eastAsia="Calibri" w:cs="Calibri"/>
                <w:szCs w:val="24"/>
              </w:rPr>
            </w:pPr>
            <w:r w:rsidRPr="001B5885">
              <w:rPr>
                <w:rFonts w:eastAsia="Calibri" w:cs="Calibri"/>
                <w:szCs w:val="24"/>
              </w:rPr>
              <w:t>Positiewe rolmodelle, bv. ouers, maats en ander; persoonlike waardes; geloofstelsel</w:t>
            </w:r>
            <w:r w:rsidR="006C161E" w:rsidRPr="001B5885">
              <w:rPr>
                <w:rFonts w:eastAsia="Calibri" w:cs="Calibri"/>
                <w:szCs w:val="24"/>
              </w:rPr>
              <w:t xml:space="preserve"> en </w:t>
            </w:r>
            <w:r w:rsidRPr="001B5885">
              <w:rPr>
                <w:rFonts w:eastAsia="Calibri" w:cs="Calibri"/>
                <w:szCs w:val="24"/>
              </w:rPr>
              <w:t xml:space="preserve">godsdiens; sosiale vaardighede; </w:t>
            </w:r>
            <w:r w:rsidR="006C161E" w:rsidRPr="001B5885">
              <w:rPr>
                <w:rFonts w:eastAsia="Calibri" w:cs="Calibri"/>
                <w:szCs w:val="24"/>
              </w:rPr>
              <w:t>p</w:t>
            </w:r>
            <w:r w:rsidRPr="001B5885">
              <w:rPr>
                <w:rFonts w:eastAsia="Calibri" w:cs="Calibri"/>
                <w:szCs w:val="24"/>
              </w:rPr>
              <w:t xml:space="preserve">ositiewe kulturele invloede en </w:t>
            </w:r>
            <w:r w:rsidR="006C161E" w:rsidRPr="001B5885">
              <w:rPr>
                <w:rFonts w:eastAsia="Calibri" w:cs="Calibri"/>
                <w:szCs w:val="24"/>
              </w:rPr>
              <w:t xml:space="preserve">gunstige </w:t>
            </w:r>
            <w:r w:rsidRPr="001B5885">
              <w:rPr>
                <w:rFonts w:eastAsia="Calibri" w:cs="Calibri"/>
                <w:szCs w:val="24"/>
              </w:rPr>
              <w:t>ekonomiese toestande</w:t>
            </w:r>
          </w:p>
        </w:tc>
      </w:tr>
    </w:tbl>
    <w:p w14:paraId="55E62858" w14:textId="77777777" w:rsidR="001B67CA" w:rsidRPr="001B5885" w:rsidRDefault="001B67CA" w:rsidP="001B67CA">
      <w:pPr>
        <w:rPr>
          <w:rFonts w:eastAsia="Calibri" w:cs="Calibri"/>
          <w:color w:val="000000" w:themeColor="text1"/>
        </w:rPr>
      </w:pPr>
    </w:p>
    <w:p w14:paraId="10E69ADE" w14:textId="4551589D" w:rsidR="00787F80" w:rsidRPr="001B5885" w:rsidRDefault="00C65D6A" w:rsidP="00E654FA">
      <w:pPr>
        <w:rPr>
          <w:rFonts w:eastAsia="Calibri" w:cs="Calibri"/>
          <w:b/>
          <w:bCs/>
          <w:color w:val="E97132" w:themeColor="accent2"/>
          <w:sz w:val="32"/>
          <w:szCs w:val="28"/>
        </w:rPr>
      </w:pPr>
      <w:r w:rsidRPr="001B5885">
        <w:rPr>
          <w:rFonts w:eastAsia="Calibri" w:cs="Calibri"/>
          <w:b/>
          <w:bCs/>
          <w:color w:val="E97132" w:themeColor="accent2"/>
          <w:sz w:val="32"/>
          <w:szCs w:val="28"/>
        </w:rPr>
        <w:t>Faktore wat 'n positiewe impak op leefstylkeuses het</w:t>
      </w:r>
    </w:p>
    <w:p w14:paraId="1F7137B2" w14:textId="3A42C811" w:rsidR="004C74E5" w:rsidRPr="001B5885" w:rsidRDefault="006C161E" w:rsidP="00471E8B">
      <w:pPr>
        <w:rPr>
          <w:rFonts w:eastAsia="Calibri" w:cs="Calibri"/>
          <w:szCs w:val="24"/>
        </w:rPr>
      </w:pPr>
      <w:r w:rsidRPr="001B5885">
        <w:rPr>
          <w:rFonts w:eastAsia="Calibri" w:cs="Calibri"/>
          <w:szCs w:val="24"/>
        </w:rPr>
        <w:t xml:space="preserve">Dit is belangrik om selfrefleksie te doen wanneer jy probeer om nuwe gewoontes aan te leer en verandering te bewerkstellig. Dit help jou om </w:t>
      </w:r>
      <w:r w:rsidR="00440691" w:rsidRPr="00F6516E">
        <w:rPr>
          <w:rFonts w:eastAsia="Calibri" w:cs="Calibri"/>
          <w:szCs w:val="24"/>
        </w:rPr>
        <w:t xml:space="preserve">suksesvolle pogings </w:t>
      </w:r>
      <w:r w:rsidRPr="00F6516E">
        <w:rPr>
          <w:rFonts w:eastAsia="Calibri" w:cs="Calibri"/>
          <w:szCs w:val="24"/>
        </w:rPr>
        <w:t>te evalueer en</w:t>
      </w:r>
      <w:r w:rsidR="00440691" w:rsidRPr="00F6516E">
        <w:rPr>
          <w:rFonts w:eastAsia="Calibri" w:cs="Calibri"/>
          <w:szCs w:val="24"/>
        </w:rPr>
        <w:t xml:space="preserve"> te bepaal</w:t>
      </w:r>
      <w:r w:rsidRPr="00F6516E">
        <w:rPr>
          <w:rFonts w:eastAsia="Calibri" w:cs="Calibri"/>
          <w:szCs w:val="24"/>
        </w:rPr>
        <w:t xml:space="preserve"> watter aspekte nog verbetering vereis. Soms is ons ook bevoorreg om mense om ons te hê wat ons inspireer</w:t>
      </w:r>
      <w:r w:rsidRPr="001B5885">
        <w:rPr>
          <w:rFonts w:eastAsia="Calibri" w:cs="Calibri"/>
          <w:szCs w:val="24"/>
        </w:rPr>
        <w:t xml:space="preserve"> of leiding gee oor hoe om hierdie veranderinge doeltreffend toe te pas.</w:t>
      </w:r>
    </w:p>
    <w:p w14:paraId="7DA055F2" w14:textId="77777777" w:rsidR="006C161E" w:rsidRPr="001B5885" w:rsidRDefault="006C161E" w:rsidP="00471E8B">
      <w:pPr>
        <w:rPr>
          <w:rFonts w:eastAsia="Calibri" w:cs="Calibri"/>
          <w:szCs w:val="24"/>
        </w:rPr>
      </w:pPr>
    </w:p>
    <w:p w14:paraId="2438907E" w14:textId="4995A6B6" w:rsidR="00471E8B" w:rsidRPr="001B5885" w:rsidRDefault="0023573A" w:rsidP="00471E8B">
      <w:pPr>
        <w:rPr>
          <w:rFonts w:eastAsia="Calibri" w:cs="Calibri"/>
          <w:b/>
          <w:bCs/>
          <w:color w:val="E97132" w:themeColor="accent2"/>
          <w:sz w:val="28"/>
          <w:szCs w:val="28"/>
        </w:rPr>
      </w:pPr>
      <w:r w:rsidRPr="001B5885">
        <w:rPr>
          <w:rFonts w:eastAsia="Calibri" w:cs="Calibri"/>
          <w:b/>
          <w:bCs/>
          <w:color w:val="E97132" w:themeColor="accent2"/>
          <w:sz w:val="28"/>
          <w:szCs w:val="28"/>
        </w:rPr>
        <w:t>Positiewe rolmodelle</w:t>
      </w:r>
    </w:p>
    <w:p w14:paraId="23386C13" w14:textId="77777777" w:rsidR="006C161E" w:rsidRPr="001B5885" w:rsidRDefault="006C161E" w:rsidP="006C161E">
      <w:pPr>
        <w:rPr>
          <w:rFonts w:eastAsia="Calibri" w:cs="Calibri"/>
          <w:szCs w:val="24"/>
        </w:rPr>
      </w:pPr>
      <w:r w:rsidRPr="001B5885">
        <w:rPr>
          <w:rFonts w:eastAsia="Calibri" w:cs="Calibri"/>
          <w:szCs w:val="24"/>
        </w:rPr>
        <w:t>Dit is belangrik om positiewe rolmodelle te hê – mense in jou lewe na wie jy kan opkyk en wat jou motiveer om gesonde leefstylkeuses te maak. Die leefstyl en waardes van hierdie persone kan jou inspireer om ’n beter weergawe van jouself te word. Wanneer jy die positiewe gedrag, waardes en optrede van hierdie individue navolg, kan jy self ’n positiewe invloed in jou gemeenskap word.</w:t>
      </w:r>
    </w:p>
    <w:p w14:paraId="033CA899" w14:textId="77777777" w:rsidR="006C161E" w:rsidRPr="001B5885" w:rsidRDefault="006C161E" w:rsidP="006C161E">
      <w:pPr>
        <w:rPr>
          <w:rFonts w:eastAsia="Calibri" w:cs="Calibri"/>
          <w:szCs w:val="24"/>
        </w:rPr>
      </w:pPr>
    </w:p>
    <w:p w14:paraId="4696D98A" w14:textId="77777777" w:rsidR="006C161E" w:rsidRPr="001B5885" w:rsidRDefault="006C161E" w:rsidP="006C161E">
      <w:pPr>
        <w:rPr>
          <w:rFonts w:eastAsia="Calibri" w:cs="Calibri"/>
          <w:szCs w:val="24"/>
        </w:rPr>
      </w:pPr>
      <w:r w:rsidRPr="001B5885">
        <w:rPr>
          <w:rFonts w:eastAsia="Calibri" w:cs="Calibri"/>
          <w:szCs w:val="24"/>
        </w:rPr>
        <w:t xml:space="preserve">Positiewe rolmodelle kan </w:t>
      </w:r>
      <w:r w:rsidRPr="001B5885">
        <w:rPr>
          <w:rFonts w:eastAsia="Calibri" w:cs="Calibri"/>
          <w:b/>
          <w:bCs/>
          <w:szCs w:val="24"/>
        </w:rPr>
        <w:t>sportlui, openbare figure of leiers</w:t>
      </w:r>
      <w:r w:rsidRPr="001B5885">
        <w:rPr>
          <w:rFonts w:eastAsia="Calibri" w:cs="Calibri"/>
          <w:szCs w:val="24"/>
        </w:rPr>
        <w:t xml:space="preserve"> insluit wat jy respekteer. Hul gedrag en leefstyl kan jou waardes en oortuigings beïnvloed op grond van wat hulle aan die publiek oordra.</w:t>
      </w:r>
    </w:p>
    <w:p w14:paraId="6B4C5918" w14:textId="77777777" w:rsidR="006C161E" w:rsidRPr="001B5885" w:rsidRDefault="006C161E" w:rsidP="006C161E">
      <w:pPr>
        <w:rPr>
          <w:rFonts w:eastAsia="Calibri" w:cs="Calibri"/>
          <w:szCs w:val="24"/>
        </w:rPr>
      </w:pPr>
    </w:p>
    <w:p w14:paraId="24245C4D" w14:textId="078A7041" w:rsidR="006C161E" w:rsidRPr="001B5885" w:rsidRDefault="006C161E" w:rsidP="006C161E">
      <w:pPr>
        <w:rPr>
          <w:rFonts w:eastAsia="Calibri" w:cs="Calibri"/>
          <w:szCs w:val="24"/>
        </w:rPr>
      </w:pPr>
      <w:r w:rsidRPr="001B5885">
        <w:rPr>
          <w:rFonts w:eastAsia="Calibri" w:cs="Calibri"/>
          <w:szCs w:val="24"/>
        </w:rPr>
        <w:t xml:space="preserve">Rolmodelle is egter nie net bekende individue nie. Dit kan ook mense wees met wie jy gereeld omgaan, soos jou </w:t>
      </w:r>
      <w:r w:rsidRPr="001B5885">
        <w:rPr>
          <w:rFonts w:eastAsia="Calibri" w:cs="Calibri"/>
          <w:b/>
          <w:bCs/>
          <w:szCs w:val="24"/>
        </w:rPr>
        <w:t xml:space="preserve">ouers, maats, </w:t>
      </w:r>
      <w:r w:rsidR="00211274" w:rsidRPr="001B5885">
        <w:rPr>
          <w:rFonts w:eastAsia="Calibri" w:cs="Calibri"/>
          <w:b/>
          <w:bCs/>
          <w:szCs w:val="24"/>
        </w:rPr>
        <w:t>portuurgroep</w:t>
      </w:r>
      <w:r w:rsidRPr="001B5885">
        <w:rPr>
          <w:rFonts w:eastAsia="Calibri" w:cs="Calibri"/>
          <w:b/>
          <w:bCs/>
          <w:szCs w:val="24"/>
        </w:rPr>
        <w:t>, afrigters en onderwysers</w:t>
      </w:r>
      <w:r w:rsidRPr="001B5885">
        <w:rPr>
          <w:rFonts w:eastAsia="Calibri" w:cs="Calibri"/>
          <w:szCs w:val="24"/>
        </w:rPr>
        <w:t>. Hierdie individue kan jou inspireer om te groei as mens en kan jou belangrike lewensvaardighede aanleer wat jou help om verantwoordelike besluite te neem.</w:t>
      </w:r>
    </w:p>
    <w:p w14:paraId="5BC7AAEF" w14:textId="77777777" w:rsidR="006C161E" w:rsidRPr="001B5885" w:rsidRDefault="006C161E" w:rsidP="00954228">
      <w:pPr>
        <w:rPr>
          <w:rFonts w:eastAsia="Calibri" w:cs="Calibri"/>
          <w:b/>
          <w:bCs/>
          <w:color w:val="E97132" w:themeColor="accent2"/>
          <w:sz w:val="28"/>
          <w:szCs w:val="28"/>
        </w:rPr>
      </w:pPr>
    </w:p>
    <w:p w14:paraId="6D169DAA" w14:textId="03C5F153" w:rsidR="00B95FAD" w:rsidRPr="001B5885" w:rsidRDefault="00B95FAD" w:rsidP="00954228">
      <w:pPr>
        <w:rPr>
          <w:rFonts w:eastAsia="Calibri" w:cs="Calibri"/>
          <w:b/>
          <w:bCs/>
          <w:color w:val="E97132" w:themeColor="accent2"/>
          <w:sz w:val="28"/>
          <w:szCs w:val="28"/>
        </w:rPr>
      </w:pPr>
      <w:r w:rsidRPr="001B5885">
        <w:rPr>
          <w:rFonts w:eastAsia="Calibri" w:cs="Calibri"/>
          <w:b/>
          <w:bCs/>
          <w:color w:val="E97132" w:themeColor="accent2"/>
          <w:sz w:val="28"/>
          <w:szCs w:val="28"/>
        </w:rPr>
        <w:t>Persoonlike waardes</w:t>
      </w:r>
    </w:p>
    <w:p w14:paraId="2A979372" w14:textId="77777777" w:rsidR="006C161E" w:rsidRPr="001B5885" w:rsidRDefault="006C161E" w:rsidP="006C161E">
      <w:pPr>
        <w:rPr>
          <w:rFonts w:eastAsia="Calibri" w:cs="Calibri"/>
          <w:color w:val="000000" w:themeColor="text1"/>
          <w:szCs w:val="24"/>
        </w:rPr>
      </w:pPr>
      <w:r w:rsidRPr="001B5885">
        <w:rPr>
          <w:rFonts w:eastAsia="Calibri" w:cs="Calibri"/>
          <w:color w:val="000000" w:themeColor="text1"/>
          <w:szCs w:val="24"/>
        </w:rPr>
        <w:t xml:space="preserve">Jou persoonlike waardes is die beginsels en standaarde wat jou gedrag en besluitneming rig. Hulle ontwikkel oor tyd en word beïnvloed deur jou </w:t>
      </w:r>
      <w:proofErr w:type="spellStart"/>
      <w:r w:rsidRPr="001B5885">
        <w:rPr>
          <w:rFonts w:eastAsia="Calibri" w:cs="Calibri"/>
          <w:color w:val="000000" w:themeColor="text1"/>
          <w:szCs w:val="24"/>
        </w:rPr>
        <w:t>tuisomgewing</w:t>
      </w:r>
      <w:proofErr w:type="spellEnd"/>
      <w:r w:rsidRPr="001B5885">
        <w:rPr>
          <w:rFonts w:eastAsia="Calibri" w:cs="Calibri"/>
          <w:color w:val="000000" w:themeColor="text1"/>
          <w:szCs w:val="24"/>
        </w:rPr>
        <w:t>, skool, kultuur en ervarings.</w:t>
      </w:r>
    </w:p>
    <w:p w14:paraId="2A0EE8EC" w14:textId="77777777" w:rsidR="006C161E" w:rsidRPr="001B5885" w:rsidRDefault="006C161E" w:rsidP="006C161E">
      <w:pPr>
        <w:rPr>
          <w:rFonts w:eastAsia="Calibri" w:cs="Calibri"/>
          <w:color w:val="000000" w:themeColor="text1"/>
          <w:szCs w:val="24"/>
        </w:rPr>
      </w:pPr>
    </w:p>
    <w:p w14:paraId="14004207" w14:textId="77777777" w:rsidR="006C161E" w:rsidRPr="001B5885" w:rsidRDefault="006C161E" w:rsidP="006C161E">
      <w:pPr>
        <w:rPr>
          <w:rFonts w:eastAsia="Calibri" w:cs="Calibri"/>
          <w:color w:val="000000" w:themeColor="text1"/>
          <w:szCs w:val="24"/>
        </w:rPr>
      </w:pPr>
      <w:r w:rsidRPr="001B5885">
        <w:rPr>
          <w:rFonts w:eastAsia="Calibri" w:cs="Calibri"/>
          <w:color w:val="000000" w:themeColor="text1"/>
          <w:szCs w:val="24"/>
        </w:rPr>
        <w:t>Hierdie waardes help jou om te bepaal wat reg en verkeerd is en ondersteun jou om keuses te maak wat ooreenstem met wie jy is. Byvoorbeeld, as jy eerlikheid waardeer, is jy meer geneig om die waarheid te praat, selfs wanneer dit moeilik is. As jy respek waardeer, sal jy waarskynlik ander met waardigheid behandel en skadelike gedrag, soos boeliegedrag, vermy.</w:t>
      </w:r>
    </w:p>
    <w:p w14:paraId="1CF9DC5B" w14:textId="77777777" w:rsidR="00943962" w:rsidRPr="001B5885" w:rsidRDefault="00943962" w:rsidP="00E654FA">
      <w:pPr>
        <w:rPr>
          <w:rFonts w:eastAsia="Calibri" w:cs="Calibri"/>
          <w:color w:val="000000" w:themeColor="text1"/>
          <w:szCs w:val="24"/>
        </w:rPr>
      </w:pPr>
    </w:p>
    <w:p w14:paraId="3BC7C8A3" w14:textId="417D66B9" w:rsidR="00943962" w:rsidRPr="001B5885" w:rsidRDefault="00943962" w:rsidP="00E654FA">
      <w:pPr>
        <w:rPr>
          <w:rFonts w:eastAsia="Calibri" w:cs="Calibri"/>
          <w:b/>
          <w:bCs/>
          <w:color w:val="E97132" w:themeColor="accent2"/>
          <w:sz w:val="28"/>
          <w:szCs w:val="28"/>
        </w:rPr>
      </w:pPr>
      <w:r w:rsidRPr="001B5885">
        <w:rPr>
          <w:rFonts w:eastAsia="Calibri" w:cs="Calibri"/>
          <w:b/>
          <w:bCs/>
          <w:color w:val="E97132" w:themeColor="accent2"/>
          <w:sz w:val="28"/>
          <w:szCs w:val="28"/>
        </w:rPr>
        <w:t>Geloofstelsel</w:t>
      </w:r>
    </w:p>
    <w:p w14:paraId="63F77758" w14:textId="77777777" w:rsidR="006C161E" w:rsidRDefault="006C161E" w:rsidP="006C161E">
      <w:pPr>
        <w:rPr>
          <w:rFonts w:eastAsia="Calibri" w:cs="Calibri"/>
          <w:color w:val="000000" w:themeColor="text1"/>
          <w:szCs w:val="24"/>
        </w:rPr>
      </w:pPr>
      <w:r w:rsidRPr="001B5885">
        <w:rPr>
          <w:rFonts w:eastAsia="Calibri" w:cs="Calibri"/>
          <w:color w:val="000000" w:themeColor="text1"/>
          <w:szCs w:val="24"/>
        </w:rPr>
        <w:t>Jou geloofstelsel verwys na die idees en oortuigings wat jy oor jouself, ander en die wêreld rondom jou het. Hierdie oortuigings word dikwels gevorm deur jou opvoeding, kultuur, godsdiens en persoonlike ervarings.</w:t>
      </w:r>
    </w:p>
    <w:p w14:paraId="7E928D98" w14:textId="77777777" w:rsidR="00F6516E" w:rsidRPr="001B5885" w:rsidRDefault="00F6516E" w:rsidP="006C161E">
      <w:pPr>
        <w:rPr>
          <w:rFonts w:eastAsia="Calibri" w:cs="Calibri"/>
          <w:color w:val="000000" w:themeColor="text1"/>
          <w:szCs w:val="24"/>
        </w:rPr>
      </w:pPr>
    </w:p>
    <w:p w14:paraId="27AA49C1" w14:textId="77777777" w:rsidR="006C161E" w:rsidRPr="001B5885" w:rsidRDefault="006C161E" w:rsidP="006C161E">
      <w:pPr>
        <w:rPr>
          <w:rFonts w:eastAsia="Calibri" w:cs="Calibri"/>
          <w:color w:val="000000" w:themeColor="text1"/>
          <w:szCs w:val="24"/>
        </w:rPr>
      </w:pPr>
      <w:r w:rsidRPr="001B5885">
        <w:rPr>
          <w:rFonts w:eastAsia="Calibri" w:cs="Calibri"/>
          <w:color w:val="000000" w:themeColor="text1"/>
          <w:szCs w:val="24"/>
        </w:rPr>
        <w:t>Jou geloofstelsel beïnvloed hoe jy situasies interpreteer en kan jou vermoë versterk om verantwoordelike keuses te maak. Byvoorbeeld, as jy glo dat jou toekomstige doelwitte belangrik is, sal jy waarskynlik kies om op jou skoolwerk te fokus eerder as om aan groepsdruk toe te gee.</w:t>
      </w:r>
    </w:p>
    <w:p w14:paraId="7D43392D" w14:textId="21DD8DE5" w:rsidR="00AC4AAE" w:rsidRPr="001B5885" w:rsidRDefault="00AC4AAE">
      <w:pPr>
        <w:rPr>
          <w:rFonts w:eastAsia="Calibri" w:cs="Calibri"/>
          <w:highlight w:val="yellow"/>
        </w:rPr>
      </w:pPr>
    </w:p>
    <w:p w14:paraId="38428ED3" w14:textId="77777777" w:rsidR="00254EA4" w:rsidRPr="001B5885" w:rsidRDefault="00254EA4">
      <w:pPr>
        <w:rPr>
          <w:rFonts w:eastAsia="Calibri" w:cs="Calibri"/>
          <w:b/>
          <w:bCs/>
          <w:color w:val="E97132" w:themeColor="accent2"/>
          <w:sz w:val="28"/>
          <w:szCs w:val="24"/>
        </w:rPr>
      </w:pPr>
      <w:r w:rsidRPr="001B5885">
        <w:rPr>
          <w:rFonts w:eastAsia="Calibri" w:cs="Calibri"/>
          <w:b/>
          <w:bCs/>
          <w:color w:val="E97132" w:themeColor="accent2"/>
          <w:sz w:val="28"/>
          <w:szCs w:val="24"/>
        </w:rPr>
        <w:t>Godsdiens en positiewe kulturele invloede</w:t>
      </w:r>
    </w:p>
    <w:p w14:paraId="7D433937" w14:textId="7971603E" w:rsidR="007F0029" w:rsidRPr="001B5885" w:rsidRDefault="006C161E" w:rsidP="00445334">
      <w:pPr>
        <w:rPr>
          <w:rFonts w:eastAsia="Calibri" w:cs="Calibri"/>
        </w:rPr>
      </w:pPr>
      <w:r w:rsidRPr="001B5885">
        <w:rPr>
          <w:rFonts w:eastAsia="Calibri" w:cs="Calibri"/>
        </w:rPr>
        <w:t>Hierdie invloede kan jou help om verskillende aspekte van jou lewe te bestuur en die keuses wat jy maak, te rig. Hulle bied dikwels ’n morele raamwerk wat jou gedrag kan lei en jou teen riskante keuses kan beskerm. Byvoorbeeld, sommige godsdienste bevorder onthouding van seks tot die huwelik, wat kan help om onbeplande swangerskappe en seksueel oordraagbare infeksies (</w:t>
      </w:r>
      <w:proofErr w:type="spellStart"/>
      <w:r w:rsidRPr="001B5885">
        <w:rPr>
          <w:rFonts w:eastAsia="Calibri" w:cs="Calibri"/>
        </w:rPr>
        <w:t>SOI’s</w:t>
      </w:r>
      <w:proofErr w:type="spellEnd"/>
      <w:r w:rsidRPr="001B5885">
        <w:rPr>
          <w:rFonts w:eastAsia="Calibri" w:cs="Calibri"/>
        </w:rPr>
        <w:t>) te voorkom.</w:t>
      </w:r>
    </w:p>
    <w:p w14:paraId="7444BCD2" w14:textId="77777777" w:rsidR="006C161E" w:rsidRPr="001B5885" w:rsidRDefault="006C161E" w:rsidP="00445334">
      <w:pPr>
        <w:rPr>
          <w:rFonts w:eastAsia="Calibri" w:cs="Calibri"/>
        </w:rPr>
      </w:pPr>
    </w:p>
    <w:p w14:paraId="6A064EE2" w14:textId="77777777" w:rsidR="00641C0D" w:rsidRPr="001B5885" w:rsidRDefault="00641C0D" w:rsidP="00445334">
      <w:pPr>
        <w:rPr>
          <w:rFonts w:eastAsia="Calibri" w:cs="Calibri"/>
          <w:color w:val="E97132" w:themeColor="accent2"/>
          <w:sz w:val="28"/>
          <w:szCs w:val="24"/>
        </w:rPr>
      </w:pPr>
      <w:r w:rsidRPr="001B5885">
        <w:rPr>
          <w:rFonts w:eastAsia="Calibri" w:cs="Calibri"/>
          <w:b/>
          <w:bCs/>
          <w:color w:val="E97132" w:themeColor="accent2"/>
          <w:sz w:val="28"/>
          <w:szCs w:val="24"/>
        </w:rPr>
        <w:t>Sosiale vaardighede</w:t>
      </w:r>
    </w:p>
    <w:p w14:paraId="436C97E4" w14:textId="392D541F" w:rsidR="00942611" w:rsidRPr="001B5885" w:rsidRDefault="006C161E" w:rsidP="00445334">
      <w:pPr>
        <w:rPr>
          <w:rFonts w:eastAsia="Calibri" w:cs="Calibri"/>
        </w:rPr>
      </w:pPr>
      <w:r w:rsidRPr="001B5885">
        <w:rPr>
          <w:rFonts w:eastAsia="Calibri" w:cs="Calibri"/>
        </w:rPr>
        <w:t>Hierdie vaardighede help jou om besluite te neem in uitdagende sosiale situasies. Jy leer by ander, soos jou ouers en ander volwassenes, hoe om hierdie situasies te hanteer. Namate jy meer bewus raak van sosiale leidrade, soos lyftaal en kommunikasie, is jy beter toegerus om ingeligte en verantwoordelike keuses te maak.</w:t>
      </w:r>
    </w:p>
    <w:p w14:paraId="64F170BE" w14:textId="77777777" w:rsidR="006C161E" w:rsidRPr="001B5885" w:rsidRDefault="006C161E" w:rsidP="00445334">
      <w:pPr>
        <w:rPr>
          <w:rFonts w:eastAsia="Calibri" w:cs="Calibri"/>
        </w:rPr>
      </w:pPr>
    </w:p>
    <w:p w14:paraId="35504B48" w14:textId="77777777" w:rsidR="002C4848" w:rsidRPr="001B5885" w:rsidRDefault="002C4848" w:rsidP="00445334">
      <w:pPr>
        <w:rPr>
          <w:rFonts w:eastAsia="Calibri" w:cs="Calibri"/>
          <w:b/>
          <w:bCs/>
          <w:color w:val="E97132" w:themeColor="accent2"/>
          <w:sz w:val="28"/>
          <w:szCs w:val="24"/>
        </w:rPr>
      </w:pPr>
      <w:r w:rsidRPr="001B5885">
        <w:rPr>
          <w:rFonts w:eastAsia="Calibri" w:cs="Calibri"/>
          <w:b/>
          <w:bCs/>
          <w:color w:val="E97132" w:themeColor="accent2"/>
          <w:sz w:val="28"/>
          <w:szCs w:val="24"/>
        </w:rPr>
        <w:t>Ekonomiese toestande</w:t>
      </w:r>
    </w:p>
    <w:p w14:paraId="7D433946" w14:textId="50BB86FC" w:rsidR="007F0029" w:rsidRPr="001B5885" w:rsidRDefault="006C161E" w:rsidP="00445334">
      <w:pPr>
        <w:rPr>
          <w:rFonts w:eastAsia="Calibri" w:cs="Calibri"/>
        </w:rPr>
      </w:pPr>
      <w:r w:rsidRPr="001B5885">
        <w:rPr>
          <w:rFonts w:eastAsia="Calibri" w:cs="Calibri"/>
        </w:rPr>
        <w:t xml:space="preserve">Ekonomiese omstandighede kan óf geleenthede beperk óf skep. Dit is belangrik om te verstaan hoe finansiële faktore jou leefstylkeuses beïnvloed. Byvoorbeeld, om toegang te hê tot hulpbronne soos gesonde kos of ’n </w:t>
      </w:r>
      <w:proofErr w:type="spellStart"/>
      <w:r w:rsidRPr="001B5885">
        <w:rPr>
          <w:rFonts w:eastAsia="Calibri" w:cs="Calibri"/>
        </w:rPr>
        <w:t>gimnasiumlidmaatskap</w:t>
      </w:r>
      <w:proofErr w:type="spellEnd"/>
      <w:r w:rsidRPr="001B5885">
        <w:rPr>
          <w:rFonts w:eastAsia="Calibri" w:cs="Calibri"/>
        </w:rPr>
        <w:t>, kan dit makliker maak om ’n gesonde leefstyl te handhaaf. Dit is egter belangrik om te besef dat nie almal dieselfde toegang tot hierdie geleenthede het nie.</w:t>
      </w:r>
    </w:p>
    <w:p w14:paraId="7D433947" w14:textId="77777777" w:rsidR="007F0029" w:rsidRPr="001B5885" w:rsidRDefault="007F0029" w:rsidP="00445334">
      <w:pPr>
        <w:rPr>
          <w:rFonts w:eastAsia="Calibri" w:cs="Calibri"/>
        </w:rPr>
      </w:pPr>
    </w:p>
    <w:p w14:paraId="7D433948" w14:textId="77777777" w:rsidR="007F0029" w:rsidRPr="001B5885" w:rsidRDefault="007F0029" w:rsidP="00445334">
      <w:pPr>
        <w:rPr>
          <w:rFonts w:eastAsia="Calibri" w:cs="Calibri"/>
        </w:rPr>
      </w:pPr>
    </w:p>
    <w:p w14:paraId="7D433949" w14:textId="77777777" w:rsidR="007F0029" w:rsidRPr="001B5885" w:rsidRDefault="007F0029" w:rsidP="00445334">
      <w:pPr>
        <w:rPr>
          <w:rFonts w:eastAsia="Calibri" w:cs="Calibri"/>
        </w:rPr>
      </w:pPr>
    </w:p>
    <w:p w14:paraId="7D43394A" w14:textId="77777777" w:rsidR="007F0029" w:rsidRPr="001B5885" w:rsidRDefault="007F0029" w:rsidP="00445334">
      <w:pPr>
        <w:rPr>
          <w:rFonts w:eastAsia="Calibri" w:cs="Calibri"/>
        </w:rPr>
      </w:pPr>
    </w:p>
    <w:p w14:paraId="7D43394B" w14:textId="77777777" w:rsidR="007F0029" w:rsidRPr="001B5885" w:rsidRDefault="007F0029" w:rsidP="00445334">
      <w:pPr>
        <w:rPr>
          <w:rFonts w:eastAsia="Calibri" w:cs="Calibri"/>
        </w:rPr>
      </w:pPr>
    </w:p>
    <w:p w14:paraId="7D43394C" w14:textId="77777777" w:rsidR="007F0029" w:rsidRPr="001B5885" w:rsidRDefault="007F0029" w:rsidP="00445334">
      <w:pPr>
        <w:rPr>
          <w:rFonts w:eastAsia="Calibri" w:cs="Calibri"/>
          <w:color w:val="222222"/>
          <w:szCs w:val="24"/>
        </w:rPr>
      </w:pPr>
    </w:p>
    <w:p w14:paraId="7D43394D" w14:textId="1947B0BA" w:rsidR="007F0029" w:rsidRPr="001242EF" w:rsidRDefault="007F0029" w:rsidP="00445334">
      <w:pPr>
        <w:rPr>
          <w:rFonts w:eastAsia="Calibri" w:cs="Calibri"/>
          <w:b/>
          <w:szCs w:val="24"/>
        </w:rPr>
      </w:pPr>
    </w:p>
    <w:sectPr w:rsidR="007F0029" w:rsidRPr="001242EF" w:rsidSect="00445334">
      <w:headerReference w:type="default" r:id="rId15"/>
      <w:footerReference w:type="default" r:id="rId16"/>
      <w:pgSz w:w="11906" w:h="16838"/>
      <w:pgMar w:top="720" w:right="720" w:bottom="720" w:left="72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60586" w14:textId="77777777" w:rsidR="00BD2494" w:rsidRPr="001B5885" w:rsidRDefault="00BD2494">
      <w:pPr>
        <w:spacing w:line="240" w:lineRule="auto"/>
      </w:pPr>
      <w:r w:rsidRPr="001B5885">
        <w:separator/>
      </w:r>
    </w:p>
  </w:endnote>
  <w:endnote w:type="continuationSeparator" w:id="0">
    <w:p w14:paraId="1DD87C14" w14:textId="77777777" w:rsidR="00BD2494" w:rsidRPr="001B5885" w:rsidRDefault="00BD2494">
      <w:pPr>
        <w:spacing w:line="240" w:lineRule="auto"/>
      </w:pPr>
      <w:r w:rsidRPr="001B58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81270EB-9414-47FA-9AF6-BA92C01143E5}"/>
    <w:embedBold r:id="rId2" w:fontKey="{5C9DBE72-F6D6-4105-8447-DCFDE55D36A5}"/>
    <w:embedItalic r:id="rId3" w:fontKey="{5E645C23-4A65-4A93-A4E8-211E009BED16}"/>
    <w:embedBoldItalic r:id="rId4" w:fontKey="{2B6E35C3-3735-4C34-BAF3-0CA4EB3CD46C}"/>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5" w:fontKey="{5BB1E679-1770-4F13-A682-61B0509D3752}"/>
  </w:font>
  <w:font w:name="Aptos Display">
    <w:charset w:val="00"/>
    <w:family w:val="swiss"/>
    <w:pitch w:val="variable"/>
    <w:sig w:usb0="20000287" w:usb1="00000003" w:usb2="00000000" w:usb3="00000000" w:csb0="0000019F" w:csb1="00000000"/>
    <w:embedRegular r:id="rId6" w:fontKey="{FE989762-380C-47B1-BE0B-480B6CDD7ABA}"/>
  </w:font>
  <w:font w:name="Aptos">
    <w:charset w:val="00"/>
    <w:family w:val="swiss"/>
    <w:pitch w:val="variable"/>
    <w:sig w:usb0="20000287" w:usb1="00000003" w:usb2="00000000" w:usb3="00000000" w:csb0="0000019F" w:csb1="00000000"/>
    <w:embedRegular r:id="rId7" w:fontKey="{65D91AFF-349E-426F-9634-24E2A3BAE761}"/>
    <w:embedBold r:id="rId8" w:fontKey="{1DC8C156-F1BC-4E35-B4CE-C5967D737DD2}"/>
  </w:font>
  <w:font w:name="Century Gothic">
    <w:panose1 w:val="020B0502020202020204"/>
    <w:charset w:val="00"/>
    <w:family w:val="swiss"/>
    <w:pitch w:val="variable"/>
    <w:sig w:usb0="00000287" w:usb1="00000000" w:usb2="00000000" w:usb3="00000000" w:csb0="0000009F" w:csb1="00000000"/>
    <w:embedBold r:id="rId9" w:fontKey="{83E985A8-E540-40D8-BA1E-926A2D9F4C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3973" w14:textId="4A0EE2C7" w:rsidR="007F0029" w:rsidRPr="001B5885" w:rsidRDefault="00911E56" w:rsidP="00E412DF">
    <w:pPr>
      <w:pBdr>
        <w:top w:val="nil"/>
        <w:left w:val="nil"/>
        <w:bottom w:val="nil"/>
        <w:right w:val="nil"/>
        <w:between w:val="nil"/>
      </w:pBdr>
      <w:tabs>
        <w:tab w:val="center" w:pos="5103"/>
        <w:tab w:val="right" w:pos="10324"/>
      </w:tabs>
      <w:jc w:val="center"/>
      <w:rPr>
        <w:color w:val="000000"/>
      </w:rPr>
    </w:pPr>
    <w:r w:rsidRPr="001B5885">
      <w:rPr>
        <w:color w:val="000000"/>
        <w:sz w:val="20"/>
        <w:szCs w:val="20"/>
      </w:rPr>
      <w:t xml:space="preserve">©2026 </w:t>
    </w:r>
    <w:proofErr w:type="spellStart"/>
    <w:r w:rsidRPr="001B5885">
      <w:rPr>
        <w:color w:val="000000"/>
        <w:sz w:val="20"/>
        <w:szCs w:val="20"/>
      </w:rPr>
      <w:t>Teenactiv</w:t>
    </w:r>
    <w:proofErr w:type="spellEnd"/>
    <w:r w:rsidRPr="001B5885">
      <w:rPr>
        <w:color w:val="000000"/>
        <w:sz w:val="20"/>
        <w:szCs w:val="20"/>
      </w:rPr>
      <w:tab/>
    </w:r>
    <w:r w:rsidRPr="001B5885">
      <w:rPr>
        <w:color w:val="000000"/>
        <w:sz w:val="20"/>
        <w:szCs w:val="20"/>
      </w:rPr>
      <w:fldChar w:fldCharType="begin"/>
    </w:r>
    <w:r w:rsidRPr="001B5885">
      <w:rPr>
        <w:color w:val="000000"/>
        <w:sz w:val="20"/>
        <w:szCs w:val="20"/>
      </w:rPr>
      <w:instrText>PAGE</w:instrText>
    </w:r>
    <w:r w:rsidRPr="001B5885">
      <w:rPr>
        <w:color w:val="000000"/>
        <w:sz w:val="20"/>
        <w:szCs w:val="20"/>
      </w:rPr>
      <w:fldChar w:fldCharType="separate"/>
    </w:r>
    <w:r w:rsidR="00445334" w:rsidRPr="001B5885">
      <w:rPr>
        <w:color w:val="000000"/>
        <w:sz w:val="20"/>
        <w:szCs w:val="20"/>
      </w:rPr>
      <w:t>1</w:t>
    </w:r>
    <w:r w:rsidRPr="001B5885">
      <w:rPr>
        <w:color w:val="000000"/>
        <w:sz w:val="20"/>
        <w:szCs w:val="20"/>
      </w:rPr>
      <w:fldChar w:fldCharType="end"/>
    </w:r>
    <w:r w:rsidRPr="001B5885">
      <w:rPr>
        <w:color w:val="000000"/>
        <w:sz w:val="20"/>
        <w:szCs w:val="20"/>
      </w:rPr>
      <w:tab/>
    </w:r>
    <w:hyperlink r:id="rId1">
      <w:r w:rsidR="007F0029" w:rsidRPr="001B5885">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9C320" w14:textId="77777777" w:rsidR="00BD2494" w:rsidRPr="001B5885" w:rsidRDefault="00BD2494">
      <w:pPr>
        <w:spacing w:line="240" w:lineRule="auto"/>
      </w:pPr>
      <w:r w:rsidRPr="001B5885">
        <w:separator/>
      </w:r>
    </w:p>
  </w:footnote>
  <w:footnote w:type="continuationSeparator" w:id="0">
    <w:p w14:paraId="5E7C8172" w14:textId="77777777" w:rsidR="00BD2494" w:rsidRPr="001B5885" w:rsidRDefault="00BD2494">
      <w:pPr>
        <w:spacing w:line="240" w:lineRule="auto"/>
      </w:pPr>
      <w:r w:rsidRPr="001B58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3971" w14:textId="77777777" w:rsidR="007F0029" w:rsidRPr="001B5885" w:rsidRDefault="00911E56">
    <w:pPr>
      <w:pBdr>
        <w:top w:val="nil"/>
        <w:left w:val="nil"/>
        <w:bottom w:val="nil"/>
        <w:right w:val="nil"/>
        <w:between w:val="nil"/>
      </w:pBdr>
      <w:tabs>
        <w:tab w:val="center" w:pos="4513"/>
        <w:tab w:val="right" w:pos="9026"/>
      </w:tabs>
      <w:spacing w:line="240" w:lineRule="auto"/>
      <w:jc w:val="right"/>
      <w:rPr>
        <w:color w:val="000000"/>
      </w:rPr>
    </w:pPr>
    <w:r w:rsidRPr="001B5885">
      <w:rPr>
        <w:noProof/>
        <w:color w:val="000000"/>
      </w:rPr>
      <w:drawing>
        <wp:anchor distT="0" distB="0" distL="114300" distR="114300" simplePos="0" relativeHeight="251658240" behindDoc="1" locked="0" layoutInCell="1" allowOverlap="1" wp14:anchorId="7D433974" wp14:editId="6B3E26EE">
          <wp:simplePos x="0" y="0"/>
          <wp:positionH relativeFrom="margin">
            <wp:align>right</wp:align>
          </wp:positionH>
          <wp:positionV relativeFrom="paragraph">
            <wp:posOffset>-251460</wp:posOffset>
          </wp:positionV>
          <wp:extent cx="1057397" cy="377538"/>
          <wp:effectExtent l="0" t="0" r="0" b="3810"/>
          <wp:wrapTight wrapText="bothSides">
            <wp:wrapPolygon edited="0">
              <wp:start x="0" y="0"/>
              <wp:lineTo x="0" y="20727"/>
              <wp:lineTo x="21016" y="20727"/>
              <wp:lineTo x="21016" y="0"/>
              <wp:lineTo x="0" y="0"/>
            </wp:wrapPolygon>
          </wp:wrapTight>
          <wp:docPr id="21038670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6FAE"/>
    <w:multiLevelType w:val="hybridMultilevel"/>
    <w:tmpl w:val="2D101368"/>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322846"/>
    <w:multiLevelType w:val="hybridMultilevel"/>
    <w:tmpl w:val="90AE0C0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114403E0"/>
    <w:multiLevelType w:val="hybridMultilevel"/>
    <w:tmpl w:val="A504FC0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12ED4F04"/>
    <w:multiLevelType w:val="hybridMultilevel"/>
    <w:tmpl w:val="31285680"/>
    <w:lvl w:ilvl="0" w:tplc="C8F4CB6C">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A45EA8"/>
    <w:multiLevelType w:val="hybridMultilevel"/>
    <w:tmpl w:val="9844EBE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3546092A"/>
    <w:multiLevelType w:val="hybridMultilevel"/>
    <w:tmpl w:val="8228CDD2"/>
    <w:lvl w:ilvl="0" w:tplc="04360001">
      <w:start w:val="1"/>
      <w:numFmt w:val="bullet"/>
      <w:lvlText w:val=""/>
      <w:lvlJc w:val="left"/>
      <w:pPr>
        <w:ind w:left="720" w:hanging="360"/>
      </w:pPr>
      <w:rPr>
        <w:rFonts w:ascii="Symbol" w:hAnsi="Symbol" w:hint="default"/>
      </w:rPr>
    </w:lvl>
    <w:lvl w:ilvl="1" w:tplc="9886BF74">
      <w:numFmt w:val="bullet"/>
      <w:lvlText w:val="•"/>
      <w:lvlJc w:val="left"/>
      <w:pPr>
        <w:ind w:left="1440" w:hanging="360"/>
      </w:pPr>
      <w:rPr>
        <w:rFonts w:ascii="Calibri" w:eastAsia="Calibri" w:hAnsi="Calibri" w:cs="Calibri"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463C3ABF"/>
    <w:multiLevelType w:val="hybridMultilevel"/>
    <w:tmpl w:val="F0D01C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9310F66"/>
    <w:multiLevelType w:val="hybridMultilevel"/>
    <w:tmpl w:val="BB84313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5C113354"/>
    <w:multiLevelType w:val="hybridMultilevel"/>
    <w:tmpl w:val="9776F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D620E4"/>
    <w:multiLevelType w:val="hybridMultilevel"/>
    <w:tmpl w:val="1CF418E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0" w15:restartNumberingAfterBreak="0">
    <w:nsid w:val="64927919"/>
    <w:multiLevelType w:val="hybridMultilevel"/>
    <w:tmpl w:val="24842C7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69360C49"/>
    <w:multiLevelType w:val="hybridMultilevel"/>
    <w:tmpl w:val="0A0A91BA"/>
    <w:lvl w:ilvl="0" w:tplc="C8F4CB6C">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DE5ACB"/>
    <w:multiLevelType w:val="hybridMultilevel"/>
    <w:tmpl w:val="D07CB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ACF3009"/>
    <w:multiLevelType w:val="hybridMultilevel"/>
    <w:tmpl w:val="F35EE66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7B19542D"/>
    <w:multiLevelType w:val="hybridMultilevel"/>
    <w:tmpl w:val="1304C2A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7EC34305"/>
    <w:multiLevelType w:val="hybridMultilevel"/>
    <w:tmpl w:val="5720EAF8"/>
    <w:lvl w:ilvl="0" w:tplc="C8F4CB6C">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81925279">
    <w:abstractNumId w:val="5"/>
  </w:num>
  <w:num w:numId="2" w16cid:durableId="1393507159">
    <w:abstractNumId w:val="0"/>
  </w:num>
  <w:num w:numId="3" w16cid:durableId="2121335294">
    <w:abstractNumId w:val="10"/>
  </w:num>
  <w:num w:numId="4" w16cid:durableId="1703434206">
    <w:abstractNumId w:val="13"/>
  </w:num>
  <w:num w:numId="5" w16cid:durableId="1976526740">
    <w:abstractNumId w:val="9"/>
  </w:num>
  <w:num w:numId="6" w16cid:durableId="772749218">
    <w:abstractNumId w:val="2"/>
  </w:num>
  <w:num w:numId="7" w16cid:durableId="1444039449">
    <w:abstractNumId w:val="14"/>
  </w:num>
  <w:num w:numId="8" w16cid:durableId="900599842">
    <w:abstractNumId w:val="7"/>
  </w:num>
  <w:num w:numId="9" w16cid:durableId="20085415">
    <w:abstractNumId w:val="1"/>
  </w:num>
  <w:num w:numId="10" w16cid:durableId="60250642">
    <w:abstractNumId w:val="4"/>
  </w:num>
  <w:num w:numId="11" w16cid:durableId="2131900327">
    <w:abstractNumId w:val="12"/>
  </w:num>
  <w:num w:numId="12" w16cid:durableId="1563439469">
    <w:abstractNumId w:val="6"/>
  </w:num>
  <w:num w:numId="13" w16cid:durableId="1322385697">
    <w:abstractNumId w:val="15"/>
  </w:num>
  <w:num w:numId="14" w16cid:durableId="1930385308">
    <w:abstractNumId w:val="11"/>
  </w:num>
  <w:num w:numId="15" w16cid:durableId="699235811">
    <w:abstractNumId w:val="3"/>
  </w:num>
  <w:num w:numId="16" w16cid:durableId="2028747389">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029"/>
    <w:rsid w:val="00003D24"/>
    <w:rsid w:val="0000720A"/>
    <w:rsid w:val="000077D5"/>
    <w:rsid w:val="000254A8"/>
    <w:rsid w:val="000306D1"/>
    <w:rsid w:val="00037F6B"/>
    <w:rsid w:val="00043876"/>
    <w:rsid w:val="00043E3F"/>
    <w:rsid w:val="00060FC9"/>
    <w:rsid w:val="00076BF3"/>
    <w:rsid w:val="000A0CF1"/>
    <w:rsid w:val="000B3421"/>
    <w:rsid w:val="000C15B3"/>
    <w:rsid w:val="000C180A"/>
    <w:rsid w:val="000C6148"/>
    <w:rsid w:val="000C667D"/>
    <w:rsid w:val="000D5DD3"/>
    <w:rsid w:val="000E4F2B"/>
    <w:rsid w:val="000E6708"/>
    <w:rsid w:val="000E7B6C"/>
    <w:rsid w:val="000F13E2"/>
    <w:rsid w:val="000F3028"/>
    <w:rsid w:val="000F4A3E"/>
    <w:rsid w:val="000F6E78"/>
    <w:rsid w:val="001012C0"/>
    <w:rsid w:val="001024EC"/>
    <w:rsid w:val="001057C5"/>
    <w:rsid w:val="00105A2A"/>
    <w:rsid w:val="00115EC4"/>
    <w:rsid w:val="001242EF"/>
    <w:rsid w:val="001245DF"/>
    <w:rsid w:val="001330BF"/>
    <w:rsid w:val="00136CDD"/>
    <w:rsid w:val="00143400"/>
    <w:rsid w:val="001513C3"/>
    <w:rsid w:val="00166B77"/>
    <w:rsid w:val="00172B32"/>
    <w:rsid w:val="001A5141"/>
    <w:rsid w:val="001A71AF"/>
    <w:rsid w:val="001B0FCF"/>
    <w:rsid w:val="001B5885"/>
    <w:rsid w:val="001B67CA"/>
    <w:rsid w:val="001B7041"/>
    <w:rsid w:val="001C4720"/>
    <w:rsid w:val="001D2597"/>
    <w:rsid w:val="001D3DBB"/>
    <w:rsid w:val="001E0297"/>
    <w:rsid w:val="001E035B"/>
    <w:rsid w:val="001F1B06"/>
    <w:rsid w:val="001F56A8"/>
    <w:rsid w:val="001F5848"/>
    <w:rsid w:val="001F7F3B"/>
    <w:rsid w:val="002069B7"/>
    <w:rsid w:val="00211274"/>
    <w:rsid w:val="00220602"/>
    <w:rsid w:val="0022399F"/>
    <w:rsid w:val="002253C2"/>
    <w:rsid w:val="002307F4"/>
    <w:rsid w:val="0023142F"/>
    <w:rsid w:val="002319A2"/>
    <w:rsid w:val="0023573A"/>
    <w:rsid w:val="00244428"/>
    <w:rsid w:val="0024768B"/>
    <w:rsid w:val="002506FE"/>
    <w:rsid w:val="0025314D"/>
    <w:rsid w:val="00254EA4"/>
    <w:rsid w:val="00257FA1"/>
    <w:rsid w:val="00260263"/>
    <w:rsid w:val="002615FD"/>
    <w:rsid w:val="00261C19"/>
    <w:rsid w:val="002669F9"/>
    <w:rsid w:val="00270D64"/>
    <w:rsid w:val="00274A8F"/>
    <w:rsid w:val="002902EC"/>
    <w:rsid w:val="00293580"/>
    <w:rsid w:val="00293B4A"/>
    <w:rsid w:val="002A5823"/>
    <w:rsid w:val="002B0BBD"/>
    <w:rsid w:val="002B12C1"/>
    <w:rsid w:val="002B3196"/>
    <w:rsid w:val="002B7F9E"/>
    <w:rsid w:val="002C0E3D"/>
    <w:rsid w:val="002C4848"/>
    <w:rsid w:val="002D0D90"/>
    <w:rsid w:val="002F40FE"/>
    <w:rsid w:val="0030379B"/>
    <w:rsid w:val="00303B22"/>
    <w:rsid w:val="00305EC6"/>
    <w:rsid w:val="00306CE7"/>
    <w:rsid w:val="0031248C"/>
    <w:rsid w:val="0032137A"/>
    <w:rsid w:val="00331496"/>
    <w:rsid w:val="0033161B"/>
    <w:rsid w:val="00335465"/>
    <w:rsid w:val="00336FFE"/>
    <w:rsid w:val="00342047"/>
    <w:rsid w:val="00352300"/>
    <w:rsid w:val="00366289"/>
    <w:rsid w:val="003805E7"/>
    <w:rsid w:val="003944D3"/>
    <w:rsid w:val="003D5724"/>
    <w:rsid w:val="003D5BD2"/>
    <w:rsid w:val="003E10A4"/>
    <w:rsid w:val="003E4945"/>
    <w:rsid w:val="003F035C"/>
    <w:rsid w:val="003F03C5"/>
    <w:rsid w:val="0040063B"/>
    <w:rsid w:val="00401DC5"/>
    <w:rsid w:val="00407958"/>
    <w:rsid w:val="00413E46"/>
    <w:rsid w:val="00436509"/>
    <w:rsid w:val="004366ED"/>
    <w:rsid w:val="00437490"/>
    <w:rsid w:val="00440691"/>
    <w:rsid w:val="00440A28"/>
    <w:rsid w:val="00445334"/>
    <w:rsid w:val="004514E2"/>
    <w:rsid w:val="004517D6"/>
    <w:rsid w:val="00453E60"/>
    <w:rsid w:val="00457668"/>
    <w:rsid w:val="004639D7"/>
    <w:rsid w:val="00464657"/>
    <w:rsid w:val="00471E8B"/>
    <w:rsid w:val="00473CEA"/>
    <w:rsid w:val="004745F0"/>
    <w:rsid w:val="0048170F"/>
    <w:rsid w:val="00487A75"/>
    <w:rsid w:val="00490A6B"/>
    <w:rsid w:val="00491C65"/>
    <w:rsid w:val="0049679C"/>
    <w:rsid w:val="004A25CB"/>
    <w:rsid w:val="004B253E"/>
    <w:rsid w:val="004B7802"/>
    <w:rsid w:val="004C3C93"/>
    <w:rsid w:val="004C74E5"/>
    <w:rsid w:val="004E727E"/>
    <w:rsid w:val="004E7F10"/>
    <w:rsid w:val="004F4131"/>
    <w:rsid w:val="004F6187"/>
    <w:rsid w:val="004F7902"/>
    <w:rsid w:val="00502409"/>
    <w:rsid w:val="00502F0F"/>
    <w:rsid w:val="00503EF5"/>
    <w:rsid w:val="005052D9"/>
    <w:rsid w:val="00510806"/>
    <w:rsid w:val="0051087B"/>
    <w:rsid w:val="00523285"/>
    <w:rsid w:val="00530764"/>
    <w:rsid w:val="0053435A"/>
    <w:rsid w:val="00535B4C"/>
    <w:rsid w:val="0053634F"/>
    <w:rsid w:val="00537D60"/>
    <w:rsid w:val="00540D19"/>
    <w:rsid w:val="0054115E"/>
    <w:rsid w:val="00546220"/>
    <w:rsid w:val="00550262"/>
    <w:rsid w:val="00557F3E"/>
    <w:rsid w:val="0057059B"/>
    <w:rsid w:val="00587E86"/>
    <w:rsid w:val="00591CFE"/>
    <w:rsid w:val="00595BC6"/>
    <w:rsid w:val="005A37EC"/>
    <w:rsid w:val="005B4047"/>
    <w:rsid w:val="005B5FA7"/>
    <w:rsid w:val="005C3A13"/>
    <w:rsid w:val="005C415B"/>
    <w:rsid w:val="005E1D3E"/>
    <w:rsid w:val="005E29EB"/>
    <w:rsid w:val="005E3A13"/>
    <w:rsid w:val="005F1D56"/>
    <w:rsid w:val="0060133B"/>
    <w:rsid w:val="00611BAE"/>
    <w:rsid w:val="00611CE7"/>
    <w:rsid w:val="0062086E"/>
    <w:rsid w:val="0063240C"/>
    <w:rsid w:val="00633316"/>
    <w:rsid w:val="00641C0D"/>
    <w:rsid w:val="00643391"/>
    <w:rsid w:val="0065487F"/>
    <w:rsid w:val="00654B7E"/>
    <w:rsid w:val="0067505B"/>
    <w:rsid w:val="006813C5"/>
    <w:rsid w:val="00684EC8"/>
    <w:rsid w:val="006A09D6"/>
    <w:rsid w:val="006A5DE8"/>
    <w:rsid w:val="006A68BB"/>
    <w:rsid w:val="006B6A5D"/>
    <w:rsid w:val="006C066E"/>
    <w:rsid w:val="006C161E"/>
    <w:rsid w:val="006C1BAC"/>
    <w:rsid w:val="006C4319"/>
    <w:rsid w:val="006C5A59"/>
    <w:rsid w:val="006D3DF2"/>
    <w:rsid w:val="006E167B"/>
    <w:rsid w:val="006F42C7"/>
    <w:rsid w:val="007035DF"/>
    <w:rsid w:val="00703B07"/>
    <w:rsid w:val="0070572C"/>
    <w:rsid w:val="00706112"/>
    <w:rsid w:val="00706F41"/>
    <w:rsid w:val="00713433"/>
    <w:rsid w:val="0072111A"/>
    <w:rsid w:val="00724025"/>
    <w:rsid w:val="00757DAF"/>
    <w:rsid w:val="00765EBB"/>
    <w:rsid w:val="00770247"/>
    <w:rsid w:val="00773119"/>
    <w:rsid w:val="007749C1"/>
    <w:rsid w:val="00786EFF"/>
    <w:rsid w:val="00787F80"/>
    <w:rsid w:val="007937FD"/>
    <w:rsid w:val="00795583"/>
    <w:rsid w:val="00796928"/>
    <w:rsid w:val="007A10D8"/>
    <w:rsid w:val="007A2212"/>
    <w:rsid w:val="007A7BA1"/>
    <w:rsid w:val="007B5955"/>
    <w:rsid w:val="007B7A74"/>
    <w:rsid w:val="007C267F"/>
    <w:rsid w:val="007C606E"/>
    <w:rsid w:val="007D6DAE"/>
    <w:rsid w:val="007E5C33"/>
    <w:rsid w:val="007F0029"/>
    <w:rsid w:val="007F4594"/>
    <w:rsid w:val="00812133"/>
    <w:rsid w:val="00813899"/>
    <w:rsid w:val="00822667"/>
    <w:rsid w:val="00822D69"/>
    <w:rsid w:val="00822F23"/>
    <w:rsid w:val="00836914"/>
    <w:rsid w:val="00843069"/>
    <w:rsid w:val="008455C3"/>
    <w:rsid w:val="008505AB"/>
    <w:rsid w:val="0085141F"/>
    <w:rsid w:val="00852B5E"/>
    <w:rsid w:val="008644DC"/>
    <w:rsid w:val="00865E03"/>
    <w:rsid w:val="00866632"/>
    <w:rsid w:val="008676D3"/>
    <w:rsid w:val="00872178"/>
    <w:rsid w:val="00873847"/>
    <w:rsid w:val="00887AEB"/>
    <w:rsid w:val="00894ED9"/>
    <w:rsid w:val="00897C5B"/>
    <w:rsid w:val="008A034A"/>
    <w:rsid w:val="008A4156"/>
    <w:rsid w:val="008C2359"/>
    <w:rsid w:val="008C2C47"/>
    <w:rsid w:val="008C3E84"/>
    <w:rsid w:val="008D4EE9"/>
    <w:rsid w:val="008D692A"/>
    <w:rsid w:val="008D6B52"/>
    <w:rsid w:val="009011CE"/>
    <w:rsid w:val="009013DA"/>
    <w:rsid w:val="009021C8"/>
    <w:rsid w:val="00911E56"/>
    <w:rsid w:val="009264D6"/>
    <w:rsid w:val="00931D62"/>
    <w:rsid w:val="00932C81"/>
    <w:rsid w:val="00933839"/>
    <w:rsid w:val="00940B66"/>
    <w:rsid w:val="00942611"/>
    <w:rsid w:val="00943962"/>
    <w:rsid w:val="00954228"/>
    <w:rsid w:val="00965484"/>
    <w:rsid w:val="009729E8"/>
    <w:rsid w:val="00973B19"/>
    <w:rsid w:val="00980CAA"/>
    <w:rsid w:val="009830DC"/>
    <w:rsid w:val="009942AD"/>
    <w:rsid w:val="00997ECE"/>
    <w:rsid w:val="009B3DEC"/>
    <w:rsid w:val="009C71AE"/>
    <w:rsid w:val="009C785E"/>
    <w:rsid w:val="009D1611"/>
    <w:rsid w:val="009D37D1"/>
    <w:rsid w:val="009D491F"/>
    <w:rsid w:val="009E5BB2"/>
    <w:rsid w:val="009E74D2"/>
    <w:rsid w:val="009F336C"/>
    <w:rsid w:val="009F43EF"/>
    <w:rsid w:val="009F4D47"/>
    <w:rsid w:val="00A03AF3"/>
    <w:rsid w:val="00A16213"/>
    <w:rsid w:val="00A246CC"/>
    <w:rsid w:val="00A25777"/>
    <w:rsid w:val="00A274E4"/>
    <w:rsid w:val="00A37F59"/>
    <w:rsid w:val="00A40A5D"/>
    <w:rsid w:val="00A51C49"/>
    <w:rsid w:val="00A6115C"/>
    <w:rsid w:val="00A66488"/>
    <w:rsid w:val="00A74E59"/>
    <w:rsid w:val="00A85E60"/>
    <w:rsid w:val="00A90D2E"/>
    <w:rsid w:val="00A92499"/>
    <w:rsid w:val="00A9589C"/>
    <w:rsid w:val="00AA60A4"/>
    <w:rsid w:val="00AB175F"/>
    <w:rsid w:val="00AC4AAE"/>
    <w:rsid w:val="00AD1FE1"/>
    <w:rsid w:val="00AF0484"/>
    <w:rsid w:val="00AF2238"/>
    <w:rsid w:val="00B01316"/>
    <w:rsid w:val="00B01749"/>
    <w:rsid w:val="00B01CCC"/>
    <w:rsid w:val="00B05AA7"/>
    <w:rsid w:val="00B145CC"/>
    <w:rsid w:val="00B222C2"/>
    <w:rsid w:val="00B2383D"/>
    <w:rsid w:val="00B4549E"/>
    <w:rsid w:val="00B504FE"/>
    <w:rsid w:val="00B527E6"/>
    <w:rsid w:val="00B62239"/>
    <w:rsid w:val="00B80A32"/>
    <w:rsid w:val="00B837B6"/>
    <w:rsid w:val="00B90A2A"/>
    <w:rsid w:val="00B95FAD"/>
    <w:rsid w:val="00BB39A5"/>
    <w:rsid w:val="00BC1BD2"/>
    <w:rsid w:val="00BC487F"/>
    <w:rsid w:val="00BC57F5"/>
    <w:rsid w:val="00BD2494"/>
    <w:rsid w:val="00BD55AD"/>
    <w:rsid w:val="00BD6F25"/>
    <w:rsid w:val="00BD7A93"/>
    <w:rsid w:val="00BE270E"/>
    <w:rsid w:val="00BE6599"/>
    <w:rsid w:val="00BE74B6"/>
    <w:rsid w:val="00BF3A36"/>
    <w:rsid w:val="00C01E3E"/>
    <w:rsid w:val="00C03CAF"/>
    <w:rsid w:val="00C20ECF"/>
    <w:rsid w:val="00C256DA"/>
    <w:rsid w:val="00C31EDA"/>
    <w:rsid w:val="00C36AA6"/>
    <w:rsid w:val="00C40B54"/>
    <w:rsid w:val="00C44405"/>
    <w:rsid w:val="00C45DEF"/>
    <w:rsid w:val="00C46CE3"/>
    <w:rsid w:val="00C54D3B"/>
    <w:rsid w:val="00C55450"/>
    <w:rsid w:val="00C55716"/>
    <w:rsid w:val="00C60DD3"/>
    <w:rsid w:val="00C62867"/>
    <w:rsid w:val="00C63D79"/>
    <w:rsid w:val="00C6573D"/>
    <w:rsid w:val="00C65D6A"/>
    <w:rsid w:val="00C77C70"/>
    <w:rsid w:val="00C95070"/>
    <w:rsid w:val="00CA2C27"/>
    <w:rsid w:val="00CB2E85"/>
    <w:rsid w:val="00CB3DD5"/>
    <w:rsid w:val="00CB7826"/>
    <w:rsid w:val="00CC2262"/>
    <w:rsid w:val="00CC4B4C"/>
    <w:rsid w:val="00CD2ECA"/>
    <w:rsid w:val="00CD3B65"/>
    <w:rsid w:val="00CE10ED"/>
    <w:rsid w:val="00CE1A70"/>
    <w:rsid w:val="00CF5EC5"/>
    <w:rsid w:val="00D00E29"/>
    <w:rsid w:val="00D01DED"/>
    <w:rsid w:val="00D06625"/>
    <w:rsid w:val="00D10C8E"/>
    <w:rsid w:val="00D118D6"/>
    <w:rsid w:val="00D26BCC"/>
    <w:rsid w:val="00D306DC"/>
    <w:rsid w:val="00D33240"/>
    <w:rsid w:val="00D379EF"/>
    <w:rsid w:val="00D40C9A"/>
    <w:rsid w:val="00D66DDF"/>
    <w:rsid w:val="00D711D8"/>
    <w:rsid w:val="00D7264F"/>
    <w:rsid w:val="00D930F0"/>
    <w:rsid w:val="00D938F4"/>
    <w:rsid w:val="00D9411F"/>
    <w:rsid w:val="00DA24EC"/>
    <w:rsid w:val="00DA5443"/>
    <w:rsid w:val="00DB201A"/>
    <w:rsid w:val="00DB563F"/>
    <w:rsid w:val="00DC15F1"/>
    <w:rsid w:val="00DC3542"/>
    <w:rsid w:val="00DC54D2"/>
    <w:rsid w:val="00DD44EA"/>
    <w:rsid w:val="00DD6064"/>
    <w:rsid w:val="00DD6408"/>
    <w:rsid w:val="00DE5A5A"/>
    <w:rsid w:val="00DE5C6B"/>
    <w:rsid w:val="00DE6AF9"/>
    <w:rsid w:val="00DE717F"/>
    <w:rsid w:val="00DF7F81"/>
    <w:rsid w:val="00E075FC"/>
    <w:rsid w:val="00E143F2"/>
    <w:rsid w:val="00E14D83"/>
    <w:rsid w:val="00E245A9"/>
    <w:rsid w:val="00E2585C"/>
    <w:rsid w:val="00E27493"/>
    <w:rsid w:val="00E412DF"/>
    <w:rsid w:val="00E51063"/>
    <w:rsid w:val="00E55A7E"/>
    <w:rsid w:val="00E643B3"/>
    <w:rsid w:val="00E654FA"/>
    <w:rsid w:val="00E674C1"/>
    <w:rsid w:val="00E803F1"/>
    <w:rsid w:val="00E82C64"/>
    <w:rsid w:val="00E84147"/>
    <w:rsid w:val="00E86280"/>
    <w:rsid w:val="00E929F7"/>
    <w:rsid w:val="00E96967"/>
    <w:rsid w:val="00E97571"/>
    <w:rsid w:val="00EA03D5"/>
    <w:rsid w:val="00EA05E0"/>
    <w:rsid w:val="00EC1C80"/>
    <w:rsid w:val="00EC26C1"/>
    <w:rsid w:val="00ED1BC5"/>
    <w:rsid w:val="00ED4479"/>
    <w:rsid w:val="00EE1DD0"/>
    <w:rsid w:val="00F003FC"/>
    <w:rsid w:val="00F077B5"/>
    <w:rsid w:val="00F12CE7"/>
    <w:rsid w:val="00F20E61"/>
    <w:rsid w:val="00F26BD2"/>
    <w:rsid w:val="00F3441A"/>
    <w:rsid w:val="00F35C36"/>
    <w:rsid w:val="00F365F3"/>
    <w:rsid w:val="00F40F33"/>
    <w:rsid w:val="00F6477D"/>
    <w:rsid w:val="00F6516E"/>
    <w:rsid w:val="00F6571F"/>
    <w:rsid w:val="00F747A8"/>
    <w:rsid w:val="00F76FBE"/>
    <w:rsid w:val="00F772B7"/>
    <w:rsid w:val="00F800E5"/>
    <w:rsid w:val="00F9203D"/>
    <w:rsid w:val="00F952CD"/>
    <w:rsid w:val="00FA03CC"/>
    <w:rsid w:val="00FA320A"/>
    <w:rsid w:val="00FA5B3A"/>
    <w:rsid w:val="00FB106F"/>
    <w:rsid w:val="00FB7AA4"/>
    <w:rsid w:val="00FF21AC"/>
    <w:rsid w:val="00FF4F50"/>
    <w:rsid w:val="00FF6C27"/>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33887"/>
  <w15:docId w15:val="{48DE94E6-5A59-4E67-904B-2F41DAC27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ZA" w:eastAsia="af-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7B5"/>
    <w:rPr>
      <w:rFonts w:ascii="Calibri" w:hAnsi="Calibri"/>
      <w:sz w:val="24"/>
      <w:lang w:val="af-ZA"/>
    </w:rPr>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DA78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8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8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DA78F0"/>
    <w:rPr>
      <w:rFonts w:ascii="Play" w:eastAsia="Play" w:hAnsi="Play" w:cs="Play"/>
      <w:color w:val="0F4761"/>
      <w:sz w:val="40"/>
      <w:szCs w:val="40"/>
    </w:rPr>
  </w:style>
  <w:style w:type="character" w:customStyle="1" w:styleId="Heading2Char">
    <w:name w:val="Heading 2 Char"/>
    <w:basedOn w:val="DefaultParagraphFont"/>
    <w:link w:val="Heading2"/>
    <w:uiPriority w:val="9"/>
    <w:rsid w:val="00DA78F0"/>
    <w:rPr>
      <w:rFonts w:ascii="Play" w:eastAsia="Play" w:hAnsi="Play" w:cs="Play"/>
      <w:color w:val="0F4761"/>
      <w:sz w:val="32"/>
      <w:szCs w:val="32"/>
    </w:rPr>
  </w:style>
  <w:style w:type="character" w:customStyle="1" w:styleId="Heading3Char">
    <w:name w:val="Heading 3 Char"/>
    <w:basedOn w:val="DefaultParagraphFont"/>
    <w:link w:val="Heading3"/>
    <w:uiPriority w:val="9"/>
    <w:rsid w:val="00DA78F0"/>
    <w:rPr>
      <w:rFonts w:ascii="Calibri" w:hAnsi="Calibri"/>
      <w:color w:val="0F4761"/>
      <w:sz w:val="28"/>
      <w:szCs w:val="28"/>
    </w:rPr>
  </w:style>
  <w:style w:type="character" w:customStyle="1" w:styleId="Heading4Char">
    <w:name w:val="Heading 4 Char"/>
    <w:basedOn w:val="DefaultParagraphFont"/>
    <w:link w:val="Heading4"/>
    <w:uiPriority w:val="9"/>
    <w:rsid w:val="00DA78F0"/>
    <w:rPr>
      <w:rFonts w:ascii="Calibri" w:hAnsi="Calibri"/>
      <w:i/>
      <w:color w:val="0F4761"/>
      <w:sz w:val="24"/>
    </w:rPr>
  </w:style>
  <w:style w:type="character" w:customStyle="1" w:styleId="Heading5Char">
    <w:name w:val="Heading 5 Char"/>
    <w:basedOn w:val="DefaultParagraphFont"/>
    <w:link w:val="Heading5"/>
    <w:uiPriority w:val="9"/>
    <w:semiHidden/>
    <w:rsid w:val="00DA78F0"/>
    <w:rPr>
      <w:rFonts w:ascii="Calibri" w:hAnsi="Calibri"/>
      <w:color w:val="0F4761"/>
      <w:sz w:val="24"/>
    </w:rPr>
  </w:style>
  <w:style w:type="character" w:customStyle="1" w:styleId="Heading6Char">
    <w:name w:val="Heading 6 Char"/>
    <w:basedOn w:val="DefaultParagraphFont"/>
    <w:link w:val="Heading6"/>
    <w:uiPriority w:val="9"/>
    <w:semiHidden/>
    <w:rsid w:val="00DA78F0"/>
    <w:rPr>
      <w:rFonts w:ascii="Calibri" w:hAnsi="Calibri"/>
      <w:i/>
      <w:color w:val="595959"/>
      <w:sz w:val="24"/>
    </w:rPr>
  </w:style>
  <w:style w:type="character" w:customStyle="1" w:styleId="Heading7Char">
    <w:name w:val="Heading 7 Char"/>
    <w:basedOn w:val="DefaultParagraphFont"/>
    <w:link w:val="Heading7"/>
    <w:uiPriority w:val="9"/>
    <w:semiHidden/>
    <w:rsid w:val="00DA78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8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8F0"/>
    <w:rPr>
      <w:rFonts w:eastAsiaTheme="majorEastAsia" w:cstheme="majorBidi"/>
      <w:color w:val="272727" w:themeColor="text1" w:themeTint="D8"/>
    </w:rPr>
  </w:style>
  <w:style w:type="character" w:customStyle="1" w:styleId="TitleChar">
    <w:name w:val="Title Char"/>
    <w:basedOn w:val="DefaultParagraphFont"/>
    <w:link w:val="Title"/>
    <w:uiPriority w:val="10"/>
    <w:rsid w:val="00DA78F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A78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8F0"/>
    <w:pPr>
      <w:spacing w:before="160"/>
      <w:jc w:val="center"/>
    </w:pPr>
    <w:rPr>
      <w:i/>
      <w:iCs/>
      <w:color w:val="404040" w:themeColor="text1" w:themeTint="BF"/>
    </w:rPr>
  </w:style>
  <w:style w:type="character" w:customStyle="1" w:styleId="QuoteChar">
    <w:name w:val="Quote Char"/>
    <w:basedOn w:val="DefaultParagraphFont"/>
    <w:link w:val="Quote"/>
    <w:uiPriority w:val="29"/>
    <w:rsid w:val="00DA78F0"/>
    <w:rPr>
      <w:i/>
      <w:iCs/>
      <w:color w:val="404040" w:themeColor="text1" w:themeTint="BF"/>
    </w:rPr>
  </w:style>
  <w:style w:type="paragraph" w:styleId="ListParagraph">
    <w:name w:val="List Paragraph"/>
    <w:aliases w:val="Table of contents numbered,List Paragraph 1"/>
    <w:basedOn w:val="Normal"/>
    <w:link w:val="ListParagraphChar"/>
    <w:uiPriority w:val="34"/>
    <w:qFormat/>
    <w:rsid w:val="00DA78F0"/>
    <w:pPr>
      <w:ind w:left="720"/>
      <w:contextualSpacing/>
    </w:pPr>
  </w:style>
  <w:style w:type="character" w:styleId="IntenseEmphasis">
    <w:name w:val="Intense Emphasis"/>
    <w:basedOn w:val="DefaultParagraphFont"/>
    <w:uiPriority w:val="21"/>
    <w:qFormat/>
    <w:rsid w:val="00DA78F0"/>
    <w:rPr>
      <w:i/>
      <w:iCs/>
      <w:color w:val="0F4761" w:themeColor="accent1" w:themeShade="BF"/>
    </w:rPr>
  </w:style>
  <w:style w:type="paragraph" w:styleId="IntenseQuote">
    <w:name w:val="Intense Quote"/>
    <w:basedOn w:val="Normal"/>
    <w:next w:val="Normal"/>
    <w:link w:val="IntenseQuoteChar"/>
    <w:uiPriority w:val="30"/>
    <w:qFormat/>
    <w:rsid w:val="00DA7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8F0"/>
    <w:rPr>
      <w:i/>
      <w:iCs/>
      <w:color w:val="0F4761" w:themeColor="accent1" w:themeShade="BF"/>
    </w:rPr>
  </w:style>
  <w:style w:type="character" w:styleId="IntenseReference">
    <w:name w:val="Intense Reference"/>
    <w:basedOn w:val="DefaultParagraphFont"/>
    <w:uiPriority w:val="32"/>
    <w:qFormat/>
    <w:rsid w:val="00DA78F0"/>
    <w:rPr>
      <w:b/>
      <w:bCs/>
      <w:smallCaps/>
      <w:color w:val="0F4761" w:themeColor="accent1" w:themeShade="BF"/>
      <w:spacing w:val="5"/>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F1635F"/>
    <w:pPr>
      <w:tabs>
        <w:tab w:val="center" w:pos="4513"/>
        <w:tab w:val="right" w:pos="9026"/>
      </w:tabs>
      <w:spacing w:line="240" w:lineRule="auto"/>
    </w:pPr>
  </w:style>
  <w:style w:type="character" w:customStyle="1" w:styleId="HeaderChar">
    <w:name w:val="Header Char"/>
    <w:basedOn w:val="DefaultParagraphFont"/>
    <w:link w:val="Header"/>
    <w:uiPriority w:val="99"/>
    <w:rsid w:val="00F1635F"/>
    <w:rPr>
      <w:lang w:eastAsia="en-ZA"/>
    </w:rPr>
  </w:style>
  <w:style w:type="paragraph" w:styleId="Footer">
    <w:name w:val="footer"/>
    <w:basedOn w:val="Normal"/>
    <w:link w:val="FooterChar"/>
    <w:uiPriority w:val="99"/>
    <w:unhideWhenUsed/>
    <w:rsid w:val="00F1635F"/>
    <w:pPr>
      <w:tabs>
        <w:tab w:val="center" w:pos="4513"/>
        <w:tab w:val="right" w:pos="9026"/>
      </w:tabs>
      <w:spacing w:line="240" w:lineRule="auto"/>
    </w:pPr>
  </w:style>
  <w:style w:type="character" w:customStyle="1" w:styleId="FooterChar">
    <w:name w:val="Footer Char"/>
    <w:basedOn w:val="DefaultParagraphFont"/>
    <w:link w:val="Footer"/>
    <w:uiPriority w:val="99"/>
    <w:rsid w:val="00F1635F"/>
    <w:rPr>
      <w:lang w:eastAsia="en-ZA"/>
    </w:rPr>
  </w:style>
  <w:style w:type="paragraph" w:styleId="NormalWeb">
    <w:name w:val="Normal (Web)"/>
    <w:basedOn w:val="Normal"/>
    <w:uiPriority w:val="99"/>
    <w:semiHidden/>
    <w:unhideWhenUsed/>
    <w:rsid w:val="0050262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221B85"/>
    <w:rPr>
      <w:b/>
      <w:bCs/>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Revision">
    <w:name w:val="Revision"/>
    <w:hidden/>
    <w:uiPriority w:val="99"/>
    <w:semiHidden/>
    <w:rsid w:val="00FD61EA"/>
    <w:pPr>
      <w:spacing w:line="240" w:lineRule="auto"/>
    </w:pPr>
    <w:rPr>
      <w:lang w:eastAsia="en-ZA"/>
    </w:rPr>
  </w:style>
  <w:style w:type="character" w:styleId="CommentReference">
    <w:name w:val="annotation reference"/>
    <w:basedOn w:val="DefaultParagraphFont"/>
    <w:uiPriority w:val="99"/>
    <w:semiHidden/>
    <w:unhideWhenUsed/>
    <w:rsid w:val="00FD61EA"/>
    <w:rPr>
      <w:sz w:val="16"/>
      <w:szCs w:val="16"/>
    </w:rPr>
  </w:style>
  <w:style w:type="paragraph" w:styleId="CommentText">
    <w:name w:val="annotation text"/>
    <w:basedOn w:val="Normal"/>
    <w:link w:val="CommentTextChar"/>
    <w:uiPriority w:val="99"/>
    <w:unhideWhenUsed/>
    <w:rsid w:val="00FD61EA"/>
    <w:pPr>
      <w:spacing w:line="240" w:lineRule="auto"/>
    </w:pPr>
    <w:rPr>
      <w:sz w:val="20"/>
      <w:szCs w:val="20"/>
    </w:rPr>
  </w:style>
  <w:style w:type="character" w:customStyle="1" w:styleId="CommentTextChar">
    <w:name w:val="Comment Text Char"/>
    <w:basedOn w:val="DefaultParagraphFont"/>
    <w:link w:val="CommentText"/>
    <w:uiPriority w:val="99"/>
    <w:rsid w:val="00FD61EA"/>
    <w:rPr>
      <w:sz w:val="20"/>
      <w:szCs w:val="20"/>
      <w:lang w:eastAsia="en-ZA"/>
    </w:rPr>
  </w:style>
  <w:style w:type="paragraph" w:styleId="CommentSubject">
    <w:name w:val="annotation subject"/>
    <w:basedOn w:val="CommentText"/>
    <w:next w:val="CommentText"/>
    <w:link w:val="CommentSubjectChar"/>
    <w:uiPriority w:val="99"/>
    <w:semiHidden/>
    <w:unhideWhenUsed/>
    <w:rsid w:val="00FD61EA"/>
    <w:rPr>
      <w:b/>
      <w:bCs/>
    </w:rPr>
  </w:style>
  <w:style w:type="character" w:customStyle="1" w:styleId="CommentSubjectChar">
    <w:name w:val="Comment Subject Char"/>
    <w:basedOn w:val="CommentTextChar"/>
    <w:link w:val="CommentSubject"/>
    <w:uiPriority w:val="99"/>
    <w:semiHidden/>
    <w:rsid w:val="00FD61EA"/>
    <w:rPr>
      <w:b/>
      <w:bCs/>
      <w:sz w:val="20"/>
      <w:szCs w:val="20"/>
      <w:lang w:eastAsia="en-ZA"/>
    </w:rPr>
  </w:style>
  <w:style w:type="paragraph" w:customStyle="1" w:styleId="Default">
    <w:name w:val="Default"/>
    <w:rsid w:val="00161978"/>
    <w:pPr>
      <w:autoSpaceDE w:val="0"/>
      <w:autoSpaceDN w:val="0"/>
      <w:adjustRightInd w:val="0"/>
      <w:spacing w:line="240" w:lineRule="auto"/>
    </w:pPr>
    <w:rPr>
      <w:rFonts w:ascii="Calibri" w:eastAsia="Times New Roman" w:hAnsi="Calibri" w:cs="Calibri"/>
      <w:color w:val="000000"/>
      <w:sz w:val="24"/>
      <w:szCs w:val="24"/>
      <w:lang w:val="en-GB"/>
    </w:rPr>
  </w:style>
  <w:style w:type="character" w:styleId="Hyperlink">
    <w:name w:val="Hyperlink"/>
    <w:basedOn w:val="DefaultParagraphFont"/>
    <w:uiPriority w:val="99"/>
    <w:unhideWhenUsed/>
    <w:rsid w:val="00CA03E0"/>
    <w:rPr>
      <w:color w:val="467886" w:themeColor="hyperlink"/>
      <w:u w:val="single"/>
    </w:rPr>
  </w:style>
  <w:style w:type="character" w:styleId="UnresolvedMention">
    <w:name w:val="Unresolved Mention"/>
    <w:basedOn w:val="DefaultParagraphFont"/>
    <w:uiPriority w:val="99"/>
    <w:semiHidden/>
    <w:unhideWhenUsed/>
    <w:rsid w:val="00CA03E0"/>
    <w:rPr>
      <w:color w:val="605E5C"/>
      <w:shd w:val="clear" w:color="auto" w:fill="E1DFDD"/>
    </w:rPr>
  </w:style>
  <w:style w:type="character" w:customStyle="1" w:styleId="apple-converted-space">
    <w:name w:val="apple-converted-space"/>
    <w:basedOn w:val="DefaultParagraphFont"/>
    <w:rsid w:val="006F347C"/>
  </w:style>
  <w:style w:type="paragraph" w:styleId="NoSpacing">
    <w:name w:val="No Spacing"/>
    <w:uiPriority w:val="1"/>
    <w:qFormat/>
    <w:rsid w:val="006F347C"/>
    <w:pPr>
      <w:spacing w:line="240" w:lineRule="auto"/>
    </w:pPr>
    <w:rPr>
      <w:lang w:eastAsia="en-ZA"/>
    </w:rPr>
  </w:style>
  <w:style w:type="paragraph" w:styleId="Subtitle">
    <w:name w:val="Subtitle"/>
    <w:basedOn w:val="Normal"/>
    <w:next w:val="Normal"/>
    <w:link w:val="SubtitleChar"/>
    <w:uiPriority w:val="11"/>
    <w:qFormat/>
    <w:rPr>
      <w:color w:val="595959"/>
      <w:sz w:val="28"/>
      <w:szCs w:val="28"/>
    </w:rPr>
  </w:style>
  <w:style w:type="table" w:styleId="TableGrid">
    <w:name w:val="Table Grid"/>
    <w:basedOn w:val="TableNormal"/>
    <w:uiPriority w:val="39"/>
    <w:rsid w:val="00F077B5"/>
    <w:pPr>
      <w:spacing w:line="240" w:lineRule="auto"/>
    </w:pPr>
    <w:rPr>
      <w:rFonts w:eastAsia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List Paragraph 1 Char"/>
    <w:link w:val="ListParagraph"/>
    <w:uiPriority w:val="34"/>
    <w:locked/>
    <w:rsid w:val="00F077B5"/>
  </w:style>
  <w:style w:type="character" w:styleId="PlaceholderText">
    <w:name w:val="Placeholder Text"/>
    <w:basedOn w:val="DefaultParagraphFont"/>
    <w:uiPriority w:val="99"/>
    <w:semiHidden/>
    <w:rsid w:val="006C161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CtIRefsFr0wX/vUj6I6RqtNEQ==">CgMxLjAyCGguZ2pkZ3hzMgloLjF0M2g1c2Y4AGonChRzdWdnZXN0LnRsNWM4dXRvZTNrchIPSm9ocml0YSBIYW5la29taicKFHN1Z2dlc3QuaTNvdTVoM29mMzNnEg9Kb2hyaXRhIEhhbmVrb21qJwoUc3VnZ2VzdC5vNWpweHpoOWt2dmYSD0pvaHJpdGEgSGFuZWtvbWonChRzdWdnZXN0LmR2Y2FmZnJwZ214cxIPSm9ocml0YSBIYW5la29taicKFHN1Z2dlc3QuamVhdW05YTlweW93Eg9Kb2hyaXRhIEhhbmVrb21yITFHQkZ5WlhpVWVDSXRlNXJjSXJrTDNYLVRYQkRJQ1o5WA==</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F2A701-A057-43E9-8B5E-A913BF308767}">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6DA4BF0C-B0A0-44FD-821D-FFEB15497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71E7D99-8C98-4B7C-B9C5-1CF2A1E5D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2241</TotalTime>
  <Pages>13</Pages>
  <Words>4422</Words>
  <Characters>25206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AIDAN MICHAEL PRINGLE</dc:creator>
  <cp:lastModifiedBy>Megan Botes</cp:lastModifiedBy>
  <cp:revision>16</cp:revision>
  <dcterms:created xsi:type="dcterms:W3CDTF">2026-04-30T20:27:00Z</dcterms:created>
  <dcterms:modified xsi:type="dcterms:W3CDTF">2026-05-04T07:47:00Z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eb216f3a-f423-415a-8bc2-60efe5011c0e</vt:lpwstr>
  </property>
  <property fmtid="{D5CDD505-2E9C-101B-9397-08002B2CF9AE}" pid="3" name="ContentTypeId">
    <vt:lpwstr>0x0101004F3AB23201A38C4A8F7AAD9F2A325F0A</vt:lpwstr>
  </property>
  <property fmtid="{D5CDD505-2E9C-101B-9397-08002B2CF9AE}" pid="4" name="MediaServiceImageTags">
    <vt:lpwstr/>
  </property>
</Properties>
</file>