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37B0" w14:textId="56612D73" w:rsidR="0082465B" w:rsidRPr="00EE3DED" w:rsidRDefault="00451934" w:rsidP="0082465B">
      <w:pPr>
        <w:rPr>
          <w:rFonts w:cs="Calibri"/>
          <w:szCs w:val="24"/>
        </w:rPr>
      </w:pPr>
      <w:r w:rsidRPr="00AA54BC">
        <w:rPr>
          <w:rFonts w:cs="Calibri"/>
          <w:b/>
          <w:bCs/>
          <w:noProof/>
          <w:szCs w:val="24"/>
        </w:rPr>
        <w:drawing>
          <wp:inline distT="0" distB="0" distL="0" distR="0" wp14:anchorId="69197BF4" wp14:editId="11B51E0E">
            <wp:extent cx="6637020" cy="1036320"/>
            <wp:effectExtent l="0" t="0" r="0" b="0"/>
            <wp:docPr id="511602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2245"/>
                    <a:stretch>
                      <a:fillRect/>
                    </a:stretch>
                  </pic:blipFill>
                  <pic:spPr bwMode="auto">
                    <a:xfrm>
                      <a:off x="0" y="0"/>
                      <a:ext cx="6637020" cy="1036320"/>
                    </a:xfrm>
                    <a:prstGeom prst="rect">
                      <a:avLst/>
                    </a:prstGeom>
                    <a:noFill/>
                    <a:ln>
                      <a:noFill/>
                    </a:ln>
                    <a:extLst>
                      <a:ext uri="{53640926-AAD7-44D8-BBD7-CCE9431645EC}">
                        <a14:shadowObscured xmlns:a14="http://schemas.microsoft.com/office/drawing/2010/main"/>
                      </a:ext>
                    </a:extLst>
                  </pic:spPr>
                </pic:pic>
              </a:graphicData>
            </a:graphic>
          </wp:inline>
        </w:drawing>
      </w:r>
    </w:p>
    <w:p w14:paraId="43C93FB7" w14:textId="77777777" w:rsidR="0082465B" w:rsidRPr="00451934" w:rsidRDefault="0082465B" w:rsidP="0082465B">
      <w:pPr>
        <w:rPr>
          <w:rFonts w:cs="Calibri"/>
          <w:sz w:val="12"/>
          <w:szCs w:val="12"/>
        </w:rPr>
      </w:pPr>
    </w:p>
    <w:p w14:paraId="11F81D94" w14:textId="5010777E" w:rsidR="0082465B" w:rsidRPr="00451934" w:rsidRDefault="0082465B" w:rsidP="00451934">
      <w:pPr>
        <w:jc w:val="center"/>
        <w:rPr>
          <w:rFonts w:cs="Calibri"/>
          <w:b/>
          <w:bCs/>
          <w:sz w:val="28"/>
          <w:szCs w:val="28"/>
          <w:u w:val="single"/>
        </w:rPr>
      </w:pPr>
      <w:r w:rsidRPr="00451934">
        <w:rPr>
          <w:rFonts w:cs="Calibri"/>
          <w:b/>
          <w:bCs/>
          <w:sz w:val="28"/>
          <w:szCs w:val="28"/>
          <w:u w:val="single"/>
        </w:rPr>
        <w:t>Content Summary</w:t>
      </w:r>
    </w:p>
    <w:p w14:paraId="3341B900" w14:textId="55890145" w:rsidR="002F13C3" w:rsidRPr="00451934" w:rsidRDefault="002F13C3" w:rsidP="007A0B91">
      <w:pPr>
        <w:rPr>
          <w:rFonts w:cs="Calibri"/>
          <w:sz w:val="12"/>
          <w:szCs w:val="12"/>
        </w:rPr>
      </w:pPr>
    </w:p>
    <w:p w14:paraId="11B123B9" w14:textId="3099777C" w:rsidR="0082465B" w:rsidRPr="00400DAB" w:rsidRDefault="002F13C3" w:rsidP="00451934">
      <w:pPr>
        <w:shd w:val="clear" w:color="auto" w:fill="000000" w:themeFill="text1"/>
        <w:rPr>
          <w:rFonts w:cs="Calibri"/>
          <w:b/>
          <w:bCs/>
          <w:sz w:val="28"/>
          <w:szCs w:val="28"/>
        </w:rPr>
      </w:pPr>
      <w:r w:rsidRPr="00400DAB">
        <w:rPr>
          <w:rFonts w:cs="Calibri"/>
          <w:b/>
          <w:bCs/>
          <w:sz w:val="28"/>
          <w:szCs w:val="28"/>
        </w:rPr>
        <w:t xml:space="preserve">Lesson </w:t>
      </w:r>
      <w:r w:rsidR="0084676D">
        <w:rPr>
          <w:rFonts w:cs="Calibri"/>
          <w:b/>
          <w:bCs/>
          <w:sz w:val="28"/>
          <w:szCs w:val="28"/>
        </w:rPr>
        <w:t>3</w:t>
      </w:r>
      <w:r w:rsidRPr="00400DAB">
        <w:rPr>
          <w:rFonts w:cs="Calibri"/>
          <w:b/>
          <w:bCs/>
          <w:sz w:val="28"/>
          <w:szCs w:val="28"/>
        </w:rPr>
        <w:t xml:space="preserve"> </w:t>
      </w:r>
    </w:p>
    <w:p w14:paraId="03D5BDA6" w14:textId="77777777" w:rsidR="001D760A" w:rsidRPr="001D760A" w:rsidRDefault="001D760A" w:rsidP="007A0B91">
      <w:pPr>
        <w:rPr>
          <w:rFonts w:cs="Calibri"/>
          <w:b/>
          <w:bCs/>
          <w:color w:val="80340D" w:themeColor="accent2" w:themeShade="80"/>
          <w:sz w:val="12"/>
          <w:szCs w:val="12"/>
        </w:rPr>
      </w:pPr>
    </w:p>
    <w:p w14:paraId="723CCAC6" w14:textId="68284F33" w:rsidR="00DB5968" w:rsidRDefault="0084676D" w:rsidP="007A0B91">
      <w:pPr>
        <w:rPr>
          <w:rFonts w:cs="Calibri"/>
          <w:b/>
          <w:bCs/>
          <w:color w:val="80340D" w:themeColor="accent2" w:themeShade="80"/>
          <w:sz w:val="28"/>
          <w:szCs w:val="28"/>
        </w:rPr>
      </w:pPr>
      <w:r>
        <w:rPr>
          <w:rFonts w:cs="Calibri"/>
          <w:b/>
          <w:bCs/>
          <w:color w:val="80340D" w:themeColor="accent2" w:themeShade="80"/>
          <w:sz w:val="28"/>
          <w:szCs w:val="28"/>
        </w:rPr>
        <w:t>Thinking and learning skills required for</w:t>
      </w:r>
      <w:r w:rsidR="00B649CB">
        <w:rPr>
          <w:rFonts w:cs="Calibri"/>
          <w:b/>
          <w:bCs/>
          <w:color w:val="80340D" w:themeColor="accent2" w:themeShade="80"/>
          <w:sz w:val="28"/>
          <w:szCs w:val="28"/>
        </w:rPr>
        <w:t xml:space="preserve"> </w:t>
      </w:r>
      <w:r>
        <w:rPr>
          <w:rFonts w:cs="Calibri"/>
          <w:b/>
          <w:bCs/>
          <w:color w:val="80340D" w:themeColor="accent2" w:themeShade="80"/>
          <w:sz w:val="28"/>
          <w:szCs w:val="28"/>
        </w:rPr>
        <w:t>each career category</w:t>
      </w:r>
    </w:p>
    <w:p w14:paraId="5B984411" w14:textId="123BB6CE" w:rsidR="0084676D" w:rsidRDefault="004226FE" w:rsidP="007A0B91">
      <w:pPr>
        <w:rPr>
          <w:rFonts w:cs="Calibri"/>
          <w:szCs w:val="24"/>
        </w:rPr>
      </w:pPr>
      <w:r>
        <w:rPr>
          <w:rFonts w:cs="Calibri"/>
          <w:szCs w:val="24"/>
        </w:rPr>
        <w:t xml:space="preserve">In the previous lesson, you learnt that </w:t>
      </w:r>
      <w:r w:rsidRPr="00C4763B">
        <w:rPr>
          <w:rFonts w:cs="Calibri"/>
          <w:szCs w:val="24"/>
        </w:rPr>
        <w:t xml:space="preserve">Holland's model identifies six distinct career categories. Each category requires specific </w:t>
      </w:r>
      <w:r w:rsidRPr="00C4763B">
        <w:rPr>
          <w:rFonts w:cs="Calibri"/>
          <w:b/>
          <w:bCs/>
          <w:szCs w:val="24"/>
        </w:rPr>
        <w:t>thinking and learning skills</w:t>
      </w:r>
      <w:r w:rsidRPr="00C4763B">
        <w:rPr>
          <w:rFonts w:cs="Calibri"/>
          <w:szCs w:val="24"/>
        </w:rPr>
        <w:t xml:space="preserve">. Understanding what these skills are can help you identify how your </w:t>
      </w:r>
      <w:r w:rsidRPr="005A5B3E">
        <w:rPr>
          <w:rFonts w:cs="Calibri"/>
          <w:szCs w:val="24"/>
        </w:rPr>
        <w:t>strengths connect to different careers.</w:t>
      </w:r>
    </w:p>
    <w:p w14:paraId="2778432F" w14:textId="77777777" w:rsidR="005A5B3E" w:rsidRPr="0084676D" w:rsidRDefault="005A5B3E" w:rsidP="007A0B91">
      <w:pPr>
        <w:rPr>
          <w:rFonts w:cs="Calibri"/>
          <w:color w:val="80340D" w:themeColor="accent2" w:themeShade="80"/>
          <w:szCs w:val="24"/>
        </w:rPr>
      </w:pPr>
    </w:p>
    <w:tbl>
      <w:tblPr>
        <w:tblStyle w:val="TableGrid"/>
        <w:tblW w:w="0" w:type="auto"/>
        <w:tblLook w:val="04A0" w:firstRow="1" w:lastRow="0" w:firstColumn="1" w:lastColumn="0" w:noHBand="0" w:noVBand="1"/>
      </w:tblPr>
      <w:tblGrid>
        <w:gridCol w:w="10456"/>
      </w:tblGrid>
      <w:tr w:rsidR="005A5B3E" w14:paraId="3AF87798" w14:textId="77777777" w:rsidTr="00B649CB">
        <w:tc>
          <w:tcPr>
            <w:tcW w:w="10456" w:type="dxa"/>
            <w:shd w:val="clear" w:color="auto" w:fill="FAE2D5" w:themeFill="accent2" w:themeFillTint="33"/>
          </w:tcPr>
          <w:p w14:paraId="3C87214D" w14:textId="10EB1B59" w:rsidR="00B649CB" w:rsidRPr="00B649CB" w:rsidRDefault="00B649CB" w:rsidP="00B649CB">
            <w:pPr>
              <w:jc w:val="both"/>
              <w:rPr>
                <w:rFonts w:cs="Calibri"/>
                <w:b/>
                <w:bCs/>
                <w:szCs w:val="24"/>
              </w:rPr>
            </w:pPr>
            <w:r w:rsidRPr="00B649CB">
              <w:rPr>
                <w:rFonts w:cs="Calibri"/>
                <w:b/>
                <w:bCs/>
                <w:szCs w:val="24"/>
              </w:rPr>
              <w:t>Thinking skills vs learning skills</w:t>
            </w:r>
          </w:p>
          <w:p w14:paraId="16723381" w14:textId="77777777" w:rsidR="00B649CB" w:rsidRDefault="00B649CB" w:rsidP="00B649CB">
            <w:pPr>
              <w:pStyle w:val="ListParagraph"/>
              <w:numPr>
                <w:ilvl w:val="0"/>
                <w:numId w:val="1"/>
              </w:numPr>
              <w:ind w:left="459"/>
              <w:rPr>
                <w:rFonts w:cs="Calibri"/>
                <w:szCs w:val="24"/>
              </w:rPr>
            </w:pPr>
            <w:r w:rsidRPr="00B649CB">
              <w:rPr>
                <w:rFonts w:cs="Calibri"/>
                <w:b/>
                <w:bCs/>
                <w:szCs w:val="24"/>
              </w:rPr>
              <w:t>Thinking skills</w:t>
            </w:r>
            <w:r w:rsidRPr="00B649CB">
              <w:rPr>
                <w:rFonts w:cs="Calibri"/>
                <w:szCs w:val="24"/>
              </w:rPr>
              <w:t xml:space="preserve"> refer to the ability to understand information, solve problems, make decisions, and think in different ways.</w:t>
            </w:r>
          </w:p>
          <w:p w14:paraId="6B51C4D1" w14:textId="576D480E" w:rsidR="005A5B3E" w:rsidRPr="00B649CB" w:rsidRDefault="00B649CB" w:rsidP="00B649CB">
            <w:pPr>
              <w:pStyle w:val="ListParagraph"/>
              <w:numPr>
                <w:ilvl w:val="0"/>
                <w:numId w:val="1"/>
              </w:numPr>
              <w:ind w:left="459"/>
              <w:rPr>
                <w:rFonts w:cs="Calibri"/>
                <w:szCs w:val="24"/>
              </w:rPr>
            </w:pPr>
            <w:r w:rsidRPr="00B649CB">
              <w:rPr>
                <w:rFonts w:cs="Calibri"/>
                <w:b/>
                <w:bCs/>
                <w:szCs w:val="24"/>
              </w:rPr>
              <w:t>Learning skills</w:t>
            </w:r>
            <w:r w:rsidRPr="00B649CB">
              <w:rPr>
                <w:rFonts w:cs="Calibri"/>
                <w:szCs w:val="24"/>
              </w:rPr>
              <w:t xml:space="preserve"> refer to the ability to take in, remember, and use new information.</w:t>
            </w:r>
          </w:p>
        </w:tc>
      </w:tr>
    </w:tbl>
    <w:p w14:paraId="4DA40DEC" w14:textId="77777777" w:rsidR="00695ED9" w:rsidRDefault="00695ED9" w:rsidP="00400DAB">
      <w:pPr>
        <w:jc w:val="both"/>
        <w:rPr>
          <w:rFonts w:cs="Calibri"/>
          <w:b/>
          <w:bCs/>
          <w:sz w:val="28"/>
          <w:szCs w:val="28"/>
        </w:rPr>
      </w:pPr>
    </w:p>
    <w:tbl>
      <w:tblPr>
        <w:tblStyle w:val="TableGrid"/>
        <w:tblW w:w="0" w:type="auto"/>
        <w:tblLook w:val="04A0" w:firstRow="1" w:lastRow="0" w:firstColumn="1" w:lastColumn="0" w:noHBand="0" w:noVBand="1"/>
      </w:tblPr>
      <w:tblGrid>
        <w:gridCol w:w="1838"/>
        <w:gridCol w:w="8618"/>
      </w:tblGrid>
      <w:tr w:rsidR="00A568CB" w14:paraId="6D0D569D" w14:textId="77777777" w:rsidTr="00A568CB">
        <w:tc>
          <w:tcPr>
            <w:tcW w:w="10456" w:type="dxa"/>
            <w:gridSpan w:val="2"/>
            <w:shd w:val="clear" w:color="auto" w:fill="80340D" w:themeFill="accent2" w:themeFillShade="80"/>
          </w:tcPr>
          <w:p w14:paraId="3EF235F9" w14:textId="0D74DB81" w:rsidR="00A568CB" w:rsidRPr="00A568CB" w:rsidRDefault="00A568CB" w:rsidP="00403FF7">
            <w:pPr>
              <w:rPr>
                <w:rFonts w:cs="Calibri"/>
                <w:b/>
                <w:bCs/>
                <w:color w:val="FFFFFF" w:themeColor="background1"/>
                <w:szCs w:val="24"/>
              </w:rPr>
            </w:pPr>
            <w:r w:rsidRPr="00A568CB">
              <w:rPr>
                <w:rFonts w:cs="Calibri"/>
                <w:b/>
                <w:bCs/>
                <w:color w:val="FFFFFF" w:themeColor="background1"/>
                <w:szCs w:val="24"/>
              </w:rPr>
              <w:t>Realistic</w:t>
            </w:r>
          </w:p>
        </w:tc>
      </w:tr>
      <w:tr w:rsidR="00403FF7" w14:paraId="64A6FBDC" w14:textId="77777777" w:rsidTr="00CD7894">
        <w:tc>
          <w:tcPr>
            <w:tcW w:w="1838" w:type="dxa"/>
          </w:tcPr>
          <w:p w14:paraId="33C0B7FA" w14:textId="66604A05" w:rsidR="00403FF7" w:rsidRPr="00403FF7" w:rsidRDefault="00403FF7" w:rsidP="00403FF7">
            <w:pPr>
              <w:rPr>
                <w:rFonts w:cs="Calibri"/>
                <w:b/>
                <w:bCs/>
                <w:szCs w:val="24"/>
              </w:rPr>
            </w:pPr>
            <w:r w:rsidRPr="00403FF7">
              <w:rPr>
                <w:rFonts w:cs="Calibri"/>
                <w:b/>
                <w:bCs/>
                <w:szCs w:val="24"/>
              </w:rPr>
              <w:t>Thinking skills</w:t>
            </w:r>
            <w:r>
              <w:rPr>
                <w:rFonts w:cs="Calibri"/>
                <w:b/>
                <w:bCs/>
                <w:szCs w:val="24"/>
              </w:rPr>
              <w:t>:</w:t>
            </w:r>
          </w:p>
        </w:tc>
        <w:tc>
          <w:tcPr>
            <w:tcW w:w="8618" w:type="dxa"/>
          </w:tcPr>
          <w:p w14:paraId="035EBDE0" w14:textId="6626D03D" w:rsidR="00403FF7" w:rsidRPr="00403FF7" w:rsidRDefault="005A4BD6" w:rsidP="005A4BD6">
            <w:pPr>
              <w:rPr>
                <w:rFonts w:cs="Calibri"/>
                <w:b/>
                <w:bCs/>
                <w:szCs w:val="24"/>
              </w:rPr>
            </w:pPr>
            <w:r w:rsidRPr="00754BC9">
              <w:rPr>
                <w:rFonts w:cs="Calibri"/>
                <w:color w:val="80340D" w:themeColor="accent2" w:themeShade="80"/>
                <w:szCs w:val="24"/>
              </w:rPr>
              <w:t>Practical thinking:</w:t>
            </w:r>
            <w:r w:rsidRPr="00754BC9">
              <w:rPr>
                <w:rFonts w:cs="Calibri"/>
                <w:b/>
                <w:bCs/>
                <w:color w:val="80340D" w:themeColor="accent2" w:themeShade="80"/>
                <w:szCs w:val="24"/>
              </w:rPr>
              <w:t xml:space="preserve"> </w:t>
            </w:r>
            <w:r w:rsidR="00BD2CA4" w:rsidRPr="00BD2CA4">
              <w:rPr>
                <w:rFonts w:cs="Calibri"/>
                <w:szCs w:val="24"/>
              </w:rPr>
              <w:t>Instead of just talking about theories or ideas, these individuals focus on actively applying them.</w:t>
            </w:r>
            <w:r w:rsidR="00BD2CA4">
              <w:rPr>
                <w:rFonts w:cs="Calibri"/>
                <w:szCs w:val="24"/>
              </w:rPr>
              <w:t xml:space="preserve"> </w:t>
            </w:r>
          </w:p>
        </w:tc>
      </w:tr>
      <w:tr w:rsidR="00403FF7" w14:paraId="185D9359" w14:textId="77777777" w:rsidTr="00CD7894">
        <w:tc>
          <w:tcPr>
            <w:tcW w:w="1838" w:type="dxa"/>
          </w:tcPr>
          <w:p w14:paraId="50F7878F" w14:textId="66C28CEA" w:rsidR="00403FF7" w:rsidRPr="00403FF7" w:rsidRDefault="00403FF7" w:rsidP="00403FF7">
            <w:pPr>
              <w:rPr>
                <w:rFonts w:cs="Calibri"/>
                <w:b/>
                <w:bCs/>
                <w:szCs w:val="24"/>
              </w:rPr>
            </w:pPr>
          </w:p>
        </w:tc>
        <w:tc>
          <w:tcPr>
            <w:tcW w:w="8618" w:type="dxa"/>
          </w:tcPr>
          <w:p w14:paraId="43185ABB" w14:textId="553A6C2D" w:rsidR="00403FF7" w:rsidRPr="00403FF7" w:rsidRDefault="00E646B3" w:rsidP="00403FF7">
            <w:pPr>
              <w:rPr>
                <w:rFonts w:cs="Calibri"/>
                <w:b/>
                <w:bCs/>
                <w:szCs w:val="24"/>
              </w:rPr>
            </w:pPr>
            <w:r w:rsidRPr="00754BC9">
              <w:rPr>
                <w:rFonts w:cs="Calibri"/>
                <w:color w:val="80340D" w:themeColor="accent2" w:themeShade="80"/>
                <w:szCs w:val="24"/>
              </w:rPr>
              <w:t>Concrete thinking:</w:t>
            </w:r>
            <w:r w:rsidRPr="00754BC9">
              <w:rPr>
                <w:rFonts w:cs="Calibri"/>
                <w:b/>
                <w:bCs/>
                <w:color w:val="80340D" w:themeColor="accent2" w:themeShade="80"/>
                <w:szCs w:val="24"/>
              </w:rPr>
              <w:t xml:space="preserve"> </w:t>
            </w:r>
            <w:r w:rsidR="00BD2CA4" w:rsidRPr="00BD2CA4">
              <w:rPr>
                <w:rFonts w:cs="Calibri"/>
                <w:szCs w:val="24"/>
              </w:rPr>
              <w:t>They prefer facts and things that are real and tangible over abstract or complex philosophies.</w:t>
            </w:r>
            <w:r w:rsidR="00BD2CA4">
              <w:rPr>
                <w:rFonts w:cs="Calibri"/>
                <w:szCs w:val="24"/>
              </w:rPr>
              <w:t xml:space="preserve"> </w:t>
            </w:r>
          </w:p>
        </w:tc>
      </w:tr>
      <w:tr w:rsidR="00E646B3" w14:paraId="4B7EF298" w14:textId="77777777" w:rsidTr="00CD7894">
        <w:tc>
          <w:tcPr>
            <w:tcW w:w="1838" w:type="dxa"/>
          </w:tcPr>
          <w:p w14:paraId="0D7027F6" w14:textId="2552E7D0" w:rsidR="00E646B3" w:rsidRPr="00403FF7" w:rsidRDefault="00E646B3" w:rsidP="00403FF7">
            <w:pPr>
              <w:rPr>
                <w:rFonts w:cs="Calibri"/>
                <w:b/>
                <w:bCs/>
                <w:szCs w:val="24"/>
              </w:rPr>
            </w:pPr>
            <w:r>
              <w:rPr>
                <w:rFonts w:cs="Calibri"/>
                <w:b/>
                <w:bCs/>
                <w:szCs w:val="24"/>
              </w:rPr>
              <w:t>Learning skills:</w:t>
            </w:r>
          </w:p>
        </w:tc>
        <w:tc>
          <w:tcPr>
            <w:tcW w:w="8618" w:type="dxa"/>
          </w:tcPr>
          <w:p w14:paraId="22B9C31D" w14:textId="31800AAB" w:rsidR="00E646B3" w:rsidRPr="00A568CB" w:rsidRDefault="00DD0F9E" w:rsidP="00403FF7">
            <w:pPr>
              <w:rPr>
                <w:rFonts w:cs="Calibri"/>
                <w:szCs w:val="24"/>
              </w:rPr>
            </w:pPr>
            <w:r w:rsidRPr="00DD0F9E">
              <w:rPr>
                <w:rFonts w:cs="Calibri"/>
                <w:szCs w:val="24"/>
              </w:rPr>
              <w:t>These individuals learn best through hands-on work. They prefer to physically perform tasks or practi</w:t>
            </w:r>
            <w:r>
              <w:rPr>
                <w:rFonts w:cs="Calibri"/>
                <w:szCs w:val="24"/>
              </w:rPr>
              <w:t>s</w:t>
            </w:r>
            <w:r w:rsidRPr="00DD0F9E">
              <w:rPr>
                <w:rFonts w:cs="Calibri"/>
                <w:szCs w:val="24"/>
              </w:rPr>
              <w:t>e repeatedly to master a skill.</w:t>
            </w:r>
            <w:r>
              <w:rPr>
                <w:rFonts w:cs="Calibri"/>
                <w:szCs w:val="24"/>
              </w:rPr>
              <w:t xml:space="preserve"> </w:t>
            </w:r>
          </w:p>
        </w:tc>
      </w:tr>
    </w:tbl>
    <w:p w14:paraId="306F260D" w14:textId="77777777" w:rsidR="00881314" w:rsidRDefault="00881314"/>
    <w:tbl>
      <w:tblPr>
        <w:tblStyle w:val="TableGrid"/>
        <w:tblW w:w="0" w:type="auto"/>
        <w:tblLook w:val="04A0" w:firstRow="1" w:lastRow="0" w:firstColumn="1" w:lastColumn="0" w:noHBand="0" w:noVBand="1"/>
      </w:tblPr>
      <w:tblGrid>
        <w:gridCol w:w="1838"/>
        <w:gridCol w:w="8618"/>
      </w:tblGrid>
      <w:tr w:rsidR="00A568CB" w:rsidRPr="00A568CB" w14:paraId="388063CC" w14:textId="77777777" w:rsidTr="00445958">
        <w:tc>
          <w:tcPr>
            <w:tcW w:w="10456" w:type="dxa"/>
            <w:gridSpan w:val="2"/>
            <w:shd w:val="clear" w:color="auto" w:fill="80340D" w:themeFill="accent2" w:themeFillShade="80"/>
          </w:tcPr>
          <w:p w14:paraId="3BEAC47B" w14:textId="3087A377" w:rsidR="00A568CB" w:rsidRPr="00A568CB" w:rsidRDefault="00881314" w:rsidP="00445958">
            <w:pPr>
              <w:rPr>
                <w:rFonts w:cs="Calibri"/>
                <w:b/>
                <w:bCs/>
                <w:color w:val="FFFFFF" w:themeColor="background1"/>
                <w:szCs w:val="24"/>
              </w:rPr>
            </w:pPr>
            <w:r>
              <w:rPr>
                <w:rFonts w:cs="Calibri"/>
                <w:b/>
                <w:bCs/>
                <w:color w:val="FFFFFF" w:themeColor="background1"/>
                <w:szCs w:val="24"/>
              </w:rPr>
              <w:t>Investigative</w:t>
            </w:r>
          </w:p>
        </w:tc>
      </w:tr>
      <w:tr w:rsidR="00A568CB" w:rsidRPr="00403FF7" w14:paraId="7C0AF74D" w14:textId="77777777" w:rsidTr="00CD7894">
        <w:tc>
          <w:tcPr>
            <w:tcW w:w="1838" w:type="dxa"/>
          </w:tcPr>
          <w:p w14:paraId="30815D08" w14:textId="7893DDBE" w:rsidR="00A568CB" w:rsidRPr="00403FF7" w:rsidRDefault="00A568CB" w:rsidP="00445958">
            <w:pPr>
              <w:rPr>
                <w:rFonts w:cs="Calibri"/>
                <w:b/>
                <w:bCs/>
                <w:szCs w:val="24"/>
              </w:rPr>
            </w:pPr>
            <w:r w:rsidRPr="00403FF7">
              <w:rPr>
                <w:rFonts w:cs="Calibri"/>
                <w:b/>
                <w:bCs/>
                <w:szCs w:val="24"/>
              </w:rPr>
              <w:t>Thinking skills</w:t>
            </w:r>
            <w:r>
              <w:rPr>
                <w:rFonts w:cs="Calibri"/>
                <w:b/>
                <w:bCs/>
                <w:szCs w:val="24"/>
              </w:rPr>
              <w:t>:</w:t>
            </w:r>
          </w:p>
        </w:tc>
        <w:tc>
          <w:tcPr>
            <w:tcW w:w="8618" w:type="dxa"/>
          </w:tcPr>
          <w:p w14:paraId="6DDAC02A" w14:textId="3588237A" w:rsidR="00A568CB" w:rsidRPr="00403FF7" w:rsidRDefault="001818F8" w:rsidP="00445958">
            <w:pPr>
              <w:rPr>
                <w:rFonts w:cs="Calibri"/>
                <w:b/>
                <w:bCs/>
                <w:szCs w:val="24"/>
              </w:rPr>
            </w:pPr>
            <w:r w:rsidRPr="001818F8">
              <w:rPr>
                <w:rFonts w:cs="Calibri"/>
                <w:color w:val="80340D" w:themeColor="accent2" w:themeShade="80"/>
                <w:szCs w:val="24"/>
              </w:rPr>
              <w:t xml:space="preserve">Analytical thinking: </w:t>
            </w:r>
            <w:r w:rsidR="00DD0F9E" w:rsidRPr="00DD0F9E">
              <w:rPr>
                <w:rFonts w:cs="Calibri"/>
                <w:szCs w:val="24"/>
              </w:rPr>
              <w:t>These people tend to break information down into smaller parts so they can better understand and thoroughly study the whole.</w:t>
            </w:r>
            <w:r w:rsidR="00DD0F9E">
              <w:rPr>
                <w:rFonts w:cs="Calibri"/>
                <w:szCs w:val="24"/>
              </w:rPr>
              <w:t xml:space="preserve"> </w:t>
            </w:r>
          </w:p>
        </w:tc>
      </w:tr>
      <w:tr w:rsidR="00A568CB" w:rsidRPr="00403FF7" w14:paraId="42FA1203" w14:textId="77777777" w:rsidTr="00CD7894">
        <w:tc>
          <w:tcPr>
            <w:tcW w:w="1838" w:type="dxa"/>
          </w:tcPr>
          <w:p w14:paraId="4BBE427A" w14:textId="77777777" w:rsidR="00A568CB" w:rsidRPr="00403FF7" w:rsidRDefault="00A568CB" w:rsidP="00445958">
            <w:pPr>
              <w:rPr>
                <w:rFonts w:cs="Calibri"/>
                <w:b/>
                <w:bCs/>
                <w:szCs w:val="24"/>
              </w:rPr>
            </w:pPr>
          </w:p>
        </w:tc>
        <w:tc>
          <w:tcPr>
            <w:tcW w:w="8618" w:type="dxa"/>
          </w:tcPr>
          <w:p w14:paraId="5D0925C0" w14:textId="06170609" w:rsidR="00A568CB" w:rsidRPr="00403FF7" w:rsidRDefault="00824F9D" w:rsidP="00445958">
            <w:pPr>
              <w:rPr>
                <w:rFonts w:cs="Calibri"/>
                <w:b/>
                <w:bCs/>
                <w:szCs w:val="24"/>
              </w:rPr>
            </w:pPr>
            <w:r w:rsidRPr="00824F9D">
              <w:rPr>
                <w:rFonts w:cs="Calibri"/>
                <w:color w:val="80340D" w:themeColor="accent2" w:themeShade="80"/>
                <w:szCs w:val="24"/>
              </w:rPr>
              <w:t xml:space="preserve">Curious thinking: </w:t>
            </w:r>
            <w:r w:rsidR="00707DEF" w:rsidRPr="00707DEF">
              <w:rPr>
                <w:rFonts w:cs="Calibri"/>
                <w:szCs w:val="24"/>
              </w:rPr>
              <w:t>They have a strong desire to always know more. They ask questions like: "Why does it work like this?", "How does it happen?" and "What will happen if...?"</w:t>
            </w:r>
            <w:r w:rsidR="00707DEF">
              <w:rPr>
                <w:rFonts w:cs="Calibri"/>
                <w:szCs w:val="24"/>
              </w:rPr>
              <w:t xml:space="preserve"> </w:t>
            </w:r>
          </w:p>
        </w:tc>
      </w:tr>
      <w:tr w:rsidR="00A568CB" w:rsidRPr="00A568CB" w14:paraId="01247A68" w14:textId="77777777" w:rsidTr="00CD7894">
        <w:tc>
          <w:tcPr>
            <w:tcW w:w="1838" w:type="dxa"/>
          </w:tcPr>
          <w:p w14:paraId="0E91E013" w14:textId="5BAEB14A" w:rsidR="00A568CB" w:rsidRPr="00403FF7" w:rsidRDefault="00A568CB" w:rsidP="00445958">
            <w:pPr>
              <w:rPr>
                <w:rFonts w:cs="Calibri"/>
                <w:b/>
                <w:bCs/>
                <w:szCs w:val="24"/>
              </w:rPr>
            </w:pPr>
            <w:r>
              <w:rPr>
                <w:rFonts w:cs="Calibri"/>
                <w:b/>
                <w:bCs/>
                <w:szCs w:val="24"/>
              </w:rPr>
              <w:t>Learning skills:</w:t>
            </w:r>
          </w:p>
        </w:tc>
        <w:tc>
          <w:tcPr>
            <w:tcW w:w="8618" w:type="dxa"/>
          </w:tcPr>
          <w:p w14:paraId="0D4DEA5C" w14:textId="05CE8AB5" w:rsidR="00A568CB" w:rsidRPr="00A568CB" w:rsidRDefault="00707DEF" w:rsidP="00445958">
            <w:pPr>
              <w:rPr>
                <w:rFonts w:cs="Calibri"/>
                <w:szCs w:val="24"/>
              </w:rPr>
            </w:pPr>
            <w:r w:rsidRPr="00707DEF">
              <w:rPr>
                <w:rFonts w:cs="Calibri"/>
                <w:szCs w:val="24"/>
              </w:rPr>
              <w:t>They learn best by observing closely, critically evaluating information, and then calmly processing all the new ideas.</w:t>
            </w:r>
          </w:p>
        </w:tc>
      </w:tr>
    </w:tbl>
    <w:p w14:paraId="5E96D416" w14:textId="77777777" w:rsidR="00881314" w:rsidRDefault="00881314"/>
    <w:tbl>
      <w:tblPr>
        <w:tblStyle w:val="TableGrid"/>
        <w:tblW w:w="0" w:type="auto"/>
        <w:tblLook w:val="04A0" w:firstRow="1" w:lastRow="0" w:firstColumn="1" w:lastColumn="0" w:noHBand="0" w:noVBand="1"/>
      </w:tblPr>
      <w:tblGrid>
        <w:gridCol w:w="1838"/>
        <w:gridCol w:w="8618"/>
      </w:tblGrid>
      <w:tr w:rsidR="00A568CB" w:rsidRPr="00A568CB" w14:paraId="00452C06" w14:textId="77777777" w:rsidTr="00445958">
        <w:tc>
          <w:tcPr>
            <w:tcW w:w="10456" w:type="dxa"/>
            <w:gridSpan w:val="2"/>
            <w:shd w:val="clear" w:color="auto" w:fill="80340D" w:themeFill="accent2" w:themeFillShade="80"/>
          </w:tcPr>
          <w:p w14:paraId="6F7896FC" w14:textId="1F62B862" w:rsidR="00A568CB" w:rsidRPr="00A568CB" w:rsidRDefault="00270F00" w:rsidP="00445958">
            <w:pPr>
              <w:rPr>
                <w:rFonts w:cs="Calibri"/>
                <w:b/>
                <w:bCs/>
                <w:color w:val="FFFFFF" w:themeColor="background1"/>
                <w:szCs w:val="24"/>
              </w:rPr>
            </w:pPr>
            <w:r>
              <w:rPr>
                <w:rFonts w:cs="Calibri"/>
                <w:b/>
                <w:bCs/>
                <w:color w:val="FFFFFF" w:themeColor="background1"/>
                <w:szCs w:val="24"/>
              </w:rPr>
              <w:t>Artistic</w:t>
            </w:r>
          </w:p>
        </w:tc>
      </w:tr>
      <w:tr w:rsidR="00A568CB" w:rsidRPr="00403FF7" w14:paraId="2C54D4FD" w14:textId="77777777" w:rsidTr="00CD7894">
        <w:tc>
          <w:tcPr>
            <w:tcW w:w="1838" w:type="dxa"/>
          </w:tcPr>
          <w:p w14:paraId="78B6A589" w14:textId="4800EDA1" w:rsidR="00A568CB" w:rsidRPr="00403FF7" w:rsidRDefault="00A568CB" w:rsidP="00445958">
            <w:pPr>
              <w:rPr>
                <w:rFonts w:cs="Calibri"/>
                <w:b/>
                <w:bCs/>
                <w:szCs w:val="24"/>
              </w:rPr>
            </w:pPr>
            <w:r w:rsidRPr="00403FF7">
              <w:rPr>
                <w:rFonts w:cs="Calibri"/>
                <w:b/>
                <w:bCs/>
                <w:szCs w:val="24"/>
              </w:rPr>
              <w:t>Thinking skills</w:t>
            </w:r>
            <w:r>
              <w:rPr>
                <w:rFonts w:cs="Calibri"/>
                <w:b/>
                <w:bCs/>
                <w:szCs w:val="24"/>
              </w:rPr>
              <w:t>:</w:t>
            </w:r>
          </w:p>
        </w:tc>
        <w:tc>
          <w:tcPr>
            <w:tcW w:w="8618" w:type="dxa"/>
          </w:tcPr>
          <w:p w14:paraId="11F9844A" w14:textId="7253199E" w:rsidR="00A568CB" w:rsidRPr="00403FF7" w:rsidRDefault="002026DE" w:rsidP="00445958">
            <w:pPr>
              <w:rPr>
                <w:rFonts w:cs="Calibri"/>
                <w:b/>
                <w:bCs/>
                <w:szCs w:val="24"/>
              </w:rPr>
            </w:pPr>
            <w:r w:rsidRPr="002026DE">
              <w:rPr>
                <w:rFonts w:cs="Calibri"/>
                <w:color w:val="80340D" w:themeColor="accent2" w:themeShade="80"/>
                <w:szCs w:val="24"/>
              </w:rPr>
              <w:t xml:space="preserve">Imaginative thinking: </w:t>
            </w:r>
            <w:r w:rsidR="00707DEF" w:rsidRPr="00707DEF">
              <w:rPr>
                <w:rFonts w:cs="Calibri"/>
                <w:szCs w:val="24"/>
              </w:rPr>
              <w:t>These learners often think "outside the box" and come up with ideas that are fresh, new, or unusual.</w:t>
            </w:r>
            <w:r w:rsidR="00707DEF">
              <w:rPr>
                <w:rFonts w:cs="Calibri"/>
                <w:szCs w:val="24"/>
              </w:rPr>
              <w:t xml:space="preserve"> </w:t>
            </w:r>
          </w:p>
        </w:tc>
      </w:tr>
      <w:tr w:rsidR="00A568CB" w:rsidRPr="00403FF7" w14:paraId="026770A3" w14:textId="77777777" w:rsidTr="00CD7894">
        <w:tc>
          <w:tcPr>
            <w:tcW w:w="1838" w:type="dxa"/>
          </w:tcPr>
          <w:p w14:paraId="4D7BBA09" w14:textId="77777777" w:rsidR="00A568CB" w:rsidRPr="00403FF7" w:rsidRDefault="00A568CB" w:rsidP="00445958">
            <w:pPr>
              <w:rPr>
                <w:rFonts w:cs="Calibri"/>
                <w:b/>
                <w:bCs/>
                <w:szCs w:val="24"/>
              </w:rPr>
            </w:pPr>
          </w:p>
        </w:tc>
        <w:tc>
          <w:tcPr>
            <w:tcW w:w="8618" w:type="dxa"/>
          </w:tcPr>
          <w:p w14:paraId="1E9CDA17" w14:textId="186F6403" w:rsidR="00A568CB" w:rsidRPr="00403FF7" w:rsidRDefault="00274808" w:rsidP="00445958">
            <w:pPr>
              <w:rPr>
                <w:rFonts w:cs="Calibri"/>
                <w:b/>
                <w:bCs/>
                <w:szCs w:val="24"/>
              </w:rPr>
            </w:pPr>
            <w:r w:rsidRPr="00274808">
              <w:rPr>
                <w:rFonts w:cs="Calibri"/>
                <w:color w:val="80340D" w:themeColor="accent2" w:themeShade="80"/>
                <w:szCs w:val="24"/>
              </w:rPr>
              <w:t xml:space="preserve">Creative thinking: </w:t>
            </w:r>
            <w:r w:rsidR="00E5473F" w:rsidRPr="00E5473F">
              <w:rPr>
                <w:rFonts w:cs="Calibri"/>
                <w:szCs w:val="24"/>
              </w:rPr>
              <w:t>They possess the ability to find original ways to solve problems or to express their own unique ideas to the world.</w:t>
            </w:r>
            <w:r w:rsidR="00E5473F">
              <w:rPr>
                <w:rFonts w:cs="Calibri"/>
                <w:szCs w:val="24"/>
              </w:rPr>
              <w:t xml:space="preserve"> </w:t>
            </w:r>
          </w:p>
        </w:tc>
      </w:tr>
      <w:tr w:rsidR="00A568CB" w:rsidRPr="00A568CB" w14:paraId="430B24E1" w14:textId="77777777" w:rsidTr="00CD7894">
        <w:tc>
          <w:tcPr>
            <w:tcW w:w="1838" w:type="dxa"/>
          </w:tcPr>
          <w:p w14:paraId="5558CD3E" w14:textId="07395787" w:rsidR="00A568CB" w:rsidRPr="00403FF7" w:rsidRDefault="00A568CB" w:rsidP="00445958">
            <w:pPr>
              <w:rPr>
                <w:rFonts w:cs="Calibri"/>
                <w:b/>
                <w:bCs/>
                <w:szCs w:val="24"/>
              </w:rPr>
            </w:pPr>
            <w:r>
              <w:rPr>
                <w:rFonts w:cs="Calibri"/>
                <w:b/>
                <w:bCs/>
                <w:szCs w:val="24"/>
              </w:rPr>
              <w:t>Learning skills:</w:t>
            </w:r>
          </w:p>
        </w:tc>
        <w:tc>
          <w:tcPr>
            <w:tcW w:w="8618" w:type="dxa"/>
          </w:tcPr>
          <w:p w14:paraId="4AC6ADEC" w14:textId="5DAB03CE" w:rsidR="00A568CB" w:rsidRPr="00A568CB" w:rsidRDefault="00E5473F" w:rsidP="00445958">
            <w:pPr>
              <w:rPr>
                <w:rFonts w:cs="Calibri"/>
                <w:szCs w:val="24"/>
              </w:rPr>
            </w:pPr>
            <w:r w:rsidRPr="00E5473F">
              <w:rPr>
                <w:rFonts w:cs="Calibri"/>
                <w:szCs w:val="24"/>
              </w:rPr>
              <w:t>They learn best by having the freedom to explore, using their imagination, and expressing their thoughts in creative ways.</w:t>
            </w:r>
          </w:p>
        </w:tc>
      </w:tr>
    </w:tbl>
    <w:p w14:paraId="5B53313F" w14:textId="2AB19219" w:rsidR="00E5473F" w:rsidRDefault="00E5473F"/>
    <w:p w14:paraId="793E9954" w14:textId="77777777" w:rsidR="00E5473F" w:rsidRDefault="00E5473F">
      <w:r>
        <w:br w:type="page"/>
      </w:r>
    </w:p>
    <w:p w14:paraId="679A6F6D" w14:textId="77777777" w:rsidR="00881314" w:rsidRDefault="00881314"/>
    <w:tbl>
      <w:tblPr>
        <w:tblStyle w:val="TableGrid"/>
        <w:tblW w:w="0" w:type="auto"/>
        <w:tblLook w:val="04A0" w:firstRow="1" w:lastRow="0" w:firstColumn="1" w:lastColumn="0" w:noHBand="0" w:noVBand="1"/>
      </w:tblPr>
      <w:tblGrid>
        <w:gridCol w:w="1838"/>
        <w:gridCol w:w="8618"/>
      </w:tblGrid>
      <w:tr w:rsidR="00A568CB" w:rsidRPr="00A568CB" w14:paraId="1DF82FAA" w14:textId="77777777" w:rsidTr="00445958">
        <w:tc>
          <w:tcPr>
            <w:tcW w:w="10456" w:type="dxa"/>
            <w:gridSpan w:val="2"/>
            <w:shd w:val="clear" w:color="auto" w:fill="80340D" w:themeFill="accent2" w:themeFillShade="80"/>
          </w:tcPr>
          <w:p w14:paraId="1D92A608" w14:textId="6DA02293" w:rsidR="00A568CB" w:rsidRPr="00A568CB" w:rsidRDefault="006307D8" w:rsidP="00445958">
            <w:pPr>
              <w:rPr>
                <w:rFonts w:cs="Calibri"/>
                <w:b/>
                <w:bCs/>
                <w:color w:val="FFFFFF" w:themeColor="background1"/>
                <w:szCs w:val="24"/>
              </w:rPr>
            </w:pPr>
            <w:r>
              <w:rPr>
                <w:rFonts w:cs="Calibri"/>
                <w:b/>
                <w:bCs/>
                <w:color w:val="FFFFFF" w:themeColor="background1"/>
                <w:szCs w:val="24"/>
              </w:rPr>
              <w:t>Social</w:t>
            </w:r>
          </w:p>
        </w:tc>
      </w:tr>
      <w:tr w:rsidR="00A568CB" w:rsidRPr="00403FF7" w14:paraId="49F114BD" w14:textId="77777777" w:rsidTr="00CD7894">
        <w:tc>
          <w:tcPr>
            <w:tcW w:w="1838" w:type="dxa"/>
          </w:tcPr>
          <w:p w14:paraId="55494D6C" w14:textId="13678BF2" w:rsidR="00A568CB" w:rsidRPr="00403FF7" w:rsidRDefault="00A568CB" w:rsidP="00445958">
            <w:pPr>
              <w:rPr>
                <w:rFonts w:cs="Calibri"/>
                <w:b/>
                <w:bCs/>
                <w:szCs w:val="24"/>
              </w:rPr>
            </w:pPr>
            <w:r w:rsidRPr="00403FF7">
              <w:rPr>
                <w:rFonts w:cs="Calibri"/>
                <w:b/>
                <w:bCs/>
                <w:szCs w:val="24"/>
              </w:rPr>
              <w:t>Thinking skills</w:t>
            </w:r>
            <w:r>
              <w:rPr>
                <w:rFonts w:cs="Calibri"/>
                <w:b/>
                <w:bCs/>
                <w:szCs w:val="24"/>
              </w:rPr>
              <w:t>:</w:t>
            </w:r>
          </w:p>
        </w:tc>
        <w:tc>
          <w:tcPr>
            <w:tcW w:w="8618" w:type="dxa"/>
          </w:tcPr>
          <w:p w14:paraId="782BF8B4" w14:textId="718D19F5" w:rsidR="00A568CB" w:rsidRPr="00403FF7" w:rsidRDefault="00F47025" w:rsidP="00445958">
            <w:pPr>
              <w:rPr>
                <w:rFonts w:cs="Calibri"/>
                <w:b/>
                <w:bCs/>
                <w:szCs w:val="24"/>
              </w:rPr>
            </w:pPr>
            <w:r w:rsidRPr="00F47025">
              <w:rPr>
                <w:rFonts w:cs="Calibri"/>
                <w:color w:val="80340D" w:themeColor="accent2" w:themeShade="80"/>
                <w:szCs w:val="24"/>
              </w:rPr>
              <w:t xml:space="preserve">Empathetic thinking: </w:t>
            </w:r>
            <w:r w:rsidR="00E5473F" w:rsidRPr="00E5473F">
              <w:rPr>
                <w:rFonts w:cs="Calibri"/>
                <w:szCs w:val="24"/>
              </w:rPr>
              <w:t xml:space="preserve">These individuals </w:t>
            </w:r>
            <w:proofErr w:type="gramStart"/>
            <w:r w:rsidR="00E5473F" w:rsidRPr="00E5473F">
              <w:rPr>
                <w:rFonts w:cs="Calibri"/>
                <w:szCs w:val="24"/>
              </w:rPr>
              <w:t>have the ability to</w:t>
            </w:r>
            <w:proofErr w:type="gramEnd"/>
            <w:r w:rsidR="00E5473F" w:rsidRPr="00E5473F">
              <w:rPr>
                <w:rFonts w:cs="Calibri"/>
                <w:szCs w:val="24"/>
              </w:rPr>
              <w:t xml:space="preserve"> truly understand how others feel. They can easily put themselves in someone else's shoes and view things from that person’s perspective.</w:t>
            </w:r>
          </w:p>
        </w:tc>
      </w:tr>
      <w:tr w:rsidR="00A568CB" w:rsidRPr="00403FF7" w14:paraId="36B4E5FA" w14:textId="77777777" w:rsidTr="00CD7894">
        <w:tc>
          <w:tcPr>
            <w:tcW w:w="1838" w:type="dxa"/>
          </w:tcPr>
          <w:p w14:paraId="40B58089" w14:textId="77777777" w:rsidR="00A568CB" w:rsidRPr="00403FF7" w:rsidRDefault="00A568CB" w:rsidP="00445958">
            <w:pPr>
              <w:rPr>
                <w:rFonts w:cs="Calibri"/>
                <w:b/>
                <w:bCs/>
                <w:szCs w:val="24"/>
              </w:rPr>
            </w:pPr>
          </w:p>
        </w:tc>
        <w:tc>
          <w:tcPr>
            <w:tcW w:w="8618" w:type="dxa"/>
          </w:tcPr>
          <w:p w14:paraId="0E10D480" w14:textId="3542A8AF" w:rsidR="00A568CB" w:rsidRPr="00403FF7" w:rsidRDefault="00F55864" w:rsidP="00445958">
            <w:pPr>
              <w:rPr>
                <w:rFonts w:cs="Calibri"/>
                <w:b/>
                <w:bCs/>
                <w:szCs w:val="24"/>
              </w:rPr>
            </w:pPr>
            <w:r w:rsidRPr="00F55864">
              <w:rPr>
                <w:rFonts w:cs="Calibri"/>
                <w:color w:val="80340D" w:themeColor="accent2" w:themeShade="80"/>
                <w:szCs w:val="24"/>
              </w:rPr>
              <w:t xml:space="preserve">Verbal thinking: </w:t>
            </w:r>
            <w:r w:rsidR="00355DC1" w:rsidRPr="00355DC1">
              <w:rPr>
                <w:rFonts w:cs="Calibri"/>
                <w:szCs w:val="24"/>
              </w:rPr>
              <w:t>They are skilled at using words to explain ideas clearly. Communication is the most important way for them to connect with others and build relationships.</w:t>
            </w:r>
          </w:p>
        </w:tc>
      </w:tr>
      <w:tr w:rsidR="00A568CB" w:rsidRPr="00A568CB" w14:paraId="006F097D" w14:textId="77777777" w:rsidTr="00CD7894">
        <w:tc>
          <w:tcPr>
            <w:tcW w:w="1838" w:type="dxa"/>
          </w:tcPr>
          <w:p w14:paraId="54E7797E" w14:textId="27829D93" w:rsidR="00A568CB" w:rsidRPr="00403FF7" w:rsidRDefault="00A568CB" w:rsidP="00445958">
            <w:pPr>
              <w:rPr>
                <w:rFonts w:cs="Calibri"/>
                <w:b/>
                <w:bCs/>
                <w:szCs w:val="24"/>
              </w:rPr>
            </w:pPr>
            <w:r>
              <w:rPr>
                <w:rFonts w:cs="Calibri"/>
                <w:b/>
                <w:bCs/>
                <w:szCs w:val="24"/>
              </w:rPr>
              <w:t>Learning skills:</w:t>
            </w:r>
          </w:p>
        </w:tc>
        <w:tc>
          <w:tcPr>
            <w:tcW w:w="8618" w:type="dxa"/>
          </w:tcPr>
          <w:p w14:paraId="4F2CB02A" w14:textId="3844BE01" w:rsidR="00A568CB" w:rsidRPr="00A568CB" w:rsidRDefault="00355DC1" w:rsidP="00445958">
            <w:pPr>
              <w:rPr>
                <w:rFonts w:cs="Calibri"/>
                <w:szCs w:val="24"/>
              </w:rPr>
            </w:pPr>
            <w:r w:rsidRPr="00355DC1">
              <w:rPr>
                <w:rFonts w:cs="Calibri"/>
                <w:szCs w:val="24"/>
              </w:rPr>
              <w:t>Social people learn best through interaction. They prefer working in groups, talking with others about what they are learning, and helping each other master the material.</w:t>
            </w:r>
          </w:p>
        </w:tc>
      </w:tr>
    </w:tbl>
    <w:p w14:paraId="77C52EFF" w14:textId="77777777" w:rsidR="00881314" w:rsidRDefault="00881314"/>
    <w:tbl>
      <w:tblPr>
        <w:tblStyle w:val="TableGrid"/>
        <w:tblW w:w="0" w:type="auto"/>
        <w:tblLook w:val="04A0" w:firstRow="1" w:lastRow="0" w:firstColumn="1" w:lastColumn="0" w:noHBand="0" w:noVBand="1"/>
      </w:tblPr>
      <w:tblGrid>
        <w:gridCol w:w="1838"/>
        <w:gridCol w:w="8618"/>
      </w:tblGrid>
      <w:tr w:rsidR="00A568CB" w:rsidRPr="00A568CB" w14:paraId="25A47574" w14:textId="77777777" w:rsidTr="00445958">
        <w:tc>
          <w:tcPr>
            <w:tcW w:w="10456" w:type="dxa"/>
            <w:gridSpan w:val="2"/>
            <w:shd w:val="clear" w:color="auto" w:fill="80340D" w:themeFill="accent2" w:themeFillShade="80"/>
          </w:tcPr>
          <w:p w14:paraId="3ECBA5CD" w14:textId="5E4894D3" w:rsidR="00A568CB" w:rsidRPr="00A568CB" w:rsidRDefault="008C2163" w:rsidP="00445958">
            <w:pPr>
              <w:rPr>
                <w:rFonts w:cs="Calibri"/>
                <w:b/>
                <w:bCs/>
                <w:color w:val="FFFFFF" w:themeColor="background1"/>
                <w:szCs w:val="24"/>
              </w:rPr>
            </w:pPr>
            <w:r>
              <w:rPr>
                <w:rFonts w:cs="Calibri"/>
                <w:b/>
                <w:bCs/>
                <w:color w:val="FFFFFF" w:themeColor="background1"/>
                <w:szCs w:val="24"/>
              </w:rPr>
              <w:t>Enterprising</w:t>
            </w:r>
          </w:p>
        </w:tc>
      </w:tr>
      <w:tr w:rsidR="00A568CB" w:rsidRPr="00403FF7" w14:paraId="19D99FED" w14:textId="77777777" w:rsidTr="00CD7894">
        <w:tc>
          <w:tcPr>
            <w:tcW w:w="1838" w:type="dxa"/>
          </w:tcPr>
          <w:p w14:paraId="313AA920" w14:textId="374E2459" w:rsidR="00A568CB" w:rsidRPr="00403FF7" w:rsidRDefault="00A568CB" w:rsidP="00445958">
            <w:pPr>
              <w:rPr>
                <w:rFonts w:cs="Calibri"/>
                <w:b/>
                <w:bCs/>
                <w:szCs w:val="24"/>
              </w:rPr>
            </w:pPr>
            <w:r w:rsidRPr="00403FF7">
              <w:rPr>
                <w:rFonts w:cs="Calibri"/>
                <w:b/>
                <w:bCs/>
                <w:szCs w:val="24"/>
              </w:rPr>
              <w:t>Thinking skills</w:t>
            </w:r>
            <w:r>
              <w:rPr>
                <w:rFonts w:cs="Calibri"/>
                <w:b/>
                <w:bCs/>
                <w:szCs w:val="24"/>
              </w:rPr>
              <w:t>:</w:t>
            </w:r>
          </w:p>
        </w:tc>
        <w:tc>
          <w:tcPr>
            <w:tcW w:w="8618" w:type="dxa"/>
          </w:tcPr>
          <w:p w14:paraId="3276FD21" w14:textId="449F3B5E" w:rsidR="00A568CB" w:rsidRPr="00403FF7" w:rsidRDefault="00AC4823" w:rsidP="00445958">
            <w:pPr>
              <w:rPr>
                <w:rFonts w:cs="Calibri"/>
                <w:b/>
                <w:bCs/>
                <w:szCs w:val="24"/>
              </w:rPr>
            </w:pPr>
            <w:r w:rsidRPr="00AC4823">
              <w:rPr>
                <w:rFonts w:cs="Calibri"/>
                <w:color w:val="80340D" w:themeColor="accent2" w:themeShade="80"/>
                <w:szCs w:val="24"/>
              </w:rPr>
              <w:t xml:space="preserve">Ambitious thinking: </w:t>
            </w:r>
            <w:r w:rsidR="00355DC1" w:rsidRPr="00355DC1">
              <w:rPr>
                <w:rFonts w:cs="Calibri"/>
                <w:szCs w:val="24"/>
              </w:rPr>
              <w:t xml:space="preserve">These learners are </w:t>
            </w:r>
            <w:proofErr w:type="gramStart"/>
            <w:r w:rsidR="0072628D">
              <w:rPr>
                <w:rFonts w:cs="Calibri"/>
                <w:szCs w:val="24"/>
              </w:rPr>
              <w:t>goal-oriented</w:t>
            </w:r>
            <w:proofErr w:type="gramEnd"/>
            <w:r w:rsidR="00355DC1" w:rsidRPr="00355DC1">
              <w:rPr>
                <w:rFonts w:cs="Calibri"/>
                <w:szCs w:val="24"/>
              </w:rPr>
              <w:t>. They set challenging goals for themselves and are prepared to put in the necessary hard work to achieve success.</w:t>
            </w:r>
            <w:r w:rsidR="00355DC1">
              <w:rPr>
                <w:rFonts w:cs="Calibri"/>
                <w:szCs w:val="24"/>
              </w:rPr>
              <w:t xml:space="preserve"> </w:t>
            </w:r>
          </w:p>
        </w:tc>
      </w:tr>
      <w:tr w:rsidR="00A568CB" w:rsidRPr="00403FF7" w14:paraId="4F43FB2B" w14:textId="77777777" w:rsidTr="00CD7894">
        <w:tc>
          <w:tcPr>
            <w:tcW w:w="1838" w:type="dxa"/>
          </w:tcPr>
          <w:p w14:paraId="4CD8FEC5" w14:textId="77777777" w:rsidR="00A568CB" w:rsidRPr="00403FF7" w:rsidRDefault="00A568CB" w:rsidP="00445958">
            <w:pPr>
              <w:rPr>
                <w:rFonts w:cs="Calibri"/>
                <w:b/>
                <w:bCs/>
                <w:szCs w:val="24"/>
              </w:rPr>
            </w:pPr>
          </w:p>
        </w:tc>
        <w:tc>
          <w:tcPr>
            <w:tcW w:w="8618" w:type="dxa"/>
          </w:tcPr>
          <w:p w14:paraId="3BB2A3D5" w14:textId="3BFB98DC" w:rsidR="00A568CB" w:rsidRPr="00403FF7" w:rsidRDefault="001957D9" w:rsidP="00445958">
            <w:pPr>
              <w:rPr>
                <w:rFonts w:cs="Calibri"/>
                <w:b/>
                <w:bCs/>
                <w:szCs w:val="24"/>
              </w:rPr>
            </w:pPr>
            <w:r w:rsidRPr="001957D9">
              <w:rPr>
                <w:rFonts w:cs="Calibri"/>
                <w:color w:val="80340D" w:themeColor="accent2" w:themeShade="80"/>
                <w:szCs w:val="24"/>
              </w:rPr>
              <w:t xml:space="preserve">Persuasive thinking: </w:t>
            </w:r>
            <w:r w:rsidR="00685795" w:rsidRPr="00685795">
              <w:rPr>
                <w:rFonts w:cs="Calibri"/>
                <w:szCs w:val="24"/>
              </w:rPr>
              <w:t xml:space="preserve">They possess the gift of motivating and influencing others. They can easily get people to agree with their plans or encourage them to </w:t>
            </w:r>
            <w:proofErr w:type="gramStart"/>
            <w:r w:rsidR="00685795" w:rsidRPr="00685795">
              <w:rPr>
                <w:rFonts w:cs="Calibri"/>
                <w:szCs w:val="24"/>
              </w:rPr>
              <w:t>take action</w:t>
            </w:r>
            <w:proofErr w:type="gramEnd"/>
            <w:r w:rsidR="00685795" w:rsidRPr="00685795">
              <w:rPr>
                <w:rFonts w:cs="Calibri"/>
                <w:szCs w:val="24"/>
              </w:rPr>
              <w:t>.</w:t>
            </w:r>
          </w:p>
        </w:tc>
      </w:tr>
      <w:tr w:rsidR="00A568CB" w:rsidRPr="00A568CB" w14:paraId="538885EE" w14:textId="77777777" w:rsidTr="00CD7894">
        <w:tc>
          <w:tcPr>
            <w:tcW w:w="1838" w:type="dxa"/>
          </w:tcPr>
          <w:p w14:paraId="7E0783D3" w14:textId="4BD537CF" w:rsidR="00A568CB" w:rsidRPr="00403FF7" w:rsidRDefault="00A568CB" w:rsidP="00445958">
            <w:pPr>
              <w:rPr>
                <w:rFonts w:cs="Calibri"/>
                <w:b/>
                <w:bCs/>
                <w:szCs w:val="24"/>
              </w:rPr>
            </w:pPr>
            <w:r>
              <w:rPr>
                <w:rFonts w:cs="Calibri"/>
                <w:b/>
                <w:bCs/>
                <w:szCs w:val="24"/>
              </w:rPr>
              <w:t>Learning skills:</w:t>
            </w:r>
          </w:p>
        </w:tc>
        <w:tc>
          <w:tcPr>
            <w:tcW w:w="8618" w:type="dxa"/>
          </w:tcPr>
          <w:p w14:paraId="01592261" w14:textId="52F0A236" w:rsidR="00A568CB" w:rsidRPr="00A568CB" w:rsidRDefault="00685795" w:rsidP="00445958">
            <w:pPr>
              <w:rPr>
                <w:rFonts w:cs="Calibri"/>
                <w:szCs w:val="24"/>
              </w:rPr>
            </w:pPr>
            <w:r w:rsidRPr="00685795">
              <w:rPr>
                <w:rFonts w:cs="Calibri"/>
                <w:szCs w:val="24"/>
              </w:rPr>
              <w:t>They learn best through active participation. This includes discussing information with others, listening attentively to different viewpoints, and then explaining the material to others themselves.</w:t>
            </w:r>
          </w:p>
        </w:tc>
      </w:tr>
    </w:tbl>
    <w:p w14:paraId="74289949" w14:textId="77777777" w:rsidR="00881314" w:rsidRPr="004261EF" w:rsidRDefault="00881314">
      <w:pPr>
        <w:rPr>
          <w:sz w:val="12"/>
          <w:szCs w:val="12"/>
        </w:rPr>
      </w:pPr>
    </w:p>
    <w:tbl>
      <w:tblPr>
        <w:tblStyle w:val="TableGrid"/>
        <w:tblW w:w="0" w:type="auto"/>
        <w:tblLook w:val="04A0" w:firstRow="1" w:lastRow="0" w:firstColumn="1" w:lastColumn="0" w:noHBand="0" w:noVBand="1"/>
      </w:tblPr>
      <w:tblGrid>
        <w:gridCol w:w="1838"/>
        <w:gridCol w:w="8618"/>
      </w:tblGrid>
      <w:tr w:rsidR="00A568CB" w:rsidRPr="00A568CB" w14:paraId="4B446183" w14:textId="77777777" w:rsidTr="00445958">
        <w:tc>
          <w:tcPr>
            <w:tcW w:w="10456" w:type="dxa"/>
            <w:gridSpan w:val="2"/>
            <w:shd w:val="clear" w:color="auto" w:fill="80340D" w:themeFill="accent2" w:themeFillShade="80"/>
          </w:tcPr>
          <w:p w14:paraId="3786D920" w14:textId="43B875C5" w:rsidR="00A568CB" w:rsidRPr="00A568CB" w:rsidRDefault="001957D9" w:rsidP="00445958">
            <w:pPr>
              <w:rPr>
                <w:rFonts w:cs="Calibri"/>
                <w:b/>
                <w:bCs/>
                <w:color w:val="FFFFFF" w:themeColor="background1"/>
                <w:szCs w:val="24"/>
              </w:rPr>
            </w:pPr>
            <w:r>
              <w:rPr>
                <w:rFonts w:cs="Calibri"/>
                <w:b/>
                <w:bCs/>
                <w:color w:val="FFFFFF" w:themeColor="background1"/>
                <w:szCs w:val="24"/>
              </w:rPr>
              <w:t>Conventional</w:t>
            </w:r>
          </w:p>
        </w:tc>
      </w:tr>
      <w:tr w:rsidR="00A568CB" w:rsidRPr="00403FF7" w14:paraId="08014468" w14:textId="77777777" w:rsidTr="00CD7894">
        <w:tc>
          <w:tcPr>
            <w:tcW w:w="1838" w:type="dxa"/>
          </w:tcPr>
          <w:p w14:paraId="195DC3F8" w14:textId="790D4F75" w:rsidR="00A568CB" w:rsidRPr="00403FF7" w:rsidRDefault="00A568CB" w:rsidP="00445958">
            <w:pPr>
              <w:rPr>
                <w:rFonts w:cs="Calibri"/>
                <w:b/>
                <w:bCs/>
                <w:szCs w:val="24"/>
              </w:rPr>
            </w:pPr>
            <w:r w:rsidRPr="00403FF7">
              <w:rPr>
                <w:rFonts w:cs="Calibri"/>
                <w:b/>
                <w:bCs/>
                <w:szCs w:val="24"/>
              </w:rPr>
              <w:t>Thinking skills</w:t>
            </w:r>
            <w:r>
              <w:rPr>
                <w:rFonts w:cs="Calibri"/>
                <w:b/>
                <w:bCs/>
                <w:szCs w:val="24"/>
              </w:rPr>
              <w:t>:</w:t>
            </w:r>
          </w:p>
        </w:tc>
        <w:tc>
          <w:tcPr>
            <w:tcW w:w="8618" w:type="dxa"/>
          </w:tcPr>
          <w:p w14:paraId="3D33D1B8" w14:textId="0809C391" w:rsidR="00A568CB" w:rsidRPr="00403FF7" w:rsidRDefault="008856F0" w:rsidP="00445958">
            <w:pPr>
              <w:rPr>
                <w:rFonts w:cs="Calibri"/>
                <w:b/>
                <w:bCs/>
                <w:szCs w:val="24"/>
              </w:rPr>
            </w:pPr>
            <w:r w:rsidRPr="008856F0">
              <w:rPr>
                <w:rFonts w:cs="Calibri"/>
                <w:color w:val="80340D" w:themeColor="accent2" w:themeShade="80"/>
                <w:szCs w:val="24"/>
              </w:rPr>
              <w:t xml:space="preserve">Detail-oriented thinking: </w:t>
            </w:r>
            <w:r w:rsidR="00685795" w:rsidRPr="00685795">
              <w:rPr>
                <w:rFonts w:cs="Calibri"/>
                <w:szCs w:val="24"/>
              </w:rPr>
              <w:t>These learners have a sharp eye for the smallest details. They ensure that everything is accurate and precise without overlooking anything.</w:t>
            </w:r>
          </w:p>
        </w:tc>
      </w:tr>
      <w:tr w:rsidR="00A568CB" w:rsidRPr="00403FF7" w14:paraId="02D8BA70" w14:textId="77777777" w:rsidTr="00CD7894">
        <w:tc>
          <w:tcPr>
            <w:tcW w:w="1838" w:type="dxa"/>
          </w:tcPr>
          <w:p w14:paraId="33AA04FA" w14:textId="77777777" w:rsidR="00A568CB" w:rsidRPr="00403FF7" w:rsidRDefault="00A568CB" w:rsidP="00445958">
            <w:pPr>
              <w:rPr>
                <w:rFonts w:cs="Calibri"/>
                <w:b/>
                <w:bCs/>
                <w:szCs w:val="24"/>
              </w:rPr>
            </w:pPr>
          </w:p>
        </w:tc>
        <w:tc>
          <w:tcPr>
            <w:tcW w:w="8618" w:type="dxa"/>
          </w:tcPr>
          <w:p w14:paraId="1C8DB155" w14:textId="135CC9D7" w:rsidR="00A568CB" w:rsidRPr="00403FF7" w:rsidRDefault="00E20EA0" w:rsidP="00445958">
            <w:pPr>
              <w:rPr>
                <w:rFonts w:cs="Calibri"/>
                <w:b/>
                <w:bCs/>
                <w:szCs w:val="24"/>
              </w:rPr>
            </w:pPr>
            <w:r w:rsidRPr="00E20EA0">
              <w:rPr>
                <w:rFonts w:cs="Calibri"/>
                <w:color w:val="80340D" w:themeColor="accent2" w:themeShade="80"/>
                <w:szCs w:val="24"/>
              </w:rPr>
              <w:t xml:space="preserve">Systematic thinking: </w:t>
            </w:r>
            <w:r w:rsidR="007A7D5C" w:rsidRPr="007A7D5C">
              <w:rPr>
                <w:rFonts w:cs="Calibri"/>
                <w:szCs w:val="24"/>
              </w:rPr>
              <w:t>They prefer to work in an organi</w:t>
            </w:r>
            <w:r w:rsidR="007A7D5C">
              <w:rPr>
                <w:rFonts w:cs="Calibri"/>
                <w:szCs w:val="24"/>
              </w:rPr>
              <w:t>se</w:t>
            </w:r>
            <w:r w:rsidR="007A7D5C" w:rsidRPr="007A7D5C">
              <w:rPr>
                <w:rFonts w:cs="Calibri"/>
                <w:szCs w:val="24"/>
              </w:rPr>
              <w:t>d manner. They like doing things in a logical sequence and following fixed procedures or rules carefully.</w:t>
            </w:r>
            <w:r w:rsidR="007A7D5C">
              <w:rPr>
                <w:rFonts w:cs="Calibri"/>
                <w:szCs w:val="24"/>
              </w:rPr>
              <w:t xml:space="preserve"> </w:t>
            </w:r>
          </w:p>
        </w:tc>
      </w:tr>
      <w:tr w:rsidR="00A568CB" w:rsidRPr="00A568CB" w14:paraId="0DB8E57A" w14:textId="77777777" w:rsidTr="00CD7894">
        <w:tc>
          <w:tcPr>
            <w:tcW w:w="1838" w:type="dxa"/>
          </w:tcPr>
          <w:p w14:paraId="4F7502C6" w14:textId="0EAE3F02" w:rsidR="00A568CB" w:rsidRPr="00403FF7" w:rsidRDefault="00A568CB" w:rsidP="00445958">
            <w:pPr>
              <w:rPr>
                <w:rFonts w:cs="Calibri"/>
                <w:b/>
                <w:bCs/>
                <w:szCs w:val="24"/>
              </w:rPr>
            </w:pPr>
            <w:r>
              <w:rPr>
                <w:rFonts w:cs="Calibri"/>
                <w:b/>
                <w:bCs/>
                <w:szCs w:val="24"/>
              </w:rPr>
              <w:t>Learning skills:</w:t>
            </w:r>
          </w:p>
        </w:tc>
        <w:tc>
          <w:tcPr>
            <w:tcW w:w="8618" w:type="dxa"/>
          </w:tcPr>
          <w:p w14:paraId="56F84697" w14:textId="3E98B8F2" w:rsidR="00A568CB" w:rsidRPr="00A568CB" w:rsidRDefault="007A7D5C" w:rsidP="00445958">
            <w:pPr>
              <w:rPr>
                <w:rFonts w:cs="Calibri"/>
                <w:szCs w:val="24"/>
              </w:rPr>
            </w:pPr>
            <w:r w:rsidRPr="007A7D5C">
              <w:rPr>
                <w:rFonts w:cs="Calibri"/>
                <w:szCs w:val="24"/>
              </w:rPr>
              <w:t xml:space="preserve">They learn best when there </w:t>
            </w:r>
            <w:proofErr w:type="gramStart"/>
            <w:r w:rsidRPr="007A7D5C">
              <w:rPr>
                <w:rFonts w:cs="Calibri"/>
                <w:szCs w:val="24"/>
              </w:rPr>
              <w:t>is</w:t>
            </w:r>
            <w:proofErr w:type="gramEnd"/>
            <w:r w:rsidRPr="007A7D5C">
              <w:rPr>
                <w:rFonts w:cs="Calibri"/>
                <w:szCs w:val="24"/>
              </w:rPr>
              <w:t xml:space="preserve"> </w:t>
            </w:r>
            <w:r>
              <w:rPr>
                <w:rFonts w:cs="Calibri"/>
                <w:szCs w:val="24"/>
              </w:rPr>
              <w:t xml:space="preserve">a </w:t>
            </w:r>
            <w:r w:rsidRPr="007A7D5C">
              <w:rPr>
                <w:rFonts w:cs="Calibri"/>
                <w:szCs w:val="24"/>
              </w:rPr>
              <w:t xml:space="preserve">clear structure and routine. For them, it is important to follow step-by-step </w:t>
            </w:r>
            <w:proofErr w:type="gramStart"/>
            <w:r w:rsidRPr="007A7D5C">
              <w:rPr>
                <w:rFonts w:cs="Calibri"/>
                <w:szCs w:val="24"/>
              </w:rPr>
              <w:t>instructions</w:t>
            </w:r>
            <w:proofErr w:type="gramEnd"/>
            <w:r w:rsidRPr="007A7D5C">
              <w:rPr>
                <w:rFonts w:cs="Calibri"/>
                <w:szCs w:val="24"/>
              </w:rPr>
              <w:t xml:space="preserve"> so they know exactly what is expected of them.</w:t>
            </w:r>
          </w:p>
        </w:tc>
      </w:tr>
    </w:tbl>
    <w:p w14:paraId="68F6178E" w14:textId="0C8512A1" w:rsidR="00695ED9" w:rsidRDefault="00695ED9" w:rsidP="00400DAB">
      <w:pPr>
        <w:jc w:val="both"/>
        <w:rPr>
          <w:rFonts w:cs="Calibri"/>
          <w:b/>
          <w:bCs/>
          <w:sz w:val="28"/>
          <w:szCs w:val="28"/>
        </w:rPr>
      </w:pPr>
    </w:p>
    <w:p w14:paraId="3DCDA785" w14:textId="2D7AEA4A" w:rsidR="002B54CA" w:rsidRPr="00400DAB" w:rsidRDefault="002B54CA" w:rsidP="002B54CA">
      <w:pPr>
        <w:shd w:val="clear" w:color="auto" w:fill="000000" w:themeFill="text1"/>
        <w:rPr>
          <w:rFonts w:cs="Calibri"/>
          <w:b/>
          <w:bCs/>
          <w:sz w:val="28"/>
          <w:szCs w:val="28"/>
        </w:rPr>
      </w:pPr>
      <w:r w:rsidRPr="00400DAB">
        <w:rPr>
          <w:rFonts w:cs="Calibri"/>
          <w:b/>
          <w:bCs/>
          <w:sz w:val="28"/>
          <w:szCs w:val="28"/>
        </w:rPr>
        <w:t xml:space="preserve">Lesson </w:t>
      </w:r>
      <w:r>
        <w:rPr>
          <w:rFonts w:cs="Calibri"/>
          <w:b/>
          <w:bCs/>
          <w:sz w:val="28"/>
          <w:szCs w:val="28"/>
        </w:rPr>
        <w:t>4</w:t>
      </w:r>
      <w:r w:rsidRPr="00400DAB">
        <w:rPr>
          <w:rFonts w:cs="Calibri"/>
          <w:b/>
          <w:bCs/>
          <w:sz w:val="28"/>
          <w:szCs w:val="28"/>
        </w:rPr>
        <w:t xml:space="preserve"> </w:t>
      </w:r>
    </w:p>
    <w:p w14:paraId="75FE74A4" w14:textId="44028EE2" w:rsidR="002B54CA" w:rsidRDefault="003F53C1" w:rsidP="00400DAB">
      <w:pPr>
        <w:jc w:val="both"/>
        <w:rPr>
          <w:rFonts w:cs="Calibri"/>
          <w:b/>
          <w:bCs/>
          <w:color w:val="80340D" w:themeColor="accent2" w:themeShade="80"/>
          <w:sz w:val="28"/>
          <w:szCs w:val="28"/>
        </w:rPr>
      </w:pPr>
      <w:r w:rsidRPr="003F53C1">
        <w:rPr>
          <w:rFonts w:cs="Calibri"/>
          <w:b/>
          <w:bCs/>
          <w:color w:val="80340D" w:themeColor="accent2" w:themeShade="80"/>
          <w:sz w:val="28"/>
          <w:szCs w:val="28"/>
        </w:rPr>
        <w:t>School subjects related to each career category</w:t>
      </w:r>
    </w:p>
    <w:p w14:paraId="033A1F68" w14:textId="46113E90" w:rsidR="00A259A0" w:rsidRDefault="00EE6D5D" w:rsidP="006C3A6D">
      <w:pPr>
        <w:rPr>
          <w:rFonts w:cs="Calibri"/>
          <w:color w:val="000000" w:themeColor="text1"/>
          <w:szCs w:val="24"/>
        </w:rPr>
      </w:pPr>
      <w:r w:rsidRPr="00EE6D5D">
        <w:rPr>
          <w:rFonts w:cs="Calibri"/>
          <w:color w:val="000000" w:themeColor="text1"/>
          <w:szCs w:val="24"/>
        </w:rPr>
        <w:t>School subjects are about much more than just the facts you learn. They are also about how those subjects develop your brain to think, solve problems, and better understand the world around you.</w:t>
      </w:r>
    </w:p>
    <w:p w14:paraId="714AEEC2" w14:textId="77777777" w:rsidR="00EE6D5D" w:rsidRPr="004261EF" w:rsidRDefault="00EE6D5D" w:rsidP="006C3A6D">
      <w:pPr>
        <w:rPr>
          <w:rFonts w:cs="Calibri"/>
          <w:color w:val="000000" w:themeColor="tex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9669"/>
      </w:tblGrid>
      <w:tr w:rsidR="0084154A" w14:paraId="661E544B" w14:textId="77777777" w:rsidTr="0084154A">
        <w:tc>
          <w:tcPr>
            <w:tcW w:w="704" w:type="dxa"/>
            <w:shd w:val="clear" w:color="auto" w:fill="FAE2D5" w:themeFill="accent2" w:themeFillTint="33"/>
          </w:tcPr>
          <w:p w14:paraId="76F7863F" w14:textId="58488C7F" w:rsidR="0084154A" w:rsidRDefault="0084154A" w:rsidP="006C3A6D">
            <w:pPr>
              <w:rPr>
                <w:rFonts w:cs="Calibri"/>
                <w:color w:val="000000" w:themeColor="text1"/>
                <w:szCs w:val="24"/>
              </w:rPr>
            </w:pPr>
            <w:r>
              <w:rPr>
                <w:rFonts w:cs="Calibri"/>
                <w:noProof/>
                <w:szCs w:val="24"/>
              </w:rPr>
              <w:drawing>
                <wp:inline distT="0" distB="0" distL="0" distR="0" wp14:anchorId="7242C82A" wp14:editId="0705DFE8">
                  <wp:extent cx="369329" cy="360000"/>
                  <wp:effectExtent l="0" t="0" r="0" b="2540"/>
                  <wp:docPr id="1723206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329" cy="360000"/>
                          </a:xfrm>
                          <a:prstGeom prst="rect">
                            <a:avLst/>
                          </a:prstGeom>
                          <a:noFill/>
                          <a:ln>
                            <a:noFill/>
                          </a:ln>
                        </pic:spPr>
                      </pic:pic>
                    </a:graphicData>
                  </a:graphic>
                </wp:inline>
              </w:drawing>
            </w:r>
          </w:p>
        </w:tc>
        <w:tc>
          <w:tcPr>
            <w:tcW w:w="9752" w:type="dxa"/>
            <w:shd w:val="clear" w:color="auto" w:fill="FAE2D5" w:themeFill="accent2" w:themeFillTint="33"/>
            <w:vAlign w:val="center"/>
          </w:tcPr>
          <w:p w14:paraId="10E61773" w14:textId="1BDB1D91" w:rsidR="0084154A" w:rsidRPr="0084154A" w:rsidRDefault="0084154A" w:rsidP="0084154A">
            <w:pPr>
              <w:rPr>
                <w:rFonts w:cs="Calibri"/>
                <w:b/>
                <w:bCs/>
                <w:color w:val="80340D" w:themeColor="accent2" w:themeShade="80"/>
                <w:sz w:val="28"/>
                <w:szCs w:val="28"/>
              </w:rPr>
            </w:pPr>
            <w:r w:rsidRPr="0084154A">
              <w:rPr>
                <w:rFonts w:cs="Calibri"/>
                <w:b/>
                <w:bCs/>
                <w:sz w:val="28"/>
                <w:szCs w:val="28"/>
              </w:rPr>
              <w:t>REALISTIC</w:t>
            </w:r>
          </w:p>
        </w:tc>
      </w:tr>
    </w:tbl>
    <w:p w14:paraId="25EFAA1D" w14:textId="77777777" w:rsidR="002656F6" w:rsidRPr="007A0B91" w:rsidRDefault="002656F6" w:rsidP="00AE4143">
      <w:pPr>
        <w:rPr>
          <w:rFonts w:cs="Calibri"/>
          <w:szCs w:val="24"/>
        </w:rPr>
      </w:pPr>
      <w:r w:rsidRPr="00AE4143">
        <w:rPr>
          <w:rFonts w:cs="Calibri"/>
          <w:b/>
          <w:bCs/>
          <w:szCs w:val="24"/>
        </w:rPr>
        <w:t>Career interests:</w:t>
      </w:r>
      <w:r w:rsidRPr="00AE4143">
        <w:rPr>
          <w:rFonts w:cs="Calibri"/>
          <w:szCs w:val="24"/>
        </w:rPr>
        <w:t xml:space="preserve"> Electrician, plumber, mechanic, farmer, builder, hairdresser</w:t>
      </w:r>
    </w:p>
    <w:p w14:paraId="0AF04287" w14:textId="77777777" w:rsidR="00084D89" w:rsidRPr="008B2D49" w:rsidRDefault="00084D89" w:rsidP="00421891">
      <w:pPr>
        <w:rPr>
          <w:rFonts w:cs="Calibri"/>
          <w:b/>
          <w:bCs/>
          <w:color w:val="80340D" w:themeColor="accent2" w:themeShade="80"/>
          <w:sz w:val="12"/>
          <w:szCs w:val="12"/>
        </w:rPr>
      </w:pPr>
    </w:p>
    <w:p w14:paraId="765DE769" w14:textId="40BF6E1E" w:rsidR="002656F6" w:rsidRPr="00421891" w:rsidRDefault="002656F6" w:rsidP="00421891">
      <w:pPr>
        <w:rPr>
          <w:rFonts w:cs="Calibri"/>
          <w:b/>
          <w:bCs/>
          <w:color w:val="80340D" w:themeColor="accent2" w:themeShade="80"/>
          <w:szCs w:val="24"/>
        </w:rPr>
      </w:pPr>
      <w:r w:rsidRPr="00421891">
        <w:rPr>
          <w:rFonts w:cs="Calibri"/>
          <w:b/>
          <w:bCs/>
          <w:color w:val="80340D" w:themeColor="accent2" w:themeShade="80"/>
          <w:szCs w:val="24"/>
        </w:rPr>
        <w:t>Helpful subjects:</w:t>
      </w:r>
    </w:p>
    <w:p w14:paraId="0B838EEC" w14:textId="1F38D4CF" w:rsidR="002656F6" w:rsidRPr="00EF1BF1" w:rsidRDefault="002656F6" w:rsidP="002656F6">
      <w:pPr>
        <w:numPr>
          <w:ilvl w:val="0"/>
          <w:numId w:val="2"/>
        </w:numPr>
        <w:rPr>
          <w:rFonts w:cs="Calibri"/>
          <w:szCs w:val="24"/>
        </w:rPr>
      </w:pPr>
      <w:r w:rsidRPr="005F7DAB">
        <w:rPr>
          <w:rFonts w:cs="Calibri"/>
          <w:b/>
          <w:bCs/>
          <w:szCs w:val="24"/>
        </w:rPr>
        <w:t>Mathematics:</w:t>
      </w:r>
      <w:r>
        <w:rPr>
          <w:rFonts w:cs="Calibri"/>
          <w:szCs w:val="24"/>
        </w:rPr>
        <w:t xml:space="preserve"> </w:t>
      </w:r>
      <w:r w:rsidR="00284E56" w:rsidRPr="00284E56">
        <w:rPr>
          <w:rFonts w:cs="Calibri"/>
          <w:szCs w:val="24"/>
        </w:rPr>
        <w:t>This helps you perform measurements and calculations so that you can solve practical problems when building or repairing objects.</w:t>
      </w:r>
    </w:p>
    <w:p w14:paraId="510EBD3D" w14:textId="3830398B" w:rsidR="002656F6" w:rsidRPr="00EF1BF1" w:rsidRDefault="002656F6" w:rsidP="002656F6">
      <w:pPr>
        <w:numPr>
          <w:ilvl w:val="0"/>
          <w:numId w:val="2"/>
        </w:numPr>
        <w:rPr>
          <w:rFonts w:cs="Calibri"/>
          <w:szCs w:val="24"/>
        </w:rPr>
      </w:pPr>
      <w:r w:rsidRPr="00B45620">
        <w:rPr>
          <w:rFonts w:cs="Calibri"/>
          <w:b/>
          <w:bCs/>
          <w:szCs w:val="24"/>
        </w:rPr>
        <w:t>Natural Sciences:</w:t>
      </w:r>
      <w:r>
        <w:rPr>
          <w:rFonts w:cs="Calibri"/>
          <w:szCs w:val="24"/>
        </w:rPr>
        <w:t xml:space="preserve"> </w:t>
      </w:r>
      <w:r w:rsidR="00AB48B4" w:rsidRPr="00AB48B4">
        <w:rPr>
          <w:rFonts w:cs="Calibri"/>
          <w:szCs w:val="24"/>
        </w:rPr>
        <w:t>This subject helps you understand how machines, different materials, and physical systems work.</w:t>
      </w:r>
    </w:p>
    <w:p w14:paraId="3D7EAE45" w14:textId="2B5BB196" w:rsidR="002656F6" w:rsidRDefault="002656F6" w:rsidP="002656F6">
      <w:pPr>
        <w:numPr>
          <w:ilvl w:val="0"/>
          <w:numId w:val="2"/>
        </w:numPr>
        <w:rPr>
          <w:rFonts w:cs="Calibri"/>
          <w:szCs w:val="24"/>
        </w:rPr>
      </w:pPr>
      <w:r w:rsidRPr="00B45620">
        <w:rPr>
          <w:rFonts w:cs="Calibri"/>
          <w:b/>
          <w:bCs/>
          <w:szCs w:val="24"/>
        </w:rPr>
        <w:t>Technology:</w:t>
      </w:r>
      <w:r>
        <w:rPr>
          <w:rFonts w:cs="Calibri"/>
          <w:szCs w:val="24"/>
        </w:rPr>
        <w:t xml:space="preserve"> </w:t>
      </w:r>
      <w:r w:rsidR="00AB48B4" w:rsidRPr="00AB48B4">
        <w:rPr>
          <w:rFonts w:cs="Calibri"/>
          <w:szCs w:val="24"/>
        </w:rPr>
        <w:t>Here</w:t>
      </w:r>
      <w:r w:rsidR="00AB48B4">
        <w:rPr>
          <w:rFonts w:cs="Calibri"/>
          <w:szCs w:val="24"/>
        </w:rPr>
        <w:t>,</w:t>
      </w:r>
      <w:r w:rsidR="00AB48B4" w:rsidRPr="00AB48B4">
        <w:rPr>
          <w:rFonts w:cs="Calibri"/>
          <w:szCs w:val="24"/>
        </w:rPr>
        <w:t xml:space="preserve"> you learn how to design and make tools and systems and use them in real-world situations.</w:t>
      </w:r>
      <w:r w:rsidR="00AB48B4">
        <w:rPr>
          <w:rFonts w:cs="Calibri"/>
          <w:szCs w:val="24"/>
        </w:rPr>
        <w:t xml:space="preserve"> </w:t>
      </w:r>
    </w:p>
    <w:p w14:paraId="3FF05021" w14:textId="6B2BC718" w:rsidR="002656F6" w:rsidRDefault="002656F6" w:rsidP="002656F6">
      <w:pPr>
        <w:numPr>
          <w:ilvl w:val="0"/>
          <w:numId w:val="2"/>
        </w:numPr>
        <w:rPr>
          <w:rFonts w:cs="Calibri"/>
          <w:szCs w:val="24"/>
        </w:rPr>
      </w:pPr>
      <w:r w:rsidRPr="00C01615">
        <w:rPr>
          <w:rFonts w:cs="Calibri"/>
          <w:b/>
          <w:bCs/>
          <w:szCs w:val="24"/>
        </w:rPr>
        <w:t>Languages:</w:t>
      </w:r>
      <w:r w:rsidRPr="00C01615">
        <w:rPr>
          <w:rFonts w:cs="Calibri"/>
          <w:szCs w:val="24"/>
        </w:rPr>
        <w:t xml:space="preserve"> </w:t>
      </w:r>
      <w:r w:rsidR="004261EF" w:rsidRPr="004261EF">
        <w:rPr>
          <w:rFonts w:cs="Calibri"/>
          <w:szCs w:val="24"/>
        </w:rPr>
        <w:t>It is important to understand instructions accurately and to be able to communicate clearly within a practical work environment.</w:t>
      </w:r>
    </w:p>
    <w:p w14:paraId="013ECB46" w14:textId="54E1BA55" w:rsidR="002656F6" w:rsidRDefault="002656F6" w:rsidP="002656F6">
      <w:pPr>
        <w:numPr>
          <w:ilvl w:val="0"/>
          <w:numId w:val="2"/>
        </w:numPr>
        <w:rPr>
          <w:rFonts w:cs="Calibri"/>
          <w:szCs w:val="24"/>
        </w:rPr>
      </w:pPr>
      <w:r w:rsidRPr="00C01615">
        <w:rPr>
          <w:rFonts w:cs="Calibri"/>
          <w:b/>
          <w:bCs/>
          <w:szCs w:val="24"/>
        </w:rPr>
        <w:t>Social Sciences:</w:t>
      </w:r>
      <w:r w:rsidRPr="00C01615">
        <w:rPr>
          <w:rFonts w:cs="Calibri"/>
          <w:szCs w:val="24"/>
        </w:rPr>
        <w:t xml:space="preserve"> </w:t>
      </w:r>
      <w:r w:rsidR="004261EF" w:rsidRPr="004261EF">
        <w:rPr>
          <w:rFonts w:cs="Calibri"/>
          <w:szCs w:val="24"/>
        </w:rPr>
        <w:t>This subject develops basic problem-solving skills and helps you better understand the environments in which people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9680"/>
      </w:tblGrid>
      <w:tr w:rsidR="0084154A" w14:paraId="761FE2E7" w14:textId="77777777" w:rsidTr="004261EF">
        <w:tc>
          <w:tcPr>
            <w:tcW w:w="786" w:type="dxa"/>
            <w:shd w:val="clear" w:color="auto" w:fill="FAE2D5" w:themeFill="accent2" w:themeFillTint="33"/>
          </w:tcPr>
          <w:p w14:paraId="06BB32D8" w14:textId="70883686" w:rsidR="0084154A" w:rsidRDefault="0084154A" w:rsidP="00760BAC">
            <w:pPr>
              <w:rPr>
                <w:rFonts w:cs="Calibri"/>
                <w:color w:val="000000" w:themeColor="text1"/>
                <w:szCs w:val="24"/>
              </w:rPr>
            </w:pPr>
            <w:r>
              <w:rPr>
                <w:rFonts w:cs="Calibri"/>
                <w:noProof/>
                <w:szCs w:val="24"/>
              </w:rPr>
              <w:drawing>
                <wp:inline distT="0" distB="0" distL="0" distR="0" wp14:anchorId="63D47780" wp14:editId="682508F8">
                  <wp:extent cx="362497" cy="360000"/>
                  <wp:effectExtent l="0" t="0" r="0" b="2540"/>
                  <wp:docPr id="905859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497" cy="360000"/>
                          </a:xfrm>
                          <a:prstGeom prst="rect">
                            <a:avLst/>
                          </a:prstGeom>
                          <a:noFill/>
                          <a:ln>
                            <a:noFill/>
                          </a:ln>
                        </pic:spPr>
                      </pic:pic>
                    </a:graphicData>
                  </a:graphic>
                </wp:inline>
              </w:drawing>
            </w:r>
          </w:p>
        </w:tc>
        <w:tc>
          <w:tcPr>
            <w:tcW w:w="9680" w:type="dxa"/>
            <w:shd w:val="clear" w:color="auto" w:fill="FAE2D5" w:themeFill="accent2" w:themeFillTint="33"/>
            <w:vAlign w:val="center"/>
          </w:tcPr>
          <w:p w14:paraId="569A3CEB" w14:textId="59F4E9F1" w:rsidR="0084154A" w:rsidRPr="0084154A" w:rsidRDefault="0084154A" w:rsidP="00760BAC">
            <w:pPr>
              <w:rPr>
                <w:rFonts w:cs="Calibri"/>
                <w:b/>
                <w:bCs/>
                <w:color w:val="80340D" w:themeColor="accent2" w:themeShade="80"/>
                <w:sz w:val="28"/>
                <w:szCs w:val="28"/>
              </w:rPr>
            </w:pPr>
            <w:r>
              <w:rPr>
                <w:rFonts w:cs="Calibri"/>
                <w:b/>
                <w:bCs/>
                <w:sz w:val="28"/>
                <w:szCs w:val="28"/>
              </w:rPr>
              <w:t>INVESTIGATIVE</w:t>
            </w:r>
          </w:p>
        </w:tc>
      </w:tr>
    </w:tbl>
    <w:p w14:paraId="3BB97A01" w14:textId="77777777" w:rsidR="002E3B6C" w:rsidRDefault="002E3B6C" w:rsidP="002E3B6C">
      <w:pPr>
        <w:rPr>
          <w:rFonts w:cs="Calibri"/>
          <w:szCs w:val="24"/>
        </w:rPr>
      </w:pPr>
      <w:r w:rsidRPr="002E3B6C">
        <w:rPr>
          <w:rFonts w:cs="Calibri"/>
          <w:b/>
          <w:bCs/>
          <w:szCs w:val="24"/>
        </w:rPr>
        <w:t>Career interests:</w:t>
      </w:r>
      <w:r w:rsidRPr="002E3B6C">
        <w:rPr>
          <w:rFonts w:cs="Calibri"/>
          <w:szCs w:val="24"/>
        </w:rPr>
        <w:t xml:space="preserve"> Scientist, doctor, researcher, programmer, engineer, veterinarian</w:t>
      </w:r>
    </w:p>
    <w:p w14:paraId="2F5A1746" w14:textId="77777777" w:rsidR="002E3B6C" w:rsidRPr="008B2D49" w:rsidRDefault="002E3B6C" w:rsidP="002E3B6C">
      <w:pPr>
        <w:rPr>
          <w:rFonts w:cs="Calibri"/>
          <w:sz w:val="12"/>
          <w:szCs w:val="12"/>
        </w:rPr>
      </w:pPr>
    </w:p>
    <w:p w14:paraId="2CDD407E" w14:textId="2AF0CDF7" w:rsidR="002656F6" w:rsidRPr="00922A01" w:rsidRDefault="00922A01" w:rsidP="00760BAC">
      <w:pPr>
        <w:rPr>
          <w:rFonts w:cs="Calibri"/>
          <w:b/>
          <w:bCs/>
          <w:color w:val="80340D" w:themeColor="accent2" w:themeShade="80"/>
          <w:szCs w:val="24"/>
        </w:rPr>
      </w:pPr>
      <w:r w:rsidRPr="00922A01">
        <w:rPr>
          <w:rFonts w:cs="Calibri"/>
          <w:b/>
          <w:bCs/>
          <w:color w:val="80340D" w:themeColor="accent2" w:themeShade="80"/>
          <w:szCs w:val="24"/>
        </w:rPr>
        <w:t>Helpful subjects:</w:t>
      </w:r>
    </w:p>
    <w:p w14:paraId="0A0BD260" w14:textId="3D9387AB" w:rsidR="008B2D49" w:rsidRPr="008B2D49" w:rsidRDefault="008B2D49" w:rsidP="008B2D49">
      <w:pPr>
        <w:pStyle w:val="ListParagraph"/>
        <w:numPr>
          <w:ilvl w:val="0"/>
          <w:numId w:val="11"/>
        </w:numPr>
        <w:ind w:left="426"/>
        <w:rPr>
          <w:rFonts w:cs="Calibri"/>
          <w:szCs w:val="24"/>
        </w:rPr>
      </w:pPr>
      <w:r w:rsidRPr="008B2D49">
        <w:rPr>
          <w:rFonts w:cs="Calibri"/>
          <w:b/>
          <w:bCs/>
          <w:szCs w:val="24"/>
        </w:rPr>
        <w:t>Mathematics:</w:t>
      </w:r>
      <w:r w:rsidRPr="008B2D49">
        <w:rPr>
          <w:rFonts w:cs="Calibri"/>
          <w:szCs w:val="24"/>
        </w:rPr>
        <w:t xml:space="preserve"> </w:t>
      </w:r>
      <w:r w:rsidR="00491452" w:rsidRPr="00491452">
        <w:rPr>
          <w:rFonts w:cs="Calibri"/>
          <w:szCs w:val="24"/>
        </w:rPr>
        <w:t>This subject develops your logical thinking, helps you recogni</w:t>
      </w:r>
      <w:r w:rsidR="00491452">
        <w:rPr>
          <w:rFonts w:cs="Calibri"/>
          <w:szCs w:val="24"/>
        </w:rPr>
        <w:t>s</w:t>
      </w:r>
      <w:r w:rsidR="00491452" w:rsidRPr="00491452">
        <w:rPr>
          <w:rFonts w:cs="Calibri"/>
          <w:szCs w:val="24"/>
        </w:rPr>
        <w:t>e patterns, and strengthens your problem-solving skills.</w:t>
      </w:r>
    </w:p>
    <w:p w14:paraId="0292593D" w14:textId="75F96B4F" w:rsidR="008B2D49" w:rsidRPr="008B2D49" w:rsidRDefault="008B2D49" w:rsidP="008B2D49">
      <w:pPr>
        <w:pStyle w:val="ListParagraph"/>
        <w:numPr>
          <w:ilvl w:val="0"/>
          <w:numId w:val="11"/>
        </w:numPr>
        <w:ind w:left="426"/>
        <w:rPr>
          <w:rFonts w:cs="Calibri"/>
          <w:szCs w:val="24"/>
        </w:rPr>
      </w:pPr>
      <w:r w:rsidRPr="008B2D49">
        <w:rPr>
          <w:rFonts w:cs="Calibri"/>
          <w:b/>
          <w:bCs/>
          <w:szCs w:val="24"/>
        </w:rPr>
        <w:t>Natural Sciences:</w:t>
      </w:r>
      <w:r w:rsidRPr="008B2D49">
        <w:rPr>
          <w:rFonts w:cs="Calibri"/>
          <w:szCs w:val="24"/>
        </w:rPr>
        <w:t xml:space="preserve"> </w:t>
      </w:r>
      <w:r w:rsidR="00491452" w:rsidRPr="00491452">
        <w:rPr>
          <w:rFonts w:cs="Calibri"/>
          <w:szCs w:val="24"/>
        </w:rPr>
        <w:t>This teaches you how to investigate scientific concepts, conduct experiments, and understand the world around you.</w:t>
      </w:r>
    </w:p>
    <w:p w14:paraId="43761AA7" w14:textId="6F501A1E" w:rsidR="008B2D49" w:rsidRPr="008B2D49" w:rsidRDefault="008B2D49" w:rsidP="008B2D49">
      <w:pPr>
        <w:pStyle w:val="ListParagraph"/>
        <w:numPr>
          <w:ilvl w:val="0"/>
          <w:numId w:val="11"/>
        </w:numPr>
        <w:ind w:left="426"/>
        <w:rPr>
          <w:rFonts w:cs="Calibri"/>
          <w:szCs w:val="24"/>
        </w:rPr>
      </w:pPr>
      <w:r w:rsidRPr="008B2D49">
        <w:rPr>
          <w:rFonts w:cs="Calibri"/>
          <w:b/>
          <w:bCs/>
          <w:szCs w:val="24"/>
        </w:rPr>
        <w:t>Technology:</w:t>
      </w:r>
      <w:r w:rsidRPr="008B2D49">
        <w:rPr>
          <w:rFonts w:cs="Calibri"/>
          <w:szCs w:val="24"/>
        </w:rPr>
        <w:t xml:space="preserve"> </w:t>
      </w:r>
      <w:r w:rsidR="00491452" w:rsidRPr="00491452">
        <w:rPr>
          <w:rFonts w:cs="Calibri"/>
          <w:szCs w:val="24"/>
        </w:rPr>
        <w:t>This subject helps you better comprehend complex systems, innovation, and the process of how things are designed.</w:t>
      </w:r>
      <w:r w:rsidR="00491452">
        <w:rPr>
          <w:rFonts w:cs="Calibri"/>
          <w:szCs w:val="24"/>
        </w:rPr>
        <w:t xml:space="preserve"> </w:t>
      </w:r>
    </w:p>
    <w:p w14:paraId="24E959EE" w14:textId="25A8A967" w:rsidR="008B2D49" w:rsidRPr="008B2D49" w:rsidRDefault="008B2D49" w:rsidP="008B2D49">
      <w:pPr>
        <w:pStyle w:val="ListParagraph"/>
        <w:numPr>
          <w:ilvl w:val="0"/>
          <w:numId w:val="11"/>
        </w:numPr>
        <w:ind w:left="426"/>
        <w:rPr>
          <w:rFonts w:cs="Calibri"/>
          <w:szCs w:val="24"/>
        </w:rPr>
      </w:pPr>
      <w:r w:rsidRPr="008B2D49">
        <w:rPr>
          <w:rFonts w:cs="Calibri"/>
          <w:b/>
          <w:bCs/>
          <w:szCs w:val="24"/>
        </w:rPr>
        <w:t>Languages:</w:t>
      </w:r>
      <w:r w:rsidRPr="008B2D49">
        <w:rPr>
          <w:rFonts w:cs="Calibri"/>
          <w:szCs w:val="24"/>
        </w:rPr>
        <w:t xml:space="preserve"> </w:t>
      </w:r>
      <w:r w:rsidR="00491452" w:rsidRPr="00491452">
        <w:rPr>
          <w:rFonts w:cs="Calibri"/>
          <w:szCs w:val="24"/>
        </w:rPr>
        <w:t>Languages are essential for explaining your ideas, writing reports, and clearly conveying your research findings to others.</w:t>
      </w:r>
    </w:p>
    <w:p w14:paraId="272BC11A" w14:textId="26882500" w:rsidR="008B2D49" w:rsidRPr="008B2D49" w:rsidRDefault="008B2D49" w:rsidP="008B2D49">
      <w:pPr>
        <w:pStyle w:val="ListParagraph"/>
        <w:numPr>
          <w:ilvl w:val="0"/>
          <w:numId w:val="11"/>
        </w:numPr>
        <w:ind w:left="426"/>
        <w:rPr>
          <w:rFonts w:cs="Calibri"/>
          <w:szCs w:val="24"/>
        </w:rPr>
      </w:pPr>
      <w:r w:rsidRPr="008B2D49">
        <w:rPr>
          <w:rFonts w:cs="Calibri"/>
          <w:b/>
          <w:bCs/>
          <w:szCs w:val="24"/>
        </w:rPr>
        <w:t>Social Sciences:</w:t>
      </w:r>
      <w:r w:rsidRPr="008B2D49">
        <w:rPr>
          <w:rFonts w:cs="Calibri"/>
          <w:szCs w:val="24"/>
        </w:rPr>
        <w:t xml:space="preserve"> </w:t>
      </w:r>
      <w:r w:rsidR="008B60FA" w:rsidRPr="008B60FA">
        <w:rPr>
          <w:rFonts w:cs="Calibri"/>
          <w:szCs w:val="24"/>
        </w:rPr>
        <w:t>This develops important research skills and teaches you how to critically analy</w:t>
      </w:r>
      <w:r w:rsidR="008B60FA">
        <w:rPr>
          <w:rFonts w:cs="Calibri"/>
          <w:szCs w:val="24"/>
        </w:rPr>
        <w:t>s</w:t>
      </w:r>
      <w:r w:rsidR="008B60FA" w:rsidRPr="008B60FA">
        <w:rPr>
          <w:rFonts w:cs="Calibri"/>
          <w:szCs w:val="24"/>
        </w:rPr>
        <w:t>e information and evidence.</w:t>
      </w:r>
    </w:p>
    <w:p w14:paraId="0051B4FE" w14:textId="77777777" w:rsidR="008B2D49" w:rsidRDefault="008B2D49" w:rsidP="00760BAC">
      <w:pPr>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9560"/>
      </w:tblGrid>
      <w:tr w:rsidR="0084154A" w14:paraId="1E8A7897" w14:textId="77777777" w:rsidTr="004261EF">
        <w:tc>
          <w:tcPr>
            <w:tcW w:w="906" w:type="dxa"/>
            <w:shd w:val="clear" w:color="auto" w:fill="FAE2D5" w:themeFill="accent2" w:themeFillTint="33"/>
          </w:tcPr>
          <w:p w14:paraId="47EE799A" w14:textId="3315D928" w:rsidR="0084154A" w:rsidRDefault="00C34A87" w:rsidP="00760BAC">
            <w:pPr>
              <w:rPr>
                <w:rFonts w:cs="Calibri"/>
                <w:color w:val="000000" w:themeColor="text1"/>
                <w:szCs w:val="24"/>
              </w:rPr>
            </w:pPr>
            <w:r>
              <w:rPr>
                <w:rFonts w:cs="Calibri"/>
                <w:noProof/>
                <w:szCs w:val="24"/>
              </w:rPr>
              <w:drawing>
                <wp:inline distT="0" distB="0" distL="0" distR="0" wp14:anchorId="4A4F3177" wp14:editId="15C7A46B">
                  <wp:extent cx="434896" cy="360000"/>
                  <wp:effectExtent l="0" t="0" r="3810" b="2540"/>
                  <wp:docPr id="1568550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4896" cy="360000"/>
                          </a:xfrm>
                          <a:prstGeom prst="rect">
                            <a:avLst/>
                          </a:prstGeom>
                          <a:noFill/>
                          <a:ln>
                            <a:noFill/>
                          </a:ln>
                        </pic:spPr>
                      </pic:pic>
                    </a:graphicData>
                  </a:graphic>
                </wp:inline>
              </w:drawing>
            </w:r>
          </w:p>
        </w:tc>
        <w:tc>
          <w:tcPr>
            <w:tcW w:w="9560" w:type="dxa"/>
            <w:shd w:val="clear" w:color="auto" w:fill="FAE2D5" w:themeFill="accent2" w:themeFillTint="33"/>
            <w:vAlign w:val="center"/>
          </w:tcPr>
          <w:p w14:paraId="22BBED47" w14:textId="4031EA4B" w:rsidR="0084154A" w:rsidRPr="0084154A" w:rsidRDefault="00927C02" w:rsidP="00760BAC">
            <w:pPr>
              <w:rPr>
                <w:rFonts w:cs="Calibri"/>
                <w:b/>
                <w:bCs/>
                <w:color w:val="80340D" w:themeColor="accent2" w:themeShade="80"/>
                <w:sz w:val="28"/>
                <w:szCs w:val="28"/>
              </w:rPr>
            </w:pPr>
            <w:r w:rsidRPr="00927C02">
              <w:rPr>
                <w:rFonts w:cs="Calibri"/>
                <w:b/>
                <w:bCs/>
                <w:sz w:val="28"/>
                <w:szCs w:val="28"/>
              </w:rPr>
              <w:t>ARTISTIC</w:t>
            </w:r>
          </w:p>
        </w:tc>
      </w:tr>
    </w:tbl>
    <w:p w14:paraId="4140EA62" w14:textId="6CADDD84" w:rsidR="0084154A" w:rsidRDefault="0084154A" w:rsidP="0084154A">
      <w:pPr>
        <w:rPr>
          <w:rFonts w:cs="Calibri"/>
          <w:szCs w:val="24"/>
        </w:rPr>
      </w:pPr>
      <w:r w:rsidRPr="002E3B6C">
        <w:rPr>
          <w:rFonts w:cs="Calibri"/>
          <w:b/>
          <w:bCs/>
          <w:szCs w:val="24"/>
        </w:rPr>
        <w:t>Career interests:</w:t>
      </w:r>
      <w:r w:rsidRPr="002E3B6C">
        <w:rPr>
          <w:rFonts w:cs="Calibri"/>
          <w:szCs w:val="24"/>
        </w:rPr>
        <w:t xml:space="preserve"> </w:t>
      </w:r>
      <w:r w:rsidR="00AF5908" w:rsidRPr="00AF5908">
        <w:rPr>
          <w:rFonts w:cs="Calibri"/>
          <w:szCs w:val="24"/>
        </w:rPr>
        <w:t>Artist, musician, writer, designer, actor, animator</w:t>
      </w:r>
    </w:p>
    <w:p w14:paraId="726C8DE9" w14:textId="77777777" w:rsidR="0084154A" w:rsidRPr="008B2D49" w:rsidRDefault="0084154A" w:rsidP="0084154A">
      <w:pPr>
        <w:rPr>
          <w:rFonts w:cs="Calibri"/>
          <w:sz w:val="12"/>
          <w:szCs w:val="12"/>
        </w:rPr>
      </w:pPr>
    </w:p>
    <w:p w14:paraId="498D1B74" w14:textId="77777777" w:rsidR="0084154A" w:rsidRPr="00922A01" w:rsidRDefault="0084154A" w:rsidP="0084154A">
      <w:pPr>
        <w:rPr>
          <w:rFonts w:cs="Calibri"/>
          <w:b/>
          <w:bCs/>
          <w:color w:val="80340D" w:themeColor="accent2" w:themeShade="80"/>
          <w:szCs w:val="24"/>
        </w:rPr>
      </w:pPr>
      <w:r w:rsidRPr="00922A01">
        <w:rPr>
          <w:rFonts w:cs="Calibri"/>
          <w:b/>
          <w:bCs/>
          <w:color w:val="80340D" w:themeColor="accent2" w:themeShade="80"/>
          <w:szCs w:val="24"/>
        </w:rPr>
        <w:t>Helpful subjects:</w:t>
      </w:r>
    </w:p>
    <w:p w14:paraId="427CBFA9" w14:textId="77777777" w:rsidR="008B60FA" w:rsidRDefault="00AA0BC8" w:rsidP="00AA0BC8">
      <w:pPr>
        <w:pStyle w:val="ListParagraph"/>
        <w:numPr>
          <w:ilvl w:val="0"/>
          <w:numId w:val="11"/>
        </w:numPr>
        <w:ind w:left="426"/>
        <w:rPr>
          <w:rFonts w:cs="Calibri"/>
          <w:szCs w:val="24"/>
        </w:rPr>
      </w:pPr>
      <w:r w:rsidRPr="008B60FA">
        <w:rPr>
          <w:rFonts w:cs="Calibri"/>
          <w:b/>
          <w:bCs/>
          <w:szCs w:val="24"/>
        </w:rPr>
        <w:t>Creative Arts:</w:t>
      </w:r>
      <w:r w:rsidRPr="008B60FA">
        <w:rPr>
          <w:rFonts w:cs="Calibri"/>
          <w:szCs w:val="24"/>
        </w:rPr>
        <w:t xml:space="preserve"> </w:t>
      </w:r>
      <w:r w:rsidR="008B60FA" w:rsidRPr="008B60FA">
        <w:rPr>
          <w:rFonts w:cs="Calibri"/>
          <w:szCs w:val="24"/>
        </w:rPr>
        <w:t>This subject is at the core of developing your creativity, imagination, and your own unique artistic expression.</w:t>
      </w:r>
    </w:p>
    <w:p w14:paraId="04C377F3" w14:textId="77777777" w:rsidR="008B60FA" w:rsidRDefault="00AA0BC8" w:rsidP="00AA0BC8">
      <w:pPr>
        <w:pStyle w:val="ListParagraph"/>
        <w:numPr>
          <w:ilvl w:val="0"/>
          <w:numId w:val="11"/>
        </w:numPr>
        <w:ind w:left="426"/>
        <w:rPr>
          <w:rFonts w:cs="Calibri"/>
          <w:szCs w:val="24"/>
        </w:rPr>
      </w:pPr>
      <w:r w:rsidRPr="008B60FA">
        <w:rPr>
          <w:rFonts w:cs="Calibri"/>
          <w:b/>
          <w:bCs/>
          <w:szCs w:val="24"/>
        </w:rPr>
        <w:t>Languages:</w:t>
      </w:r>
      <w:r w:rsidRPr="008B60FA">
        <w:rPr>
          <w:rFonts w:cs="Calibri"/>
          <w:szCs w:val="24"/>
        </w:rPr>
        <w:t xml:space="preserve"> </w:t>
      </w:r>
      <w:r w:rsidR="008B60FA" w:rsidRPr="008B60FA">
        <w:rPr>
          <w:rFonts w:cs="Calibri"/>
          <w:szCs w:val="24"/>
        </w:rPr>
        <w:t>These help you tell stories, write scripts, and express your ideas in a striking manner.</w:t>
      </w:r>
    </w:p>
    <w:p w14:paraId="2E16F16F" w14:textId="6374F1D1" w:rsidR="00AA0BC8" w:rsidRPr="008B60FA" w:rsidRDefault="00AA0BC8" w:rsidP="00AA0BC8">
      <w:pPr>
        <w:pStyle w:val="ListParagraph"/>
        <w:numPr>
          <w:ilvl w:val="0"/>
          <w:numId w:val="11"/>
        </w:numPr>
        <w:ind w:left="426"/>
        <w:rPr>
          <w:rFonts w:cs="Calibri"/>
          <w:szCs w:val="24"/>
        </w:rPr>
      </w:pPr>
      <w:r w:rsidRPr="008B60FA">
        <w:rPr>
          <w:rFonts w:cs="Calibri"/>
          <w:b/>
          <w:bCs/>
          <w:szCs w:val="24"/>
        </w:rPr>
        <w:t>Technology/Computer Studies:</w:t>
      </w:r>
      <w:r w:rsidRPr="008B60FA">
        <w:rPr>
          <w:rFonts w:cs="Calibri"/>
          <w:szCs w:val="24"/>
        </w:rPr>
        <w:t xml:space="preserve"> </w:t>
      </w:r>
      <w:r w:rsidR="00915995" w:rsidRPr="00915995">
        <w:rPr>
          <w:rFonts w:cs="Calibri"/>
          <w:szCs w:val="24"/>
        </w:rPr>
        <w:t>These subjects support you in digital design, media creation, and the use of modern creative tools.</w:t>
      </w:r>
    </w:p>
    <w:p w14:paraId="413906C4" w14:textId="44CD718A" w:rsidR="00AA0BC8" w:rsidRPr="00C4763B" w:rsidRDefault="00AA0BC8" w:rsidP="00AA0BC8">
      <w:pPr>
        <w:pStyle w:val="ListParagraph"/>
        <w:numPr>
          <w:ilvl w:val="0"/>
          <w:numId w:val="11"/>
        </w:numPr>
        <w:ind w:left="426"/>
        <w:rPr>
          <w:rFonts w:cs="Calibri"/>
          <w:szCs w:val="24"/>
        </w:rPr>
      </w:pPr>
      <w:r w:rsidRPr="00A70279">
        <w:rPr>
          <w:rFonts w:cs="Calibri"/>
          <w:b/>
          <w:bCs/>
          <w:szCs w:val="24"/>
        </w:rPr>
        <w:t>Life Orientation:</w:t>
      </w:r>
      <w:r w:rsidRPr="00814D8D">
        <w:rPr>
          <w:rFonts w:cs="Calibri"/>
          <w:szCs w:val="24"/>
        </w:rPr>
        <w:t xml:space="preserve"> </w:t>
      </w:r>
      <w:r w:rsidR="00915995" w:rsidRPr="00915995">
        <w:rPr>
          <w:rFonts w:cs="Calibri"/>
          <w:szCs w:val="24"/>
        </w:rPr>
        <w:t>This develops your self-awareness and helps you find ways to show your emotions and identity to the world.</w:t>
      </w:r>
    </w:p>
    <w:p w14:paraId="498EB987" w14:textId="77777777" w:rsidR="00AA0BC8" w:rsidRPr="00AA0BC8" w:rsidRDefault="00AA0BC8" w:rsidP="00AA0BC8">
      <w:pPr>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9680"/>
      </w:tblGrid>
      <w:tr w:rsidR="00AA0BC8" w14:paraId="458CE824" w14:textId="77777777" w:rsidTr="00760BAC">
        <w:tc>
          <w:tcPr>
            <w:tcW w:w="704" w:type="dxa"/>
            <w:shd w:val="clear" w:color="auto" w:fill="FAE2D5" w:themeFill="accent2" w:themeFillTint="33"/>
          </w:tcPr>
          <w:p w14:paraId="27F449D4" w14:textId="46E08BA4" w:rsidR="00AA0BC8" w:rsidRDefault="00C34A87" w:rsidP="00760BAC">
            <w:pPr>
              <w:rPr>
                <w:rFonts w:cs="Calibri"/>
                <w:color w:val="000000" w:themeColor="text1"/>
                <w:szCs w:val="24"/>
              </w:rPr>
            </w:pPr>
            <w:r>
              <w:rPr>
                <w:rFonts w:cs="Calibri"/>
                <w:noProof/>
                <w:szCs w:val="24"/>
              </w:rPr>
              <w:drawing>
                <wp:inline distT="0" distB="0" distL="0" distR="0" wp14:anchorId="5463B704" wp14:editId="2119F412">
                  <wp:extent cx="355505" cy="360000"/>
                  <wp:effectExtent l="0" t="0" r="6985" b="2540"/>
                  <wp:docPr id="512489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5505" cy="360000"/>
                          </a:xfrm>
                          <a:prstGeom prst="rect">
                            <a:avLst/>
                          </a:prstGeom>
                          <a:noFill/>
                          <a:ln>
                            <a:noFill/>
                          </a:ln>
                        </pic:spPr>
                      </pic:pic>
                    </a:graphicData>
                  </a:graphic>
                </wp:inline>
              </w:drawing>
            </w:r>
          </w:p>
        </w:tc>
        <w:tc>
          <w:tcPr>
            <w:tcW w:w="9752" w:type="dxa"/>
            <w:shd w:val="clear" w:color="auto" w:fill="FAE2D5" w:themeFill="accent2" w:themeFillTint="33"/>
            <w:vAlign w:val="center"/>
          </w:tcPr>
          <w:p w14:paraId="61C10941" w14:textId="3D28316C" w:rsidR="00AA0BC8" w:rsidRPr="0084154A" w:rsidRDefault="00D93D60" w:rsidP="00760BAC">
            <w:pPr>
              <w:rPr>
                <w:rFonts w:cs="Calibri"/>
                <w:b/>
                <w:bCs/>
                <w:color w:val="80340D" w:themeColor="accent2" w:themeShade="80"/>
                <w:sz w:val="28"/>
                <w:szCs w:val="28"/>
              </w:rPr>
            </w:pPr>
            <w:r w:rsidRPr="00D93D60">
              <w:rPr>
                <w:rFonts w:cs="Calibri"/>
                <w:b/>
                <w:bCs/>
                <w:sz w:val="28"/>
                <w:szCs w:val="28"/>
              </w:rPr>
              <w:t>SOCIAL</w:t>
            </w:r>
          </w:p>
        </w:tc>
      </w:tr>
    </w:tbl>
    <w:p w14:paraId="49B28BA3" w14:textId="72C233CC" w:rsidR="00AA0BC8" w:rsidRDefault="00AA0BC8" w:rsidP="00AA0BC8">
      <w:pPr>
        <w:rPr>
          <w:rFonts w:cs="Calibri"/>
          <w:szCs w:val="24"/>
        </w:rPr>
      </w:pPr>
      <w:r w:rsidRPr="002E3B6C">
        <w:rPr>
          <w:rFonts w:cs="Calibri"/>
          <w:b/>
          <w:bCs/>
          <w:szCs w:val="24"/>
        </w:rPr>
        <w:t>Career interests:</w:t>
      </w:r>
      <w:r w:rsidRPr="002E3B6C">
        <w:rPr>
          <w:rFonts w:cs="Calibri"/>
          <w:szCs w:val="24"/>
        </w:rPr>
        <w:t xml:space="preserve"> </w:t>
      </w:r>
      <w:r w:rsidR="000C4F7B" w:rsidRPr="000C4F7B">
        <w:rPr>
          <w:rFonts w:cs="Calibri"/>
          <w:szCs w:val="24"/>
        </w:rPr>
        <w:t>Teacher, nurse, counsellor, social worker, therapist</w:t>
      </w:r>
    </w:p>
    <w:p w14:paraId="61A3CEE5" w14:textId="77777777" w:rsidR="00AA0BC8" w:rsidRPr="008B2D49" w:rsidRDefault="00AA0BC8" w:rsidP="00AA0BC8">
      <w:pPr>
        <w:rPr>
          <w:rFonts w:cs="Calibri"/>
          <w:sz w:val="12"/>
          <w:szCs w:val="12"/>
        </w:rPr>
      </w:pPr>
    </w:p>
    <w:p w14:paraId="6445097F" w14:textId="77777777" w:rsidR="00AA0BC8" w:rsidRPr="00922A01" w:rsidRDefault="00AA0BC8" w:rsidP="00AA0BC8">
      <w:pPr>
        <w:rPr>
          <w:rFonts w:cs="Calibri"/>
          <w:b/>
          <w:bCs/>
          <w:color w:val="80340D" w:themeColor="accent2" w:themeShade="80"/>
          <w:szCs w:val="24"/>
        </w:rPr>
      </w:pPr>
      <w:r w:rsidRPr="00922A01">
        <w:rPr>
          <w:rFonts w:cs="Calibri"/>
          <w:b/>
          <w:bCs/>
          <w:color w:val="80340D" w:themeColor="accent2" w:themeShade="80"/>
          <w:szCs w:val="24"/>
        </w:rPr>
        <w:t>Helpful subjects:</w:t>
      </w:r>
    </w:p>
    <w:p w14:paraId="403D135C" w14:textId="39E1BD1F" w:rsidR="00F568EC" w:rsidRPr="000D1C63" w:rsidRDefault="00F568EC" w:rsidP="00F568EC">
      <w:pPr>
        <w:pStyle w:val="ListParagraph"/>
        <w:numPr>
          <w:ilvl w:val="0"/>
          <w:numId w:val="11"/>
        </w:numPr>
        <w:ind w:left="426"/>
        <w:rPr>
          <w:rFonts w:cs="Calibri"/>
          <w:szCs w:val="24"/>
        </w:rPr>
      </w:pPr>
      <w:r w:rsidRPr="000D1C63">
        <w:rPr>
          <w:rFonts w:cs="Calibri"/>
          <w:b/>
          <w:bCs/>
          <w:szCs w:val="24"/>
        </w:rPr>
        <w:t>Life Orientation:</w:t>
      </w:r>
      <w:r w:rsidRPr="000D1C63">
        <w:rPr>
          <w:rFonts w:cs="Calibri"/>
          <w:szCs w:val="24"/>
        </w:rPr>
        <w:t xml:space="preserve"> </w:t>
      </w:r>
      <w:r w:rsidR="00915995" w:rsidRPr="00915995">
        <w:rPr>
          <w:rFonts w:cs="Calibri"/>
          <w:szCs w:val="24"/>
        </w:rPr>
        <w:t>This subject teaches you more about human relationships, health, and your own personal development.</w:t>
      </w:r>
    </w:p>
    <w:p w14:paraId="021C8159" w14:textId="6DD30BA2" w:rsidR="00F568EC" w:rsidRPr="000D1C63" w:rsidRDefault="00F568EC" w:rsidP="00F568EC">
      <w:pPr>
        <w:pStyle w:val="ListParagraph"/>
        <w:numPr>
          <w:ilvl w:val="0"/>
          <w:numId w:val="11"/>
        </w:numPr>
        <w:ind w:left="426"/>
        <w:rPr>
          <w:rFonts w:cs="Calibri"/>
          <w:szCs w:val="24"/>
        </w:rPr>
      </w:pPr>
      <w:r w:rsidRPr="000D1C63">
        <w:rPr>
          <w:rFonts w:cs="Calibri"/>
          <w:b/>
          <w:bCs/>
          <w:szCs w:val="24"/>
        </w:rPr>
        <w:t>Languages:</w:t>
      </w:r>
      <w:r w:rsidRPr="000D1C63">
        <w:rPr>
          <w:rFonts w:cs="Calibri"/>
          <w:szCs w:val="24"/>
        </w:rPr>
        <w:t xml:space="preserve"> </w:t>
      </w:r>
      <w:r w:rsidR="00D94128" w:rsidRPr="00D94128">
        <w:rPr>
          <w:rFonts w:cs="Calibri"/>
          <w:szCs w:val="24"/>
        </w:rPr>
        <w:t>These help you communicate clearly with others, listen attentively, and show genuine empathy.</w:t>
      </w:r>
    </w:p>
    <w:p w14:paraId="1A9AED67" w14:textId="7921CB6E" w:rsidR="00F568EC" w:rsidRPr="000D1C63" w:rsidRDefault="00F568EC" w:rsidP="00F568EC">
      <w:pPr>
        <w:pStyle w:val="ListParagraph"/>
        <w:numPr>
          <w:ilvl w:val="0"/>
          <w:numId w:val="11"/>
        </w:numPr>
        <w:ind w:left="426"/>
        <w:rPr>
          <w:rFonts w:cs="Calibri"/>
          <w:szCs w:val="24"/>
        </w:rPr>
      </w:pPr>
      <w:r w:rsidRPr="000D1C63">
        <w:rPr>
          <w:rFonts w:cs="Calibri"/>
          <w:b/>
          <w:bCs/>
          <w:szCs w:val="24"/>
        </w:rPr>
        <w:t>Social Sciences:</w:t>
      </w:r>
      <w:r w:rsidRPr="000D1C63">
        <w:rPr>
          <w:rFonts w:cs="Calibri"/>
          <w:szCs w:val="24"/>
        </w:rPr>
        <w:t xml:space="preserve"> </w:t>
      </w:r>
      <w:r w:rsidR="00D94128" w:rsidRPr="00D94128">
        <w:rPr>
          <w:rFonts w:cs="Calibri"/>
          <w:szCs w:val="24"/>
        </w:rPr>
        <w:t xml:space="preserve">This subject helps you better understand human </w:t>
      </w:r>
      <w:r w:rsidR="00D94128">
        <w:rPr>
          <w:rFonts w:cs="Calibri"/>
          <w:szCs w:val="24"/>
        </w:rPr>
        <w:t>behaviour</w:t>
      </w:r>
      <w:r w:rsidR="00D94128" w:rsidRPr="00D94128">
        <w:rPr>
          <w:rFonts w:cs="Calibri"/>
          <w:szCs w:val="24"/>
        </w:rPr>
        <w:t>, the functioning of communities, and broader society.</w:t>
      </w:r>
    </w:p>
    <w:p w14:paraId="4492597E" w14:textId="69117224" w:rsidR="00F568EC" w:rsidRDefault="00F568EC" w:rsidP="00F568EC">
      <w:pPr>
        <w:pStyle w:val="ListParagraph"/>
        <w:numPr>
          <w:ilvl w:val="0"/>
          <w:numId w:val="11"/>
        </w:numPr>
        <w:ind w:left="426"/>
        <w:rPr>
          <w:rFonts w:cs="Calibri"/>
          <w:szCs w:val="24"/>
        </w:rPr>
      </w:pPr>
      <w:r w:rsidRPr="000D1C63">
        <w:rPr>
          <w:rFonts w:cs="Calibri"/>
          <w:b/>
          <w:bCs/>
          <w:szCs w:val="24"/>
        </w:rPr>
        <w:t>Natural Sciences:</w:t>
      </w:r>
      <w:r w:rsidRPr="000D1C63">
        <w:rPr>
          <w:rFonts w:cs="Calibri"/>
          <w:szCs w:val="24"/>
        </w:rPr>
        <w:t xml:space="preserve"> </w:t>
      </w:r>
      <w:r w:rsidR="00D94128" w:rsidRPr="00D94128">
        <w:rPr>
          <w:rFonts w:cs="Calibri"/>
          <w:szCs w:val="24"/>
        </w:rPr>
        <w:t>This provides important knowledge about the human body and other health-related topics.</w:t>
      </w:r>
    </w:p>
    <w:p w14:paraId="15E399E6" w14:textId="5793B6D0" w:rsidR="00D94128" w:rsidRDefault="00D94128">
      <w:pPr>
        <w:rPr>
          <w:rFonts w:cs="Calibri"/>
          <w:b/>
          <w:bCs/>
          <w:szCs w:val="24"/>
        </w:rPr>
      </w:pPr>
      <w:r>
        <w:rPr>
          <w:rFonts w:cs="Calibri"/>
          <w:b/>
          <w:bCs/>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9650"/>
      </w:tblGrid>
      <w:tr w:rsidR="00F568EC" w14:paraId="00751C28" w14:textId="77777777" w:rsidTr="00D94128">
        <w:tc>
          <w:tcPr>
            <w:tcW w:w="816" w:type="dxa"/>
            <w:shd w:val="clear" w:color="auto" w:fill="FAE2D5" w:themeFill="accent2" w:themeFillTint="33"/>
          </w:tcPr>
          <w:p w14:paraId="0C04C89C" w14:textId="0F1D7B77" w:rsidR="00F568EC" w:rsidRDefault="00C34A87" w:rsidP="00760BAC">
            <w:pPr>
              <w:rPr>
                <w:rFonts w:cs="Calibri"/>
                <w:color w:val="000000" w:themeColor="text1"/>
                <w:szCs w:val="24"/>
              </w:rPr>
            </w:pPr>
            <w:r>
              <w:rPr>
                <w:rFonts w:cs="Calibri"/>
                <w:noProof/>
                <w:szCs w:val="24"/>
              </w:rPr>
              <w:drawing>
                <wp:inline distT="0" distB="0" distL="0" distR="0" wp14:anchorId="7D083FEB" wp14:editId="1B787BD6">
                  <wp:extent cx="376875" cy="360000"/>
                  <wp:effectExtent l="0" t="0" r="4445" b="2540"/>
                  <wp:docPr id="9033003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6875" cy="360000"/>
                          </a:xfrm>
                          <a:prstGeom prst="rect">
                            <a:avLst/>
                          </a:prstGeom>
                          <a:noFill/>
                          <a:ln>
                            <a:noFill/>
                          </a:ln>
                        </pic:spPr>
                      </pic:pic>
                    </a:graphicData>
                  </a:graphic>
                </wp:inline>
              </w:drawing>
            </w:r>
          </w:p>
        </w:tc>
        <w:tc>
          <w:tcPr>
            <w:tcW w:w="9650" w:type="dxa"/>
            <w:shd w:val="clear" w:color="auto" w:fill="FAE2D5" w:themeFill="accent2" w:themeFillTint="33"/>
            <w:vAlign w:val="center"/>
          </w:tcPr>
          <w:p w14:paraId="2E90B4CE" w14:textId="5C07D29D" w:rsidR="00F568EC" w:rsidRPr="0084154A" w:rsidRDefault="00FE317B" w:rsidP="00760BAC">
            <w:pPr>
              <w:rPr>
                <w:rFonts w:cs="Calibri"/>
                <w:b/>
                <w:bCs/>
                <w:color w:val="80340D" w:themeColor="accent2" w:themeShade="80"/>
                <w:sz w:val="28"/>
                <w:szCs w:val="28"/>
              </w:rPr>
            </w:pPr>
            <w:r w:rsidRPr="00FE317B">
              <w:rPr>
                <w:rFonts w:cs="Calibri"/>
                <w:b/>
                <w:bCs/>
                <w:sz w:val="28"/>
                <w:szCs w:val="28"/>
              </w:rPr>
              <w:t>ENTERPRISING</w:t>
            </w:r>
          </w:p>
        </w:tc>
      </w:tr>
    </w:tbl>
    <w:p w14:paraId="27C5CB6D" w14:textId="5776A624" w:rsidR="00F568EC" w:rsidRDefault="00F568EC" w:rsidP="00F568EC">
      <w:pPr>
        <w:rPr>
          <w:rFonts w:cs="Calibri"/>
          <w:szCs w:val="24"/>
        </w:rPr>
      </w:pPr>
      <w:r w:rsidRPr="002E3B6C">
        <w:rPr>
          <w:rFonts w:cs="Calibri"/>
          <w:b/>
          <w:bCs/>
          <w:szCs w:val="24"/>
        </w:rPr>
        <w:t>Career interests:</w:t>
      </w:r>
      <w:r w:rsidRPr="002E3B6C">
        <w:rPr>
          <w:rFonts w:cs="Calibri"/>
          <w:szCs w:val="24"/>
        </w:rPr>
        <w:t xml:space="preserve"> </w:t>
      </w:r>
      <w:r w:rsidR="00281F47" w:rsidRPr="00281F47">
        <w:rPr>
          <w:rFonts w:cs="Calibri"/>
          <w:szCs w:val="24"/>
        </w:rPr>
        <w:t>Entrepreneur, lawyer, marketer, public speaker</w:t>
      </w:r>
    </w:p>
    <w:p w14:paraId="6A19E478" w14:textId="77777777" w:rsidR="00F568EC" w:rsidRPr="008B2D49" w:rsidRDefault="00F568EC" w:rsidP="00F568EC">
      <w:pPr>
        <w:rPr>
          <w:rFonts w:cs="Calibri"/>
          <w:sz w:val="12"/>
          <w:szCs w:val="12"/>
        </w:rPr>
      </w:pPr>
    </w:p>
    <w:p w14:paraId="7E5ECD0F" w14:textId="77777777" w:rsidR="00F568EC" w:rsidRPr="00922A01" w:rsidRDefault="00F568EC" w:rsidP="00F568EC">
      <w:pPr>
        <w:rPr>
          <w:rFonts w:cs="Calibri"/>
          <w:b/>
          <w:bCs/>
          <w:color w:val="80340D" w:themeColor="accent2" w:themeShade="80"/>
          <w:szCs w:val="24"/>
        </w:rPr>
      </w:pPr>
      <w:r w:rsidRPr="00922A01">
        <w:rPr>
          <w:rFonts w:cs="Calibri"/>
          <w:b/>
          <w:bCs/>
          <w:color w:val="80340D" w:themeColor="accent2" w:themeShade="80"/>
          <w:szCs w:val="24"/>
        </w:rPr>
        <w:t>Helpful subjects:</w:t>
      </w:r>
    </w:p>
    <w:p w14:paraId="2017D3D8" w14:textId="33162C47" w:rsidR="00114640" w:rsidRPr="006E4B83" w:rsidRDefault="00114640" w:rsidP="00114640">
      <w:pPr>
        <w:pStyle w:val="NormalWeb"/>
        <w:numPr>
          <w:ilvl w:val="0"/>
          <w:numId w:val="11"/>
        </w:numPr>
        <w:spacing w:before="0" w:beforeAutospacing="0" w:after="0" w:line="276" w:lineRule="auto"/>
        <w:ind w:left="426"/>
        <w:rPr>
          <w:rFonts w:ascii="Calibri" w:hAnsi="Calibri" w:cs="Calibri"/>
        </w:rPr>
      </w:pPr>
      <w:r w:rsidRPr="006E4B83">
        <w:rPr>
          <w:rFonts w:ascii="Calibri" w:hAnsi="Calibri" w:cs="Calibri"/>
          <w:b/>
          <w:bCs/>
        </w:rPr>
        <w:t>Languages:</w:t>
      </w:r>
      <w:r w:rsidRPr="006E4B83">
        <w:rPr>
          <w:rFonts w:ascii="Calibri" w:hAnsi="Calibri" w:cs="Calibri"/>
        </w:rPr>
        <w:t xml:space="preserve"> </w:t>
      </w:r>
      <w:r w:rsidR="00FD0EED" w:rsidRPr="00FD0EED">
        <w:rPr>
          <w:rFonts w:ascii="Calibri" w:hAnsi="Calibri" w:cs="Calibri"/>
        </w:rPr>
        <w:t>These help you speak with confidence, persuade others of your viewpoints, and present your ideas in a clear way.</w:t>
      </w:r>
    </w:p>
    <w:p w14:paraId="4D26DAD0" w14:textId="1E48E22C" w:rsidR="00114640" w:rsidRPr="006E4B83" w:rsidRDefault="00114640" w:rsidP="00114640">
      <w:pPr>
        <w:pStyle w:val="NormalWeb"/>
        <w:numPr>
          <w:ilvl w:val="0"/>
          <w:numId w:val="11"/>
        </w:numPr>
        <w:spacing w:after="0" w:line="276" w:lineRule="auto"/>
        <w:ind w:left="426"/>
        <w:rPr>
          <w:rFonts w:ascii="Calibri" w:hAnsi="Calibri" w:cs="Calibri"/>
        </w:rPr>
      </w:pPr>
      <w:r w:rsidRPr="006E4B83">
        <w:rPr>
          <w:rFonts w:ascii="Calibri" w:hAnsi="Calibri" w:cs="Calibri"/>
          <w:b/>
          <w:bCs/>
        </w:rPr>
        <w:t>Social Sciences:</w:t>
      </w:r>
      <w:r w:rsidRPr="006E4B83">
        <w:rPr>
          <w:rFonts w:ascii="Calibri" w:hAnsi="Calibri" w:cs="Calibri"/>
        </w:rPr>
        <w:t xml:space="preserve"> </w:t>
      </w:r>
      <w:r w:rsidR="00FD0EED" w:rsidRPr="00FD0EED">
        <w:rPr>
          <w:rFonts w:ascii="Calibri" w:hAnsi="Calibri" w:cs="Calibri"/>
        </w:rPr>
        <w:t>This subject helps you understand people and social trends, as well as how different societies function.</w:t>
      </w:r>
    </w:p>
    <w:p w14:paraId="66A53321" w14:textId="3597E0D3" w:rsidR="00114640" w:rsidRPr="006E4B83" w:rsidRDefault="00114640" w:rsidP="00114640">
      <w:pPr>
        <w:pStyle w:val="NormalWeb"/>
        <w:numPr>
          <w:ilvl w:val="0"/>
          <w:numId w:val="11"/>
        </w:numPr>
        <w:spacing w:after="0" w:line="276" w:lineRule="auto"/>
        <w:ind w:left="426"/>
        <w:rPr>
          <w:rFonts w:ascii="Calibri" w:hAnsi="Calibri" w:cs="Calibri"/>
        </w:rPr>
      </w:pPr>
      <w:r w:rsidRPr="006E4B83">
        <w:rPr>
          <w:rFonts w:ascii="Calibri" w:hAnsi="Calibri" w:cs="Calibri"/>
          <w:b/>
          <w:bCs/>
        </w:rPr>
        <w:t>EMS:</w:t>
      </w:r>
      <w:r w:rsidRPr="006E4B83">
        <w:rPr>
          <w:rFonts w:ascii="Calibri" w:hAnsi="Calibri" w:cs="Calibri"/>
        </w:rPr>
        <w:t xml:space="preserve"> </w:t>
      </w:r>
      <w:r w:rsidR="00FD0EED" w:rsidRPr="00FD0EED">
        <w:rPr>
          <w:rFonts w:ascii="Calibri" w:hAnsi="Calibri" w:cs="Calibri"/>
        </w:rPr>
        <w:t>Here you learn exactly how businesses work, including aspects such as finance, trade, and the art of decision-making.</w:t>
      </w:r>
    </w:p>
    <w:p w14:paraId="6AA76376" w14:textId="2A88E921" w:rsidR="00114640" w:rsidRPr="00C4763B" w:rsidRDefault="00114640" w:rsidP="00114640">
      <w:pPr>
        <w:pStyle w:val="NormalWeb"/>
        <w:numPr>
          <w:ilvl w:val="0"/>
          <w:numId w:val="11"/>
        </w:numPr>
        <w:spacing w:before="0" w:beforeAutospacing="0" w:after="0" w:afterAutospacing="0" w:line="276" w:lineRule="auto"/>
        <w:ind w:left="426"/>
        <w:rPr>
          <w:rFonts w:ascii="Calibri" w:hAnsi="Calibri" w:cs="Calibri"/>
        </w:rPr>
      </w:pPr>
      <w:r w:rsidRPr="006E4B83">
        <w:rPr>
          <w:rFonts w:ascii="Calibri" w:hAnsi="Calibri" w:cs="Calibri"/>
          <w:b/>
          <w:bCs/>
        </w:rPr>
        <w:t>Mathematics:</w:t>
      </w:r>
      <w:r w:rsidRPr="006E4B83">
        <w:rPr>
          <w:rFonts w:ascii="Calibri" w:hAnsi="Calibri" w:cs="Calibri"/>
        </w:rPr>
        <w:t xml:space="preserve"> </w:t>
      </w:r>
      <w:r w:rsidR="00FD0EED" w:rsidRPr="00FD0EED">
        <w:rPr>
          <w:rFonts w:ascii="Calibri" w:hAnsi="Calibri" w:cs="Calibri"/>
        </w:rPr>
        <w:t xml:space="preserve">This helps you </w:t>
      </w:r>
      <w:r w:rsidR="00FD0EED">
        <w:rPr>
          <w:rFonts w:ascii="Calibri" w:hAnsi="Calibri" w:cs="Calibri"/>
        </w:rPr>
        <w:t>analyse</w:t>
      </w:r>
      <w:r w:rsidR="00FD0EED" w:rsidRPr="00FD0EED">
        <w:rPr>
          <w:rFonts w:ascii="Calibri" w:hAnsi="Calibri" w:cs="Calibri"/>
        </w:rPr>
        <w:t xml:space="preserve"> data accurately, manage finances effectively, and make well-thought-out, informed decisions.</w:t>
      </w:r>
    </w:p>
    <w:p w14:paraId="351F540D" w14:textId="77777777" w:rsidR="00114640" w:rsidRPr="00114640" w:rsidRDefault="00114640" w:rsidP="00114640">
      <w:pPr>
        <w:ind w:left="66"/>
        <w:rPr>
          <w:rFonts w:cs="Calibr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6"/>
        <w:gridCol w:w="9680"/>
      </w:tblGrid>
      <w:tr w:rsidR="00114640" w14:paraId="3F5483C1" w14:textId="77777777" w:rsidTr="00760BAC">
        <w:tc>
          <w:tcPr>
            <w:tcW w:w="704" w:type="dxa"/>
            <w:shd w:val="clear" w:color="auto" w:fill="FAE2D5" w:themeFill="accent2" w:themeFillTint="33"/>
          </w:tcPr>
          <w:p w14:paraId="1D50FBEE" w14:textId="2B8F6C31" w:rsidR="00114640" w:rsidRDefault="00C34A87" w:rsidP="00760BAC">
            <w:pPr>
              <w:rPr>
                <w:rFonts w:cs="Calibri"/>
                <w:color w:val="000000" w:themeColor="text1"/>
                <w:szCs w:val="24"/>
              </w:rPr>
            </w:pPr>
            <w:r>
              <w:rPr>
                <w:rFonts w:cs="Calibri"/>
                <w:noProof/>
                <w:szCs w:val="24"/>
              </w:rPr>
              <w:drawing>
                <wp:inline distT="0" distB="0" distL="0" distR="0" wp14:anchorId="1A8FE7CD" wp14:editId="6A1AA6A8">
                  <wp:extent cx="360000" cy="360000"/>
                  <wp:effectExtent l="0" t="0" r="2540" b="2540"/>
                  <wp:docPr id="1436510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752" w:type="dxa"/>
            <w:shd w:val="clear" w:color="auto" w:fill="FAE2D5" w:themeFill="accent2" w:themeFillTint="33"/>
            <w:vAlign w:val="center"/>
          </w:tcPr>
          <w:p w14:paraId="46DDA01E" w14:textId="0529213E" w:rsidR="00114640" w:rsidRPr="0084154A" w:rsidRDefault="006D2D8B" w:rsidP="00760BAC">
            <w:pPr>
              <w:rPr>
                <w:rFonts w:cs="Calibri"/>
                <w:b/>
                <w:bCs/>
                <w:color w:val="80340D" w:themeColor="accent2" w:themeShade="80"/>
                <w:sz w:val="28"/>
                <w:szCs w:val="28"/>
              </w:rPr>
            </w:pPr>
            <w:r w:rsidRPr="006D2D8B">
              <w:rPr>
                <w:rFonts w:cs="Calibri"/>
                <w:b/>
                <w:bCs/>
                <w:sz w:val="28"/>
                <w:szCs w:val="28"/>
              </w:rPr>
              <w:t xml:space="preserve">CONVENTIONAL </w:t>
            </w:r>
          </w:p>
        </w:tc>
      </w:tr>
    </w:tbl>
    <w:p w14:paraId="284F4953" w14:textId="38B3D7E0" w:rsidR="00114640" w:rsidRDefault="00114640" w:rsidP="00114640">
      <w:pPr>
        <w:rPr>
          <w:rFonts w:cs="Calibri"/>
          <w:szCs w:val="24"/>
        </w:rPr>
      </w:pPr>
      <w:r w:rsidRPr="002E3B6C">
        <w:rPr>
          <w:rFonts w:cs="Calibri"/>
          <w:b/>
          <w:bCs/>
          <w:szCs w:val="24"/>
        </w:rPr>
        <w:t>Career interests:</w:t>
      </w:r>
      <w:r w:rsidRPr="002E3B6C">
        <w:rPr>
          <w:rFonts w:cs="Calibri"/>
          <w:szCs w:val="24"/>
        </w:rPr>
        <w:t xml:space="preserve"> </w:t>
      </w:r>
      <w:r w:rsidR="00007A50" w:rsidRPr="00007A50">
        <w:rPr>
          <w:rFonts w:cs="Calibri"/>
          <w:szCs w:val="24"/>
        </w:rPr>
        <w:t>Accountant, administrator, bank clerk, data handler</w:t>
      </w:r>
    </w:p>
    <w:p w14:paraId="04BCB033" w14:textId="77777777" w:rsidR="00114640" w:rsidRPr="008B2D49" w:rsidRDefault="00114640" w:rsidP="00114640">
      <w:pPr>
        <w:rPr>
          <w:rFonts w:cs="Calibri"/>
          <w:sz w:val="12"/>
          <w:szCs w:val="12"/>
        </w:rPr>
      </w:pPr>
    </w:p>
    <w:p w14:paraId="55C04D19" w14:textId="77777777" w:rsidR="00114640" w:rsidRPr="00922A01" w:rsidRDefault="00114640" w:rsidP="00114640">
      <w:pPr>
        <w:rPr>
          <w:rFonts w:cs="Calibri"/>
          <w:b/>
          <w:bCs/>
          <w:color w:val="80340D" w:themeColor="accent2" w:themeShade="80"/>
          <w:szCs w:val="24"/>
        </w:rPr>
      </w:pPr>
      <w:r w:rsidRPr="00922A01">
        <w:rPr>
          <w:rFonts w:cs="Calibri"/>
          <w:b/>
          <w:bCs/>
          <w:color w:val="80340D" w:themeColor="accent2" w:themeShade="80"/>
          <w:szCs w:val="24"/>
        </w:rPr>
        <w:t>Helpful subjects:</w:t>
      </w:r>
    </w:p>
    <w:p w14:paraId="2A67B88D" w14:textId="3A7F43C7" w:rsidR="00E3450A" w:rsidRDefault="00E3450A" w:rsidP="00E3450A">
      <w:pPr>
        <w:pStyle w:val="ListParagraph"/>
        <w:numPr>
          <w:ilvl w:val="0"/>
          <w:numId w:val="11"/>
        </w:numPr>
        <w:ind w:left="426"/>
        <w:rPr>
          <w:rFonts w:cs="Calibri"/>
          <w:szCs w:val="24"/>
        </w:rPr>
      </w:pPr>
      <w:r w:rsidRPr="00F43265">
        <w:rPr>
          <w:rFonts w:cs="Calibri"/>
          <w:b/>
          <w:bCs/>
          <w:szCs w:val="24"/>
        </w:rPr>
        <w:t>Mathematics:</w:t>
      </w:r>
      <w:r w:rsidRPr="00F43265">
        <w:rPr>
          <w:rFonts w:cs="Calibri"/>
          <w:szCs w:val="24"/>
        </w:rPr>
        <w:t xml:space="preserve"> </w:t>
      </w:r>
      <w:r w:rsidR="009F146E" w:rsidRPr="009F146E">
        <w:rPr>
          <w:rFonts w:cs="Calibri"/>
          <w:szCs w:val="24"/>
        </w:rPr>
        <w:t>This subject is essential to help you work accurately with figures, complex calculations, and budgets.</w:t>
      </w:r>
    </w:p>
    <w:p w14:paraId="681FB730" w14:textId="6625CDAC" w:rsidR="00E3450A" w:rsidRDefault="00E3450A" w:rsidP="00E3450A">
      <w:pPr>
        <w:pStyle w:val="ListParagraph"/>
        <w:numPr>
          <w:ilvl w:val="0"/>
          <w:numId w:val="11"/>
        </w:numPr>
        <w:ind w:left="426"/>
        <w:rPr>
          <w:rFonts w:cs="Calibri"/>
          <w:szCs w:val="24"/>
        </w:rPr>
      </w:pPr>
      <w:r w:rsidRPr="00F43265">
        <w:rPr>
          <w:rFonts w:cs="Calibri"/>
          <w:b/>
          <w:bCs/>
          <w:szCs w:val="24"/>
        </w:rPr>
        <w:t>EMS:</w:t>
      </w:r>
      <w:r w:rsidRPr="00F43265">
        <w:rPr>
          <w:rFonts w:cs="Calibri"/>
          <w:szCs w:val="24"/>
        </w:rPr>
        <w:t xml:space="preserve"> </w:t>
      </w:r>
      <w:r w:rsidR="009F146E" w:rsidRPr="009F146E">
        <w:rPr>
          <w:rFonts w:cs="Calibri"/>
          <w:szCs w:val="24"/>
        </w:rPr>
        <w:t>This teaches you how to organi</w:t>
      </w:r>
      <w:r w:rsidR="009F146E">
        <w:rPr>
          <w:rFonts w:cs="Calibri"/>
          <w:szCs w:val="24"/>
        </w:rPr>
        <w:t>s</w:t>
      </w:r>
      <w:r w:rsidR="009F146E" w:rsidRPr="009F146E">
        <w:rPr>
          <w:rFonts w:cs="Calibri"/>
          <w:szCs w:val="24"/>
        </w:rPr>
        <w:t>e financial information correctly and follow important business systems meticulously.</w:t>
      </w:r>
    </w:p>
    <w:p w14:paraId="23C38E98" w14:textId="4E82893E" w:rsidR="00E3450A" w:rsidRDefault="00E3450A" w:rsidP="00E3450A">
      <w:pPr>
        <w:pStyle w:val="ListParagraph"/>
        <w:numPr>
          <w:ilvl w:val="0"/>
          <w:numId w:val="11"/>
        </w:numPr>
        <w:ind w:left="426"/>
        <w:rPr>
          <w:rFonts w:cs="Calibri"/>
          <w:szCs w:val="24"/>
        </w:rPr>
      </w:pPr>
      <w:r w:rsidRPr="00F43265">
        <w:rPr>
          <w:rFonts w:cs="Calibri"/>
          <w:b/>
          <w:bCs/>
          <w:szCs w:val="24"/>
        </w:rPr>
        <w:t>Technology</w:t>
      </w:r>
      <w:r>
        <w:rPr>
          <w:rFonts w:cs="Calibri"/>
          <w:b/>
          <w:bCs/>
          <w:szCs w:val="24"/>
        </w:rPr>
        <w:t>/Computer Studies</w:t>
      </w:r>
      <w:r w:rsidRPr="00F43265">
        <w:rPr>
          <w:rFonts w:cs="Calibri"/>
          <w:b/>
          <w:bCs/>
          <w:szCs w:val="24"/>
        </w:rPr>
        <w:t>:</w:t>
      </w:r>
      <w:r w:rsidRPr="00F43265">
        <w:rPr>
          <w:rFonts w:cs="Calibri"/>
          <w:szCs w:val="24"/>
        </w:rPr>
        <w:t xml:space="preserve"> </w:t>
      </w:r>
      <w:r w:rsidR="009F146E" w:rsidRPr="009F146E">
        <w:rPr>
          <w:rFonts w:cs="Calibri"/>
          <w:szCs w:val="24"/>
        </w:rPr>
        <w:t xml:space="preserve">These subjects help you understand how systems and processes work, and how to </w:t>
      </w:r>
      <w:r w:rsidR="009F146E">
        <w:rPr>
          <w:rFonts w:cs="Calibri"/>
          <w:szCs w:val="24"/>
        </w:rPr>
        <w:t>organise</w:t>
      </w:r>
      <w:r w:rsidR="009F146E" w:rsidRPr="009F146E">
        <w:rPr>
          <w:rFonts w:cs="Calibri"/>
          <w:szCs w:val="24"/>
        </w:rPr>
        <w:t xml:space="preserve"> digital information efficiently.</w:t>
      </w:r>
    </w:p>
    <w:p w14:paraId="2042351D" w14:textId="5E714F6C" w:rsidR="00E3450A" w:rsidRDefault="00E3450A" w:rsidP="00E3450A">
      <w:pPr>
        <w:pStyle w:val="ListParagraph"/>
        <w:numPr>
          <w:ilvl w:val="0"/>
          <w:numId w:val="11"/>
        </w:numPr>
        <w:ind w:left="426"/>
        <w:rPr>
          <w:rFonts w:cs="Calibri"/>
          <w:szCs w:val="24"/>
        </w:rPr>
      </w:pPr>
      <w:r w:rsidRPr="00F43265">
        <w:rPr>
          <w:rFonts w:cs="Calibri"/>
          <w:b/>
          <w:bCs/>
          <w:szCs w:val="24"/>
        </w:rPr>
        <w:t>Life Orientation:</w:t>
      </w:r>
      <w:r w:rsidRPr="00F43265">
        <w:rPr>
          <w:rFonts w:cs="Calibri"/>
          <w:szCs w:val="24"/>
        </w:rPr>
        <w:t xml:space="preserve"> </w:t>
      </w:r>
      <w:r w:rsidR="009F146E" w:rsidRPr="009F146E">
        <w:rPr>
          <w:rFonts w:cs="Calibri"/>
          <w:szCs w:val="24"/>
        </w:rPr>
        <w:t>Here</w:t>
      </w:r>
      <w:r w:rsidR="009F146E">
        <w:rPr>
          <w:rFonts w:cs="Calibri"/>
          <w:szCs w:val="24"/>
        </w:rPr>
        <w:t>,</w:t>
      </w:r>
      <w:r w:rsidR="009F146E" w:rsidRPr="009F146E">
        <w:rPr>
          <w:rFonts w:cs="Calibri"/>
          <w:szCs w:val="24"/>
        </w:rPr>
        <w:t xml:space="preserve"> you develop essential skills such as time management, thorough planning, and general </w:t>
      </w:r>
      <w:r w:rsidR="009F146E">
        <w:rPr>
          <w:rFonts w:cs="Calibri"/>
          <w:szCs w:val="24"/>
        </w:rPr>
        <w:t>organisational</w:t>
      </w:r>
      <w:r w:rsidR="009F146E" w:rsidRPr="009F146E">
        <w:rPr>
          <w:rFonts w:cs="Calibri"/>
          <w:szCs w:val="24"/>
        </w:rPr>
        <w:t xml:space="preserve"> abilities.</w:t>
      </w:r>
    </w:p>
    <w:p w14:paraId="12079511" w14:textId="6BC0F998" w:rsidR="002C0E5D" w:rsidRDefault="002C0E5D">
      <w:pPr>
        <w:rPr>
          <w:rFonts w:cs="Calibri"/>
          <w:szCs w:val="24"/>
        </w:rPr>
      </w:pPr>
    </w:p>
    <w:p w14:paraId="4503B09B" w14:textId="697614A6" w:rsidR="002C0E5D" w:rsidRPr="00400DAB" w:rsidRDefault="002C0E5D" w:rsidP="002C0E5D">
      <w:pPr>
        <w:shd w:val="clear" w:color="auto" w:fill="000000" w:themeFill="text1"/>
        <w:rPr>
          <w:rFonts w:cs="Calibri"/>
          <w:b/>
          <w:bCs/>
          <w:sz w:val="28"/>
          <w:szCs w:val="28"/>
        </w:rPr>
      </w:pPr>
      <w:r w:rsidRPr="00400DAB">
        <w:rPr>
          <w:rFonts w:cs="Calibri"/>
          <w:b/>
          <w:bCs/>
          <w:sz w:val="28"/>
          <w:szCs w:val="28"/>
        </w:rPr>
        <w:t xml:space="preserve">Lesson </w:t>
      </w:r>
      <w:r>
        <w:rPr>
          <w:rFonts w:cs="Calibri"/>
          <w:b/>
          <w:bCs/>
          <w:sz w:val="28"/>
          <w:szCs w:val="28"/>
        </w:rPr>
        <w:t>5</w:t>
      </w:r>
      <w:r w:rsidRPr="00400DAB">
        <w:rPr>
          <w:rFonts w:cs="Calibri"/>
          <w:b/>
          <w:bCs/>
          <w:sz w:val="28"/>
          <w:szCs w:val="28"/>
        </w:rPr>
        <w:t xml:space="preserve"> </w:t>
      </w:r>
    </w:p>
    <w:p w14:paraId="22EFAEE4" w14:textId="4EEEDFBF" w:rsidR="000E6A7B" w:rsidRDefault="000E6A7B" w:rsidP="00760BAC">
      <w:pPr>
        <w:rPr>
          <w:rFonts w:cs="Calibri"/>
          <w:b/>
          <w:bCs/>
          <w:color w:val="80340D" w:themeColor="accent2" w:themeShade="80"/>
          <w:sz w:val="28"/>
          <w:szCs w:val="28"/>
        </w:rPr>
      </w:pPr>
      <w:r w:rsidRPr="000E6A7B">
        <w:rPr>
          <w:rFonts w:cs="Calibri"/>
          <w:b/>
          <w:bCs/>
          <w:color w:val="80340D" w:themeColor="accent2" w:themeShade="80"/>
          <w:sz w:val="28"/>
          <w:szCs w:val="28"/>
        </w:rPr>
        <w:t>The role of work in relation to South Africa’s social and economic needs</w:t>
      </w:r>
    </w:p>
    <w:p w14:paraId="6BE994FC" w14:textId="52D43356" w:rsidR="00F26A5B" w:rsidRDefault="00B41663" w:rsidP="00760BAC">
      <w:pPr>
        <w:rPr>
          <w:rFonts w:cs="Calibri"/>
          <w:color w:val="000000" w:themeColor="text1"/>
          <w:szCs w:val="24"/>
        </w:rPr>
      </w:pPr>
      <w:r w:rsidRPr="00B41663">
        <w:rPr>
          <w:rFonts w:cs="Calibri"/>
          <w:color w:val="000000" w:themeColor="text1"/>
          <w:szCs w:val="24"/>
        </w:rPr>
        <w:t>Having a job or career is about more than just earning a salary to buy things; it is the engine that keeps South Africa running. Every job, from a nurse to a shop owner, helps address a need in our society.</w:t>
      </w:r>
    </w:p>
    <w:p w14:paraId="47BE516F" w14:textId="77777777" w:rsidR="00BE18B7" w:rsidRPr="00BE18B7" w:rsidRDefault="00BE18B7" w:rsidP="00BE18B7">
      <w:pPr>
        <w:rPr>
          <w:rFonts w:cs="Calibri"/>
          <w:sz w:val="12"/>
          <w:szCs w:val="12"/>
        </w:rPr>
      </w:pPr>
    </w:p>
    <w:p w14:paraId="5C78F749" w14:textId="08CD518D" w:rsidR="00BE18B7" w:rsidRDefault="00BE18B7" w:rsidP="00BE18B7">
      <w:pPr>
        <w:rPr>
          <w:rFonts w:cs="Calibri"/>
          <w:szCs w:val="24"/>
        </w:rPr>
      </w:pPr>
      <w:r w:rsidRPr="00BE18B7">
        <w:rPr>
          <w:rFonts w:cs="Calibri"/>
          <w:szCs w:val="24"/>
        </w:rPr>
        <w:t>Before we can understand how work addresses needs, we must first distinguish between needs and wants.</w:t>
      </w:r>
    </w:p>
    <w:p w14:paraId="309CFF04" w14:textId="77777777" w:rsidR="00BE18B7" w:rsidRPr="00BE18B7" w:rsidRDefault="00BE18B7" w:rsidP="00BE18B7">
      <w:pPr>
        <w:rPr>
          <w:rFonts w:cs="Calibri"/>
          <w:sz w:val="12"/>
          <w:szCs w:val="12"/>
        </w:rPr>
      </w:pPr>
    </w:p>
    <w:tbl>
      <w:tblPr>
        <w:tblStyle w:val="TableGrid"/>
        <w:tblW w:w="0" w:type="auto"/>
        <w:tblLook w:val="04A0" w:firstRow="1" w:lastRow="0" w:firstColumn="1" w:lastColumn="0" w:noHBand="0" w:noVBand="1"/>
      </w:tblPr>
      <w:tblGrid>
        <w:gridCol w:w="5228"/>
        <w:gridCol w:w="5228"/>
      </w:tblGrid>
      <w:tr w:rsidR="00BE18B7" w14:paraId="4CDBCE2C" w14:textId="77777777" w:rsidTr="00BE18B7">
        <w:tc>
          <w:tcPr>
            <w:tcW w:w="5228" w:type="dxa"/>
            <w:shd w:val="clear" w:color="auto" w:fill="80340D" w:themeFill="accent2" w:themeFillShade="80"/>
          </w:tcPr>
          <w:p w14:paraId="669056D1" w14:textId="29F2581C" w:rsidR="00BE18B7" w:rsidRPr="00BE18B7" w:rsidRDefault="00BE18B7" w:rsidP="00BE18B7">
            <w:pPr>
              <w:rPr>
                <w:rFonts w:cs="Calibri"/>
                <w:color w:val="FFFFFF" w:themeColor="background1"/>
                <w:szCs w:val="24"/>
              </w:rPr>
            </w:pPr>
            <w:r w:rsidRPr="00BE18B7">
              <w:rPr>
                <w:rFonts w:cs="Calibri"/>
                <w:b/>
                <w:bCs/>
                <w:color w:val="FFFFFF" w:themeColor="background1"/>
                <w:szCs w:val="24"/>
              </w:rPr>
              <w:t>Basic needs</w:t>
            </w:r>
          </w:p>
        </w:tc>
        <w:tc>
          <w:tcPr>
            <w:tcW w:w="5228" w:type="dxa"/>
            <w:shd w:val="clear" w:color="auto" w:fill="80340D" w:themeFill="accent2" w:themeFillShade="80"/>
          </w:tcPr>
          <w:p w14:paraId="4A5F80C4" w14:textId="62452948" w:rsidR="00BE18B7" w:rsidRPr="00BE18B7" w:rsidRDefault="00BE18B7" w:rsidP="00BE18B7">
            <w:pPr>
              <w:rPr>
                <w:rFonts w:cs="Calibri"/>
                <w:color w:val="FFFFFF" w:themeColor="background1"/>
                <w:szCs w:val="24"/>
              </w:rPr>
            </w:pPr>
            <w:r w:rsidRPr="00BE18B7">
              <w:rPr>
                <w:rFonts w:cs="Calibri"/>
                <w:b/>
                <w:bCs/>
                <w:color w:val="FFFFFF" w:themeColor="background1"/>
                <w:szCs w:val="24"/>
              </w:rPr>
              <w:t>Wants</w:t>
            </w:r>
          </w:p>
        </w:tc>
      </w:tr>
      <w:tr w:rsidR="00BE18B7" w14:paraId="2929C9FF" w14:textId="77777777" w:rsidTr="00BE18B7">
        <w:tc>
          <w:tcPr>
            <w:tcW w:w="5228" w:type="dxa"/>
          </w:tcPr>
          <w:p w14:paraId="7AC9FFF7" w14:textId="77777777" w:rsidR="00BE18B7" w:rsidRDefault="00BE18B7" w:rsidP="00BE18B7">
            <w:pPr>
              <w:spacing w:line="276" w:lineRule="auto"/>
              <w:rPr>
                <w:rFonts w:cs="Calibri"/>
                <w:szCs w:val="24"/>
              </w:rPr>
            </w:pPr>
            <w:r w:rsidRPr="00BE18B7">
              <w:rPr>
                <w:rFonts w:cs="Calibri"/>
                <w:szCs w:val="24"/>
              </w:rPr>
              <w:t xml:space="preserve">These are essential goods and services you </w:t>
            </w:r>
            <w:r w:rsidRPr="00BE18B7">
              <w:rPr>
                <w:rFonts w:cs="Calibri"/>
                <w:b/>
                <w:bCs/>
                <w:szCs w:val="24"/>
              </w:rPr>
              <w:t>must</w:t>
            </w:r>
            <w:r w:rsidRPr="00BE18B7">
              <w:rPr>
                <w:rFonts w:cs="Calibri"/>
                <w:szCs w:val="24"/>
              </w:rPr>
              <w:t xml:space="preserve"> have to survive and stay healthy. Without these, your life would be in danger.</w:t>
            </w:r>
          </w:p>
          <w:p w14:paraId="7F9B3064" w14:textId="77777777" w:rsidR="00BE18B7" w:rsidRPr="00BE18B7" w:rsidRDefault="00BE18B7" w:rsidP="00BE18B7">
            <w:pPr>
              <w:spacing w:line="276" w:lineRule="auto"/>
              <w:rPr>
                <w:rFonts w:cs="Calibri"/>
                <w:szCs w:val="24"/>
              </w:rPr>
            </w:pPr>
          </w:p>
          <w:p w14:paraId="27814833" w14:textId="31AFAAA1" w:rsidR="00BE18B7" w:rsidRDefault="00BE18B7" w:rsidP="00BE18B7">
            <w:pPr>
              <w:spacing w:line="276" w:lineRule="auto"/>
              <w:rPr>
                <w:rFonts w:cs="Calibri"/>
                <w:szCs w:val="24"/>
              </w:rPr>
            </w:pPr>
            <w:r w:rsidRPr="00BE18B7">
              <w:rPr>
                <w:rFonts w:cs="Calibri"/>
                <w:b/>
                <w:bCs/>
                <w:color w:val="80340D" w:themeColor="accent2" w:themeShade="80"/>
                <w:szCs w:val="24"/>
              </w:rPr>
              <w:t>Examples:</w:t>
            </w:r>
            <w:r w:rsidRPr="00BE18B7">
              <w:rPr>
                <w:rFonts w:cs="Calibri"/>
                <w:color w:val="80340D" w:themeColor="accent2" w:themeShade="80"/>
                <w:szCs w:val="24"/>
              </w:rPr>
              <w:t xml:space="preserve"> </w:t>
            </w:r>
            <w:r w:rsidRPr="00BE18B7">
              <w:rPr>
                <w:rFonts w:cs="Calibri"/>
                <w:szCs w:val="24"/>
              </w:rPr>
              <w:t>Nutritious food, clean water, basic clothing, healthcare, and safe shelter.</w:t>
            </w:r>
          </w:p>
        </w:tc>
        <w:tc>
          <w:tcPr>
            <w:tcW w:w="5228" w:type="dxa"/>
          </w:tcPr>
          <w:p w14:paraId="27F64424" w14:textId="77777777" w:rsidR="00BE18B7" w:rsidRDefault="00BE18B7" w:rsidP="00BE18B7">
            <w:pPr>
              <w:spacing w:line="276" w:lineRule="auto"/>
              <w:rPr>
                <w:rFonts w:cs="Calibri"/>
                <w:szCs w:val="24"/>
              </w:rPr>
            </w:pPr>
            <w:r w:rsidRPr="00BE18B7">
              <w:rPr>
                <w:rFonts w:cs="Calibri"/>
                <w:szCs w:val="24"/>
              </w:rPr>
              <w:t xml:space="preserve">These are goods and services that you </w:t>
            </w:r>
            <w:r w:rsidRPr="00BE18B7">
              <w:rPr>
                <w:rFonts w:cs="Calibri"/>
                <w:b/>
                <w:bCs/>
                <w:szCs w:val="24"/>
              </w:rPr>
              <w:t>would like</w:t>
            </w:r>
            <w:r w:rsidRPr="00BE18B7">
              <w:rPr>
                <w:rFonts w:cs="Calibri"/>
                <w:szCs w:val="24"/>
              </w:rPr>
              <w:t xml:space="preserve"> to have to make life more enjoyable or comfortable, but you can live without them.</w:t>
            </w:r>
          </w:p>
          <w:p w14:paraId="15CD835D" w14:textId="77777777" w:rsidR="00BE18B7" w:rsidRPr="00BE18B7" w:rsidRDefault="00BE18B7" w:rsidP="00BE18B7">
            <w:pPr>
              <w:spacing w:line="276" w:lineRule="auto"/>
              <w:rPr>
                <w:rFonts w:cs="Calibri"/>
                <w:szCs w:val="24"/>
              </w:rPr>
            </w:pPr>
          </w:p>
          <w:p w14:paraId="25BB9AAE" w14:textId="656FF721" w:rsidR="00BE18B7" w:rsidRDefault="00BE18B7" w:rsidP="00BE18B7">
            <w:pPr>
              <w:spacing w:line="276" w:lineRule="auto"/>
              <w:rPr>
                <w:rFonts w:cs="Calibri"/>
                <w:szCs w:val="24"/>
              </w:rPr>
            </w:pPr>
            <w:r w:rsidRPr="00BE18B7">
              <w:rPr>
                <w:rFonts w:cs="Calibri"/>
                <w:b/>
                <w:bCs/>
                <w:color w:val="80340D" w:themeColor="accent2" w:themeShade="80"/>
                <w:szCs w:val="24"/>
              </w:rPr>
              <w:t>Examples:</w:t>
            </w:r>
            <w:r w:rsidRPr="00BE18B7">
              <w:rPr>
                <w:rFonts w:cs="Calibri"/>
                <w:color w:val="80340D" w:themeColor="accent2" w:themeShade="80"/>
                <w:szCs w:val="24"/>
              </w:rPr>
              <w:t xml:space="preserve"> </w:t>
            </w:r>
            <w:r w:rsidRPr="00BE18B7">
              <w:rPr>
                <w:rFonts w:cs="Calibri"/>
                <w:szCs w:val="24"/>
              </w:rPr>
              <w:t>Expensive cars, branded clothing, the latest smartphones, entertainment subscriptions, or eating out at restaurants.</w:t>
            </w:r>
          </w:p>
        </w:tc>
      </w:tr>
    </w:tbl>
    <w:p w14:paraId="5B22C3D3" w14:textId="77777777" w:rsidR="00BE18B7" w:rsidRPr="00220A99" w:rsidRDefault="00BE18B7" w:rsidP="00BE18B7">
      <w:pPr>
        <w:rPr>
          <w:rFonts w:cs="Calibri"/>
          <w:sz w:val="12"/>
          <w:szCs w:val="12"/>
        </w:rPr>
      </w:pPr>
    </w:p>
    <w:p w14:paraId="585B48C4" w14:textId="69A15741" w:rsidR="00220A99" w:rsidRDefault="00220A99" w:rsidP="00220A99">
      <w:pPr>
        <w:rPr>
          <w:rFonts w:cs="Calibri"/>
          <w:szCs w:val="24"/>
        </w:rPr>
      </w:pPr>
      <w:r w:rsidRPr="00220A99">
        <w:rPr>
          <w:rFonts w:cs="Calibri"/>
          <w:szCs w:val="24"/>
        </w:rPr>
        <w:t>You belong to many communities: your family, your school, your neighbourhood, your town, your province and your country. Just like you have personal needs, these communities have collective needs. We split these into two main groups: Social and Economic.</w:t>
      </w:r>
    </w:p>
    <w:p w14:paraId="16185E46" w14:textId="77777777" w:rsidR="000B772E" w:rsidRDefault="000B772E" w:rsidP="00220A99">
      <w:pPr>
        <w:rPr>
          <w:rFonts w:cs="Calibri"/>
          <w:szCs w:val="24"/>
        </w:rPr>
      </w:pPr>
    </w:p>
    <w:p w14:paraId="6E6BD80A" w14:textId="77777777" w:rsidR="000B772E" w:rsidRPr="000B772E" w:rsidRDefault="000B772E" w:rsidP="000B772E">
      <w:pPr>
        <w:rPr>
          <w:rFonts w:cs="Calibri"/>
          <w:color w:val="80340D" w:themeColor="accent2" w:themeShade="80"/>
          <w:szCs w:val="24"/>
        </w:rPr>
      </w:pPr>
      <w:r w:rsidRPr="000B772E">
        <w:rPr>
          <w:rFonts w:cs="Calibri"/>
          <w:b/>
          <w:bCs/>
          <w:color w:val="80340D" w:themeColor="accent2" w:themeShade="80"/>
          <w:szCs w:val="24"/>
        </w:rPr>
        <w:t xml:space="preserve">Social needs (living well) </w:t>
      </w:r>
    </w:p>
    <w:p w14:paraId="3A4BE601" w14:textId="77777777" w:rsidR="000B772E" w:rsidRPr="000B772E" w:rsidRDefault="000B772E" w:rsidP="000B772E">
      <w:pPr>
        <w:rPr>
          <w:rFonts w:cs="Calibri"/>
          <w:szCs w:val="24"/>
        </w:rPr>
      </w:pPr>
      <w:r w:rsidRPr="000B772E">
        <w:rPr>
          <w:rFonts w:cs="Calibri"/>
          <w:szCs w:val="24"/>
        </w:rPr>
        <w:t xml:space="preserve">Social needs refer to services and systems that support the well-being of people. </w:t>
      </w:r>
    </w:p>
    <w:p w14:paraId="0CC37D46" w14:textId="77777777" w:rsidR="000B772E" w:rsidRPr="003502C8" w:rsidRDefault="000B772E" w:rsidP="000B772E">
      <w:pPr>
        <w:pStyle w:val="ListParagraph"/>
        <w:numPr>
          <w:ilvl w:val="0"/>
          <w:numId w:val="35"/>
        </w:numPr>
        <w:ind w:left="426"/>
        <w:rPr>
          <w:rFonts w:cs="Calibri"/>
          <w:szCs w:val="24"/>
        </w:rPr>
      </w:pPr>
      <w:r w:rsidRPr="003502C8">
        <w:rPr>
          <w:rFonts w:cs="Calibri"/>
          <w:b/>
          <w:bCs/>
          <w:szCs w:val="24"/>
        </w:rPr>
        <w:t>Education:</w:t>
      </w:r>
      <w:r w:rsidRPr="003502C8">
        <w:rPr>
          <w:rFonts w:cs="Calibri"/>
          <w:szCs w:val="24"/>
        </w:rPr>
        <w:t xml:space="preserve"> We need schools and teachers so children can learn.</w:t>
      </w:r>
    </w:p>
    <w:p w14:paraId="42A98FCA" w14:textId="77777777" w:rsidR="000B772E" w:rsidRPr="003502C8" w:rsidRDefault="000B772E" w:rsidP="000B772E">
      <w:pPr>
        <w:pStyle w:val="ListParagraph"/>
        <w:numPr>
          <w:ilvl w:val="0"/>
          <w:numId w:val="35"/>
        </w:numPr>
        <w:ind w:left="426"/>
        <w:rPr>
          <w:rFonts w:cs="Calibri"/>
          <w:szCs w:val="24"/>
        </w:rPr>
      </w:pPr>
      <w:r w:rsidRPr="003502C8">
        <w:rPr>
          <w:rFonts w:cs="Calibri"/>
          <w:b/>
          <w:bCs/>
          <w:szCs w:val="24"/>
        </w:rPr>
        <w:t>Healthcare:</w:t>
      </w:r>
      <w:r w:rsidRPr="003502C8">
        <w:rPr>
          <w:rFonts w:cs="Calibri"/>
          <w:szCs w:val="24"/>
        </w:rPr>
        <w:t xml:space="preserve"> We need clinics and doctors to help us when we are sick.</w:t>
      </w:r>
    </w:p>
    <w:p w14:paraId="7DFE1C69" w14:textId="77777777" w:rsidR="000B772E" w:rsidRPr="003502C8" w:rsidRDefault="000B772E" w:rsidP="000B772E">
      <w:pPr>
        <w:pStyle w:val="ListParagraph"/>
        <w:numPr>
          <w:ilvl w:val="0"/>
          <w:numId w:val="35"/>
        </w:numPr>
        <w:ind w:left="426"/>
        <w:rPr>
          <w:rFonts w:cs="Calibri"/>
          <w:szCs w:val="24"/>
        </w:rPr>
      </w:pPr>
      <w:r w:rsidRPr="003502C8">
        <w:rPr>
          <w:rFonts w:cs="Calibri"/>
          <w:b/>
          <w:bCs/>
          <w:szCs w:val="24"/>
        </w:rPr>
        <w:t>Safety:</w:t>
      </w:r>
      <w:r w:rsidRPr="003502C8">
        <w:rPr>
          <w:rFonts w:cs="Calibri"/>
          <w:szCs w:val="24"/>
        </w:rPr>
        <w:t xml:space="preserve"> We need the police and emergency services to keep us safe.</w:t>
      </w:r>
    </w:p>
    <w:p w14:paraId="1894D4CB" w14:textId="313E65A5" w:rsidR="000B772E" w:rsidRDefault="000B772E" w:rsidP="000B772E">
      <w:pPr>
        <w:pStyle w:val="ListParagraph"/>
        <w:numPr>
          <w:ilvl w:val="0"/>
          <w:numId w:val="35"/>
        </w:numPr>
        <w:ind w:left="426"/>
        <w:rPr>
          <w:rFonts w:cs="Calibri"/>
          <w:szCs w:val="24"/>
        </w:rPr>
      </w:pPr>
      <w:r w:rsidRPr="003502C8">
        <w:rPr>
          <w:rFonts w:cs="Calibri"/>
          <w:b/>
          <w:bCs/>
          <w:szCs w:val="24"/>
        </w:rPr>
        <w:t xml:space="preserve">Social </w:t>
      </w:r>
      <w:r>
        <w:rPr>
          <w:rFonts w:cs="Calibri"/>
          <w:b/>
          <w:bCs/>
          <w:szCs w:val="24"/>
        </w:rPr>
        <w:t>s</w:t>
      </w:r>
      <w:r w:rsidRPr="003502C8">
        <w:rPr>
          <w:rFonts w:cs="Calibri"/>
          <w:b/>
          <w:bCs/>
          <w:szCs w:val="24"/>
        </w:rPr>
        <w:t>upport:</w:t>
      </w:r>
      <w:r w:rsidRPr="003502C8">
        <w:rPr>
          <w:rFonts w:cs="Calibri"/>
          <w:szCs w:val="24"/>
        </w:rPr>
        <w:t xml:space="preserve"> </w:t>
      </w:r>
      <w:r w:rsidR="0060239E" w:rsidRPr="0060239E">
        <w:rPr>
          <w:rFonts w:cs="Calibri"/>
          <w:szCs w:val="24"/>
        </w:rPr>
        <w:t>We need institutions that care for the elderly and those who are unable to look after themselves</w:t>
      </w:r>
      <w:r w:rsidRPr="003502C8">
        <w:rPr>
          <w:rFonts w:cs="Calibri"/>
          <w:szCs w:val="24"/>
        </w:rPr>
        <w:t>.</w:t>
      </w:r>
    </w:p>
    <w:p w14:paraId="20B431E9" w14:textId="77777777" w:rsidR="000B772E" w:rsidRDefault="000B772E" w:rsidP="000B772E">
      <w:pPr>
        <w:pStyle w:val="ListParagraph"/>
        <w:rPr>
          <w:rFonts w:cs="Calibri"/>
          <w:szCs w:val="24"/>
        </w:rPr>
      </w:pPr>
    </w:p>
    <w:p w14:paraId="2AB8E39F" w14:textId="77777777" w:rsidR="00925070" w:rsidRPr="00925070" w:rsidRDefault="00925070" w:rsidP="00925070">
      <w:pPr>
        <w:rPr>
          <w:rFonts w:cs="Calibri"/>
          <w:color w:val="80340D" w:themeColor="accent2" w:themeShade="80"/>
          <w:szCs w:val="24"/>
        </w:rPr>
      </w:pPr>
      <w:r w:rsidRPr="00925070">
        <w:rPr>
          <w:rFonts w:cs="Calibri"/>
          <w:b/>
          <w:bCs/>
          <w:color w:val="80340D" w:themeColor="accent2" w:themeShade="80"/>
          <w:szCs w:val="24"/>
        </w:rPr>
        <w:t>Economic needs (growing the economy)</w:t>
      </w:r>
    </w:p>
    <w:p w14:paraId="120111B9" w14:textId="77777777" w:rsidR="00925070" w:rsidRPr="00925070" w:rsidRDefault="00925070" w:rsidP="00925070">
      <w:pPr>
        <w:rPr>
          <w:rFonts w:cs="Calibri"/>
          <w:szCs w:val="24"/>
        </w:rPr>
      </w:pPr>
      <w:r w:rsidRPr="00925070">
        <w:rPr>
          <w:rFonts w:cs="Calibri"/>
          <w:b/>
          <w:bCs/>
          <w:szCs w:val="24"/>
        </w:rPr>
        <w:t>Economic needs</w:t>
      </w:r>
      <w:r w:rsidRPr="00925070">
        <w:rPr>
          <w:rFonts w:cs="Calibri"/>
          <w:szCs w:val="24"/>
        </w:rPr>
        <w:t xml:space="preserve"> focus on money, jobs, and resources. These are the systems that help people earn an income to support themselves and their </w:t>
      </w:r>
      <w:proofErr w:type="gramStart"/>
      <w:r w:rsidRPr="00925070">
        <w:rPr>
          <w:rFonts w:cs="Calibri"/>
          <w:szCs w:val="24"/>
        </w:rPr>
        <w:t>families, and</w:t>
      </w:r>
      <w:proofErr w:type="gramEnd"/>
      <w:r w:rsidRPr="00925070">
        <w:rPr>
          <w:rFonts w:cs="Calibri"/>
          <w:szCs w:val="24"/>
        </w:rPr>
        <w:t xml:space="preserve"> help the country grow economically.</w:t>
      </w:r>
    </w:p>
    <w:p w14:paraId="4E119A35" w14:textId="77777777" w:rsidR="00925070" w:rsidRPr="00A43871" w:rsidRDefault="00925070" w:rsidP="00925070">
      <w:pPr>
        <w:pStyle w:val="ListParagraph"/>
        <w:numPr>
          <w:ilvl w:val="0"/>
          <w:numId w:val="37"/>
        </w:numPr>
        <w:ind w:left="426"/>
        <w:rPr>
          <w:rFonts w:cs="Calibri"/>
          <w:szCs w:val="24"/>
        </w:rPr>
      </w:pPr>
      <w:r w:rsidRPr="00A43871">
        <w:rPr>
          <w:rFonts w:cs="Calibri"/>
          <w:b/>
          <w:bCs/>
          <w:szCs w:val="24"/>
        </w:rPr>
        <w:t xml:space="preserve">Job </w:t>
      </w:r>
      <w:r>
        <w:rPr>
          <w:rFonts w:cs="Calibri"/>
          <w:b/>
          <w:bCs/>
          <w:szCs w:val="24"/>
        </w:rPr>
        <w:t>o</w:t>
      </w:r>
      <w:r w:rsidRPr="00A43871">
        <w:rPr>
          <w:rFonts w:cs="Calibri"/>
          <w:b/>
          <w:bCs/>
          <w:szCs w:val="24"/>
        </w:rPr>
        <w:t>pportunities:</w:t>
      </w:r>
      <w:r w:rsidRPr="00A43871">
        <w:rPr>
          <w:rFonts w:cs="Calibri"/>
          <w:szCs w:val="24"/>
        </w:rPr>
        <w:t xml:space="preserve"> People need places to work so they can earn an income.</w:t>
      </w:r>
    </w:p>
    <w:p w14:paraId="1455BF58" w14:textId="77777777" w:rsidR="00925070" w:rsidRPr="00A43871" w:rsidRDefault="00925070" w:rsidP="00925070">
      <w:pPr>
        <w:pStyle w:val="ListParagraph"/>
        <w:numPr>
          <w:ilvl w:val="0"/>
          <w:numId w:val="37"/>
        </w:numPr>
        <w:ind w:left="426"/>
        <w:rPr>
          <w:rFonts w:cs="Calibri"/>
          <w:szCs w:val="24"/>
        </w:rPr>
      </w:pPr>
      <w:r w:rsidRPr="00A43871">
        <w:rPr>
          <w:rFonts w:cs="Calibri"/>
          <w:b/>
          <w:bCs/>
          <w:szCs w:val="24"/>
        </w:rPr>
        <w:t>Infrastructure:</w:t>
      </w:r>
      <w:r w:rsidRPr="00A43871">
        <w:rPr>
          <w:rFonts w:cs="Calibri"/>
          <w:szCs w:val="24"/>
        </w:rPr>
        <w:t xml:space="preserve"> We need good roads, railways, and bridges to move goods from factories to shops.</w:t>
      </w:r>
    </w:p>
    <w:p w14:paraId="389A4F83" w14:textId="77777777" w:rsidR="00925070" w:rsidRPr="00A43871" w:rsidRDefault="00925070" w:rsidP="00925070">
      <w:pPr>
        <w:pStyle w:val="ListParagraph"/>
        <w:numPr>
          <w:ilvl w:val="0"/>
          <w:numId w:val="37"/>
        </w:numPr>
        <w:ind w:left="426"/>
        <w:rPr>
          <w:rFonts w:cs="Calibri"/>
          <w:szCs w:val="24"/>
        </w:rPr>
      </w:pPr>
      <w:r w:rsidRPr="00A43871">
        <w:rPr>
          <w:rFonts w:cs="Calibri"/>
          <w:b/>
          <w:bCs/>
          <w:szCs w:val="24"/>
        </w:rPr>
        <w:t>Utilities:</w:t>
      </w:r>
      <w:r w:rsidRPr="00A43871">
        <w:rPr>
          <w:rFonts w:cs="Calibri"/>
          <w:szCs w:val="24"/>
        </w:rPr>
        <w:t xml:space="preserve"> Businesses need reliable electricity, water, and internet to stay open.</w:t>
      </w:r>
    </w:p>
    <w:p w14:paraId="12E92571" w14:textId="77777777" w:rsidR="00925070" w:rsidRPr="00402184" w:rsidRDefault="00925070" w:rsidP="00925070">
      <w:pPr>
        <w:pStyle w:val="ListParagraph"/>
        <w:numPr>
          <w:ilvl w:val="0"/>
          <w:numId w:val="37"/>
        </w:numPr>
        <w:ind w:left="426"/>
        <w:rPr>
          <w:rFonts w:cs="Calibri"/>
          <w:szCs w:val="24"/>
        </w:rPr>
      </w:pPr>
      <w:r w:rsidRPr="00B915BA">
        <w:rPr>
          <w:rFonts w:cs="Calibri"/>
          <w:b/>
          <w:bCs/>
          <w:szCs w:val="24"/>
        </w:rPr>
        <w:t>Business support:</w:t>
      </w:r>
      <w:r w:rsidRPr="00A43871">
        <w:rPr>
          <w:rFonts w:cs="Calibri"/>
          <w:szCs w:val="24"/>
        </w:rPr>
        <w:t xml:space="preserve"> We need a system that helps people start their own small businesses.</w:t>
      </w:r>
    </w:p>
    <w:p w14:paraId="5AEDC357" w14:textId="77777777" w:rsidR="000B772E" w:rsidRDefault="000B772E" w:rsidP="00220A99">
      <w:pPr>
        <w:rPr>
          <w:rFonts w:cs="Calibri"/>
          <w:szCs w:val="24"/>
        </w:rPr>
      </w:pPr>
    </w:p>
    <w:p w14:paraId="4647649F" w14:textId="77777777" w:rsidR="008D0CAC" w:rsidRPr="008D0CAC" w:rsidRDefault="008D0CAC" w:rsidP="008D0CAC">
      <w:pPr>
        <w:rPr>
          <w:rFonts w:cs="Calibri"/>
          <w:color w:val="80340D" w:themeColor="accent2" w:themeShade="80"/>
          <w:szCs w:val="24"/>
        </w:rPr>
      </w:pPr>
      <w:r w:rsidRPr="008D0CAC">
        <w:rPr>
          <w:rFonts w:cs="Calibri"/>
          <w:b/>
          <w:bCs/>
          <w:color w:val="80340D" w:themeColor="accent2" w:themeShade="80"/>
          <w:szCs w:val="24"/>
        </w:rPr>
        <w:t>The role of work in meeting needs</w:t>
      </w:r>
    </w:p>
    <w:p w14:paraId="3BEBFC0E" w14:textId="77777777" w:rsidR="008D0CAC" w:rsidRDefault="008D0CAC" w:rsidP="008D0CAC">
      <w:pPr>
        <w:rPr>
          <w:rFonts w:cs="Calibri"/>
          <w:szCs w:val="24"/>
        </w:rPr>
      </w:pPr>
      <w:r w:rsidRPr="008D0CAC">
        <w:rPr>
          <w:rFonts w:cs="Calibri"/>
          <w:szCs w:val="24"/>
        </w:rPr>
        <w:t>Work is the bridge that connects a "need" to a "solution". It helps the country in three main ways:</w:t>
      </w:r>
    </w:p>
    <w:p w14:paraId="6B71EFB1" w14:textId="77777777" w:rsidR="008D0CAC" w:rsidRPr="008D0CAC" w:rsidRDefault="008D0CAC" w:rsidP="008D0CAC">
      <w:pPr>
        <w:rPr>
          <w:rFonts w:cs="Calibri"/>
          <w:szCs w:val="24"/>
        </w:rPr>
      </w:pPr>
    </w:p>
    <w:p w14:paraId="67318C2F" w14:textId="336E11EA" w:rsidR="008D0CAC" w:rsidRPr="008D0CAC" w:rsidRDefault="008D0CAC" w:rsidP="008D0CAC">
      <w:pPr>
        <w:rPr>
          <w:rFonts w:cs="Calibri"/>
          <w:szCs w:val="24"/>
        </w:rPr>
      </w:pPr>
      <w:r>
        <w:rPr>
          <w:rFonts w:cs="Calibri"/>
          <w:b/>
          <w:bCs/>
          <w:szCs w:val="24"/>
        </w:rPr>
        <w:t xml:space="preserve">① </w:t>
      </w:r>
      <w:r>
        <w:rPr>
          <w:rFonts w:cs="Calibri"/>
          <w:b/>
          <w:bCs/>
          <w:szCs w:val="24"/>
        </w:rPr>
        <w:tab/>
      </w:r>
      <w:r w:rsidRPr="008D0CAC">
        <w:rPr>
          <w:rFonts w:cs="Calibri"/>
          <w:b/>
          <w:bCs/>
          <w:szCs w:val="24"/>
        </w:rPr>
        <w:t>Earning an income and supporting businesses</w:t>
      </w:r>
      <w:r w:rsidRPr="008D0CAC">
        <w:rPr>
          <w:rFonts w:cs="Calibri"/>
          <w:szCs w:val="24"/>
        </w:rPr>
        <w:t xml:space="preserve">: </w:t>
      </w:r>
    </w:p>
    <w:p w14:paraId="72DBE4E0" w14:textId="77777777" w:rsidR="008D0CAC" w:rsidRPr="008D0CAC" w:rsidRDefault="008D0CAC" w:rsidP="008D0CAC">
      <w:pPr>
        <w:ind w:firstLine="720"/>
        <w:rPr>
          <w:rFonts w:cs="Calibri"/>
          <w:szCs w:val="24"/>
        </w:rPr>
      </w:pPr>
      <w:r w:rsidRPr="008D0CAC">
        <w:rPr>
          <w:rFonts w:cs="Calibri"/>
          <w:szCs w:val="24"/>
        </w:rPr>
        <w:t>When a person has a job, they earn a salary. This helps the economy in two ways:</w:t>
      </w:r>
    </w:p>
    <w:p w14:paraId="78E8649A" w14:textId="77777777" w:rsidR="008D0CAC" w:rsidRDefault="008D0CAC" w:rsidP="008D0CAC">
      <w:pPr>
        <w:pStyle w:val="ListParagraph"/>
        <w:numPr>
          <w:ilvl w:val="1"/>
          <w:numId w:val="38"/>
        </w:numPr>
        <w:ind w:left="1134"/>
        <w:rPr>
          <w:rFonts w:cs="Calibri"/>
          <w:szCs w:val="24"/>
        </w:rPr>
      </w:pPr>
      <w:r w:rsidRPr="006E2692">
        <w:rPr>
          <w:rFonts w:cs="Calibri"/>
          <w:b/>
          <w:bCs/>
          <w:szCs w:val="24"/>
        </w:rPr>
        <w:t>Independence:</w:t>
      </w:r>
      <w:r w:rsidRPr="006E2692">
        <w:rPr>
          <w:rFonts w:cs="Calibri"/>
          <w:szCs w:val="24"/>
        </w:rPr>
        <w:t xml:space="preserve"> It allows people to pay for their own needs (like food, clothes, and rent). This means they can take care of themselves and their families without needing to rely on the government for survival.</w:t>
      </w:r>
    </w:p>
    <w:p w14:paraId="06685246" w14:textId="77777777" w:rsidR="008D0CAC" w:rsidRDefault="008D0CAC" w:rsidP="008D0CAC">
      <w:pPr>
        <w:pStyle w:val="ListParagraph"/>
        <w:numPr>
          <w:ilvl w:val="1"/>
          <w:numId w:val="38"/>
        </w:numPr>
        <w:ind w:left="1134"/>
        <w:rPr>
          <w:rFonts w:cs="Calibri"/>
          <w:szCs w:val="24"/>
        </w:rPr>
      </w:pPr>
      <w:r w:rsidRPr="000C7DBF">
        <w:rPr>
          <w:rFonts w:cs="Calibri"/>
          <w:b/>
          <w:bCs/>
          <w:szCs w:val="24"/>
        </w:rPr>
        <w:t>Supporting local businesses:</w:t>
      </w:r>
      <w:r w:rsidRPr="000C7DBF">
        <w:rPr>
          <w:rFonts w:cs="Calibri"/>
          <w:szCs w:val="24"/>
        </w:rPr>
        <w:t xml:space="preserve"> When workers spend their </w:t>
      </w:r>
      <w:r>
        <w:rPr>
          <w:rFonts w:cs="Calibri"/>
          <w:szCs w:val="24"/>
        </w:rPr>
        <w:t>money</w:t>
      </w:r>
      <w:r w:rsidRPr="000C7DBF">
        <w:rPr>
          <w:rFonts w:cs="Calibri"/>
          <w:szCs w:val="24"/>
        </w:rPr>
        <w:t xml:space="preserve"> at the grocery store, the hair salon, or the pharmacy, they are putting money back into the community. This helps those businesses stay open, pay their own bills, and hire even more people.</w:t>
      </w:r>
    </w:p>
    <w:p w14:paraId="62179D7A" w14:textId="77777777" w:rsidR="008D0CAC" w:rsidRPr="006E2692" w:rsidRDefault="008D0CAC" w:rsidP="008D0CAC">
      <w:pPr>
        <w:pStyle w:val="ListParagraph"/>
        <w:ind w:left="1134"/>
        <w:rPr>
          <w:rFonts w:cs="Calibri"/>
          <w:szCs w:val="24"/>
        </w:rPr>
      </w:pPr>
    </w:p>
    <w:p w14:paraId="6B28F150" w14:textId="5B40C825" w:rsidR="008D0CAC" w:rsidRDefault="008D0CAC" w:rsidP="008D0CAC">
      <w:pPr>
        <w:rPr>
          <w:rFonts w:cs="Calibri"/>
          <w:b/>
          <w:bCs/>
          <w:szCs w:val="24"/>
        </w:rPr>
      </w:pPr>
      <w:r>
        <w:rPr>
          <w:rFonts w:cs="Calibri"/>
          <w:b/>
          <w:bCs/>
          <w:szCs w:val="24"/>
        </w:rPr>
        <w:t xml:space="preserve">② </w:t>
      </w:r>
      <w:r>
        <w:rPr>
          <w:rFonts w:cs="Calibri"/>
          <w:b/>
          <w:bCs/>
          <w:szCs w:val="24"/>
        </w:rPr>
        <w:tab/>
      </w:r>
      <w:r w:rsidRPr="006726D9">
        <w:rPr>
          <w:rFonts w:cs="Calibri"/>
          <w:b/>
          <w:bCs/>
          <w:szCs w:val="24"/>
        </w:rPr>
        <w:t xml:space="preserve">Providing a service: </w:t>
      </w:r>
    </w:p>
    <w:p w14:paraId="1CBE7882" w14:textId="77777777" w:rsidR="008D0CAC" w:rsidRDefault="008D0CAC" w:rsidP="008D0CAC">
      <w:pPr>
        <w:ind w:firstLine="720"/>
        <w:rPr>
          <w:rFonts w:cs="Calibri"/>
          <w:szCs w:val="24"/>
        </w:rPr>
      </w:pPr>
      <w:r w:rsidRPr="005C6165">
        <w:rPr>
          <w:rFonts w:cs="Calibri"/>
          <w:szCs w:val="24"/>
        </w:rPr>
        <w:t>Every job solves a specific problem for society.</w:t>
      </w:r>
    </w:p>
    <w:p w14:paraId="5221E32D" w14:textId="77777777" w:rsidR="008D0CAC" w:rsidRDefault="008D0CAC" w:rsidP="008D0CAC">
      <w:pPr>
        <w:pStyle w:val="ListParagraph"/>
        <w:numPr>
          <w:ilvl w:val="1"/>
          <w:numId w:val="39"/>
        </w:numPr>
        <w:ind w:left="1134"/>
        <w:rPr>
          <w:rFonts w:cs="Calibri"/>
          <w:szCs w:val="24"/>
        </w:rPr>
      </w:pPr>
      <w:r w:rsidRPr="00887ADD">
        <w:rPr>
          <w:rFonts w:cs="Calibri"/>
          <w:szCs w:val="24"/>
        </w:rPr>
        <w:t xml:space="preserve">A </w:t>
      </w:r>
      <w:r w:rsidRPr="00887ADD">
        <w:rPr>
          <w:rFonts w:cs="Calibri"/>
          <w:b/>
          <w:bCs/>
          <w:szCs w:val="24"/>
        </w:rPr>
        <w:t>builder</w:t>
      </w:r>
      <w:r w:rsidRPr="00887ADD">
        <w:rPr>
          <w:rFonts w:cs="Calibri"/>
          <w:szCs w:val="24"/>
        </w:rPr>
        <w:t xml:space="preserve"> solves the social need for housing.</w:t>
      </w:r>
    </w:p>
    <w:p w14:paraId="791507EA" w14:textId="77777777" w:rsidR="008D0CAC" w:rsidRDefault="008D0CAC" w:rsidP="008D0CAC">
      <w:pPr>
        <w:pStyle w:val="ListParagraph"/>
        <w:numPr>
          <w:ilvl w:val="1"/>
          <w:numId w:val="39"/>
        </w:numPr>
        <w:ind w:left="1134"/>
        <w:rPr>
          <w:rFonts w:cs="Calibri"/>
          <w:szCs w:val="24"/>
        </w:rPr>
      </w:pPr>
      <w:r w:rsidRPr="00887ADD">
        <w:rPr>
          <w:rFonts w:cs="Calibri"/>
          <w:szCs w:val="24"/>
        </w:rPr>
        <w:t xml:space="preserve">A </w:t>
      </w:r>
      <w:r w:rsidRPr="00887ADD">
        <w:rPr>
          <w:rFonts w:cs="Calibri"/>
          <w:b/>
          <w:bCs/>
          <w:szCs w:val="24"/>
        </w:rPr>
        <w:t>farmer</w:t>
      </w:r>
      <w:r w:rsidRPr="00887ADD">
        <w:rPr>
          <w:rFonts w:cs="Calibri"/>
          <w:szCs w:val="24"/>
        </w:rPr>
        <w:t xml:space="preserve"> solves the basic need for food.</w:t>
      </w:r>
    </w:p>
    <w:p w14:paraId="36DDA2A8" w14:textId="77777777" w:rsidR="008D0CAC" w:rsidRDefault="008D0CAC" w:rsidP="008D0CAC">
      <w:pPr>
        <w:pStyle w:val="ListParagraph"/>
        <w:numPr>
          <w:ilvl w:val="1"/>
          <w:numId w:val="39"/>
        </w:numPr>
        <w:ind w:left="1134"/>
        <w:rPr>
          <w:rFonts w:cs="Calibri"/>
          <w:szCs w:val="24"/>
        </w:rPr>
      </w:pPr>
      <w:r w:rsidRPr="00887ADD">
        <w:rPr>
          <w:rFonts w:cs="Calibri"/>
          <w:szCs w:val="24"/>
        </w:rPr>
        <w:t xml:space="preserve">A </w:t>
      </w:r>
      <w:r>
        <w:rPr>
          <w:rFonts w:cs="Calibri"/>
          <w:b/>
          <w:bCs/>
          <w:szCs w:val="24"/>
        </w:rPr>
        <w:t>taxi</w:t>
      </w:r>
      <w:r w:rsidRPr="00887ADD">
        <w:rPr>
          <w:rFonts w:cs="Calibri"/>
          <w:b/>
          <w:bCs/>
          <w:szCs w:val="24"/>
        </w:rPr>
        <w:t xml:space="preserve"> driver</w:t>
      </w:r>
      <w:r w:rsidRPr="00887ADD">
        <w:rPr>
          <w:rFonts w:cs="Calibri"/>
          <w:szCs w:val="24"/>
        </w:rPr>
        <w:t xml:space="preserve"> solves the economic need for transport.</w:t>
      </w:r>
    </w:p>
    <w:p w14:paraId="6FB5CA3D" w14:textId="77777777" w:rsidR="008D0CAC" w:rsidRDefault="008D0CAC" w:rsidP="008D0CAC">
      <w:pPr>
        <w:pStyle w:val="ListParagraph"/>
        <w:ind w:left="1440"/>
        <w:rPr>
          <w:rFonts w:cs="Calibri"/>
          <w:szCs w:val="24"/>
        </w:rPr>
      </w:pPr>
    </w:p>
    <w:p w14:paraId="2C1C83BE" w14:textId="1343ECD9" w:rsidR="008D0CAC" w:rsidRPr="008D0CAC" w:rsidRDefault="008D0CAC" w:rsidP="008D0CAC">
      <w:pPr>
        <w:rPr>
          <w:rFonts w:cs="Calibri"/>
          <w:b/>
          <w:bCs/>
          <w:szCs w:val="24"/>
        </w:rPr>
      </w:pPr>
      <w:r>
        <w:rPr>
          <w:rFonts w:cs="Calibri"/>
          <w:b/>
          <w:bCs/>
          <w:szCs w:val="24"/>
        </w:rPr>
        <w:t>③</w:t>
      </w:r>
      <w:r>
        <w:rPr>
          <w:rFonts w:cs="Calibri"/>
          <w:b/>
          <w:bCs/>
          <w:szCs w:val="24"/>
        </w:rPr>
        <w:tab/>
      </w:r>
      <w:proofErr w:type="gramStart"/>
      <w:r w:rsidRPr="008D0CAC">
        <w:rPr>
          <w:rFonts w:cs="Calibri"/>
          <w:b/>
          <w:bCs/>
          <w:szCs w:val="24"/>
        </w:rPr>
        <w:t>The</w:t>
      </w:r>
      <w:proofErr w:type="gramEnd"/>
      <w:r w:rsidRPr="008D0CAC">
        <w:rPr>
          <w:rFonts w:cs="Calibri"/>
          <w:b/>
          <w:bCs/>
          <w:szCs w:val="24"/>
        </w:rPr>
        <w:t xml:space="preserve"> role of tax</w:t>
      </w:r>
    </w:p>
    <w:p w14:paraId="5CF6D3FB" w14:textId="77777777" w:rsidR="008D0CAC" w:rsidRPr="00B742F4" w:rsidRDefault="008D0CAC" w:rsidP="008D0CAC">
      <w:pPr>
        <w:pStyle w:val="ListParagraph"/>
        <w:rPr>
          <w:rFonts w:cs="Calibri"/>
          <w:szCs w:val="24"/>
        </w:rPr>
      </w:pPr>
      <w:r w:rsidRPr="00B742F4">
        <w:rPr>
          <w:rFonts w:cs="Calibri"/>
          <w:szCs w:val="24"/>
        </w:rPr>
        <w:t xml:space="preserve">When people work and businesses make a profit, they pay </w:t>
      </w:r>
      <w:r w:rsidRPr="00B742F4">
        <w:rPr>
          <w:rFonts w:cs="Calibri"/>
          <w:b/>
          <w:bCs/>
          <w:szCs w:val="24"/>
        </w:rPr>
        <w:t>tax</w:t>
      </w:r>
      <w:r w:rsidRPr="00B742F4">
        <w:rPr>
          <w:rFonts w:cs="Calibri"/>
          <w:szCs w:val="24"/>
        </w:rPr>
        <w:t xml:space="preserve"> to the government. The government uses this tax money to pay for social and economic needs, like building public hospitals or paying police officers. Without people working and paying taxes, the government would not have enough money to fix roads or run schools.</w:t>
      </w:r>
    </w:p>
    <w:p w14:paraId="3910DB66" w14:textId="77777777" w:rsidR="00007200" w:rsidRDefault="00007200" w:rsidP="00007200">
      <w:pPr>
        <w:rPr>
          <w:rFonts w:cs="Calibri"/>
          <w:szCs w:val="24"/>
        </w:rPr>
      </w:pPr>
      <w:r w:rsidRPr="00007200">
        <w:rPr>
          <w:rFonts w:cs="Calibri"/>
          <w:szCs w:val="24"/>
        </w:rPr>
        <w:t>By identifying needs in your community, you can explore careers that help to meet these needs and make a positive difference.</w:t>
      </w:r>
    </w:p>
    <w:p w14:paraId="0B0D1554" w14:textId="77777777" w:rsidR="00007200" w:rsidRDefault="00007200" w:rsidP="00007200">
      <w:pPr>
        <w:rPr>
          <w:rFonts w:cs="Calibri"/>
          <w:szCs w:val="24"/>
        </w:rPr>
      </w:pPr>
    </w:p>
    <w:p w14:paraId="32BFFDD0" w14:textId="215C233D" w:rsidR="00007200" w:rsidRPr="005C731D" w:rsidRDefault="003F02A9" w:rsidP="00007200">
      <w:pPr>
        <w:rPr>
          <w:rFonts w:cs="Calibri"/>
          <w:b/>
          <w:bCs/>
          <w:color w:val="80340D" w:themeColor="accent2" w:themeShade="80"/>
          <w:szCs w:val="24"/>
        </w:rPr>
      </w:pPr>
      <w:r w:rsidRPr="005C731D">
        <w:rPr>
          <w:rFonts w:cs="Calibri"/>
          <w:b/>
          <w:bCs/>
          <w:color w:val="80340D" w:themeColor="accent2" w:themeShade="80"/>
          <w:szCs w:val="24"/>
        </w:rPr>
        <w:t>The challenge: Unemployment in South Africa</w:t>
      </w:r>
    </w:p>
    <w:p w14:paraId="032F166D" w14:textId="77777777" w:rsidR="005C731D" w:rsidRPr="005C731D" w:rsidRDefault="005C731D" w:rsidP="005C731D">
      <w:pPr>
        <w:rPr>
          <w:rFonts w:cs="Calibri"/>
          <w:b/>
          <w:bCs/>
          <w:szCs w:val="24"/>
        </w:rPr>
      </w:pPr>
      <w:r w:rsidRPr="005C731D">
        <w:rPr>
          <w:rFonts w:cs="Calibri"/>
          <w:szCs w:val="24"/>
        </w:rPr>
        <w:t>If work is so important, why doesn't everyone have a job? South Africa faces a big challenge called unemployment. This happens because:</w:t>
      </w:r>
    </w:p>
    <w:p w14:paraId="407C16CF" w14:textId="77777777" w:rsidR="005C731D" w:rsidRPr="004B588F" w:rsidRDefault="005C731D" w:rsidP="005C731D">
      <w:pPr>
        <w:pStyle w:val="ListParagraph"/>
        <w:numPr>
          <w:ilvl w:val="0"/>
          <w:numId w:val="41"/>
        </w:numPr>
        <w:ind w:left="426"/>
        <w:rPr>
          <w:rFonts w:cs="Calibri"/>
          <w:szCs w:val="24"/>
        </w:rPr>
      </w:pPr>
      <w:r w:rsidRPr="004B588F">
        <w:rPr>
          <w:rFonts w:cs="Calibri"/>
          <w:szCs w:val="24"/>
        </w:rPr>
        <w:t>There are not enough jobs for everyone who wants to work.</w:t>
      </w:r>
    </w:p>
    <w:p w14:paraId="7383DA6A" w14:textId="77777777" w:rsidR="005C731D" w:rsidRPr="004B588F" w:rsidRDefault="005C731D" w:rsidP="005C731D">
      <w:pPr>
        <w:pStyle w:val="ListParagraph"/>
        <w:numPr>
          <w:ilvl w:val="0"/>
          <w:numId w:val="41"/>
        </w:numPr>
        <w:ind w:left="426"/>
        <w:rPr>
          <w:rFonts w:cs="Calibri"/>
          <w:szCs w:val="24"/>
        </w:rPr>
      </w:pPr>
      <w:r w:rsidRPr="004B588F">
        <w:rPr>
          <w:rFonts w:cs="Calibri"/>
          <w:szCs w:val="24"/>
        </w:rPr>
        <w:t>Some people do not have the right skills or education for the jobs that are available.</w:t>
      </w:r>
    </w:p>
    <w:p w14:paraId="245F15D6" w14:textId="77777777" w:rsidR="005C731D" w:rsidRPr="004B588F" w:rsidRDefault="005C731D" w:rsidP="005C731D">
      <w:pPr>
        <w:pStyle w:val="ListParagraph"/>
        <w:numPr>
          <w:ilvl w:val="0"/>
          <w:numId w:val="41"/>
        </w:numPr>
        <w:ind w:left="426"/>
        <w:rPr>
          <w:rFonts w:cs="Calibri"/>
          <w:szCs w:val="24"/>
        </w:rPr>
      </w:pPr>
      <w:r w:rsidRPr="004B588F">
        <w:rPr>
          <w:rFonts w:cs="Calibri"/>
          <w:szCs w:val="24"/>
        </w:rPr>
        <w:t>It is expensive for new businesses to get started.</w:t>
      </w:r>
    </w:p>
    <w:p w14:paraId="4BE3C69A" w14:textId="77777777" w:rsidR="005C731D" w:rsidRPr="00DA120E" w:rsidRDefault="005C731D" w:rsidP="005C731D">
      <w:pPr>
        <w:rPr>
          <w:rFonts w:cs="Calibri"/>
          <w:sz w:val="12"/>
          <w:szCs w:val="12"/>
        </w:rPr>
      </w:pPr>
    </w:p>
    <w:p w14:paraId="6ED579FF" w14:textId="27A6FA79" w:rsidR="005C731D" w:rsidRDefault="005C731D" w:rsidP="005C731D">
      <w:pPr>
        <w:rPr>
          <w:rFonts w:cs="Calibri"/>
          <w:szCs w:val="24"/>
        </w:rPr>
      </w:pPr>
      <w:r w:rsidRPr="005C731D">
        <w:rPr>
          <w:rFonts w:cs="Calibri"/>
          <w:szCs w:val="24"/>
        </w:rPr>
        <w:t>When people are unemployed, they struggle to meet their basic needs. This is why it is so important for the government and businesses to work together to create more opportunities.</w:t>
      </w:r>
    </w:p>
    <w:p w14:paraId="6B7BF3D9" w14:textId="77777777" w:rsidR="00B20210" w:rsidRDefault="00B20210" w:rsidP="005C731D">
      <w:pPr>
        <w:rPr>
          <w:rFonts w:cs="Calibri"/>
          <w:szCs w:val="24"/>
        </w:rPr>
      </w:pPr>
    </w:p>
    <w:p w14:paraId="20675919" w14:textId="77777777" w:rsidR="00B20210" w:rsidRPr="00B20210" w:rsidRDefault="00B20210" w:rsidP="00B20210">
      <w:pPr>
        <w:rPr>
          <w:rFonts w:cs="Calibri"/>
          <w:b/>
          <w:bCs/>
          <w:color w:val="80340D" w:themeColor="accent2" w:themeShade="80"/>
          <w:szCs w:val="24"/>
        </w:rPr>
      </w:pPr>
      <w:r w:rsidRPr="00B20210">
        <w:rPr>
          <w:rFonts w:cs="Calibri"/>
          <w:b/>
          <w:bCs/>
          <w:color w:val="80340D" w:themeColor="accent2" w:themeShade="80"/>
          <w:szCs w:val="24"/>
        </w:rPr>
        <w:t>Volunteering</w:t>
      </w:r>
    </w:p>
    <w:p w14:paraId="37D1DA24" w14:textId="77777777" w:rsidR="00B20210" w:rsidRPr="00B20210" w:rsidRDefault="00B20210" w:rsidP="00B20210">
      <w:pPr>
        <w:rPr>
          <w:rFonts w:cs="Calibri"/>
          <w:szCs w:val="24"/>
        </w:rPr>
      </w:pPr>
      <w:r w:rsidRPr="00B20210">
        <w:rPr>
          <w:rFonts w:cs="Calibri"/>
          <w:szCs w:val="24"/>
        </w:rPr>
        <w:t>Sometimes, there aren't enough jobs or government funds to solve every problem. Volunteers step in to fill these gaps. Volunteering is when you give your time, skills, and energy to help others without being paid.</w:t>
      </w:r>
    </w:p>
    <w:p w14:paraId="27986300" w14:textId="77777777" w:rsidR="00B20210" w:rsidRDefault="00B20210" w:rsidP="00B20210">
      <w:pPr>
        <w:rPr>
          <w:rFonts w:cs="Calibri"/>
          <w:b/>
          <w:bCs/>
          <w:szCs w:val="24"/>
        </w:rPr>
      </w:pPr>
    </w:p>
    <w:p w14:paraId="08AA6A8D" w14:textId="45213FC6" w:rsidR="00B20210" w:rsidRPr="00B20210" w:rsidRDefault="00B20210" w:rsidP="00B20210">
      <w:pPr>
        <w:rPr>
          <w:rFonts w:cs="Calibri"/>
          <w:b/>
          <w:bCs/>
          <w:szCs w:val="24"/>
        </w:rPr>
      </w:pPr>
      <w:r w:rsidRPr="00B20210">
        <w:rPr>
          <w:rFonts w:cs="Calibri"/>
          <w:b/>
          <w:bCs/>
          <w:szCs w:val="24"/>
        </w:rPr>
        <w:t>For example:</w:t>
      </w:r>
    </w:p>
    <w:p w14:paraId="0CC6640A" w14:textId="77777777" w:rsidR="00B20210" w:rsidRPr="000D0603" w:rsidRDefault="00B20210" w:rsidP="00B20210">
      <w:pPr>
        <w:pStyle w:val="ListParagraph"/>
        <w:numPr>
          <w:ilvl w:val="0"/>
          <w:numId w:val="43"/>
        </w:numPr>
        <w:ind w:left="426"/>
        <w:rPr>
          <w:rFonts w:cs="Calibri"/>
          <w:szCs w:val="24"/>
        </w:rPr>
      </w:pPr>
      <w:r>
        <w:rPr>
          <w:rFonts w:cs="Calibri"/>
          <w:szCs w:val="24"/>
        </w:rPr>
        <w:t xml:space="preserve">A </w:t>
      </w:r>
      <w:r w:rsidRPr="000D0603">
        <w:rPr>
          <w:rFonts w:cs="Calibri"/>
          <w:szCs w:val="24"/>
        </w:rPr>
        <w:t xml:space="preserve">volunteer might tutor younger </w:t>
      </w:r>
      <w:r>
        <w:rPr>
          <w:rFonts w:cs="Calibri"/>
          <w:szCs w:val="24"/>
        </w:rPr>
        <w:t xml:space="preserve">learners </w:t>
      </w:r>
      <w:r w:rsidRPr="000D0603">
        <w:rPr>
          <w:rFonts w:cs="Calibri"/>
          <w:szCs w:val="24"/>
        </w:rPr>
        <w:t>after school (</w:t>
      </w:r>
      <w:r>
        <w:rPr>
          <w:rFonts w:cs="Calibri"/>
          <w:szCs w:val="24"/>
        </w:rPr>
        <w:t>e</w:t>
      </w:r>
      <w:r w:rsidRPr="000D0603">
        <w:rPr>
          <w:rFonts w:cs="Calibri"/>
          <w:szCs w:val="24"/>
        </w:rPr>
        <w:t xml:space="preserve">ducation), </w:t>
      </w:r>
      <w:proofErr w:type="gramStart"/>
      <w:r w:rsidRPr="000D0603">
        <w:rPr>
          <w:rFonts w:cs="Calibri"/>
          <w:szCs w:val="24"/>
        </w:rPr>
        <w:t>help out</w:t>
      </w:r>
      <w:proofErr w:type="gramEnd"/>
      <w:r w:rsidRPr="000D0603">
        <w:rPr>
          <w:rFonts w:cs="Calibri"/>
          <w:szCs w:val="24"/>
        </w:rPr>
        <w:t xml:space="preserve"> at a soup kitchen (</w:t>
      </w:r>
      <w:r>
        <w:rPr>
          <w:rFonts w:cs="Calibri"/>
          <w:szCs w:val="24"/>
        </w:rPr>
        <w:t>n</w:t>
      </w:r>
      <w:r w:rsidRPr="000D0603">
        <w:rPr>
          <w:rFonts w:cs="Calibri"/>
          <w:szCs w:val="24"/>
        </w:rPr>
        <w:t xml:space="preserve">utrition), or join a </w:t>
      </w:r>
      <w:r>
        <w:rPr>
          <w:rFonts w:cs="Calibri"/>
          <w:szCs w:val="24"/>
        </w:rPr>
        <w:t>neighbourhood</w:t>
      </w:r>
      <w:r w:rsidRPr="000D0603">
        <w:rPr>
          <w:rFonts w:cs="Calibri"/>
          <w:szCs w:val="24"/>
        </w:rPr>
        <w:t xml:space="preserve"> watch (</w:t>
      </w:r>
      <w:r>
        <w:rPr>
          <w:rFonts w:cs="Calibri"/>
          <w:szCs w:val="24"/>
        </w:rPr>
        <w:t>s</w:t>
      </w:r>
      <w:r w:rsidRPr="000D0603">
        <w:rPr>
          <w:rFonts w:cs="Calibri"/>
          <w:szCs w:val="24"/>
        </w:rPr>
        <w:t>afety).</w:t>
      </w:r>
    </w:p>
    <w:p w14:paraId="31F88BAE" w14:textId="77777777" w:rsidR="00B20210" w:rsidRDefault="00B20210" w:rsidP="00B20210">
      <w:pPr>
        <w:pStyle w:val="ListParagraph"/>
        <w:numPr>
          <w:ilvl w:val="0"/>
          <w:numId w:val="43"/>
        </w:numPr>
        <w:ind w:left="426"/>
        <w:rPr>
          <w:rFonts w:cs="Calibri"/>
          <w:szCs w:val="24"/>
        </w:rPr>
      </w:pPr>
      <w:r w:rsidRPr="000D0603">
        <w:rPr>
          <w:rFonts w:cs="Calibri"/>
          <w:szCs w:val="24"/>
        </w:rPr>
        <w:t xml:space="preserve">Volunteers might </w:t>
      </w:r>
      <w:r>
        <w:rPr>
          <w:rFonts w:cs="Calibri"/>
          <w:szCs w:val="24"/>
        </w:rPr>
        <w:t>organise</w:t>
      </w:r>
      <w:r w:rsidRPr="000D0603">
        <w:rPr>
          <w:rFonts w:cs="Calibri"/>
          <w:szCs w:val="24"/>
        </w:rPr>
        <w:t xml:space="preserve"> a beach or park clean-up to keep the community healthy and beautiful.</w:t>
      </w:r>
    </w:p>
    <w:p w14:paraId="7E34176C" w14:textId="77777777" w:rsidR="00B20210" w:rsidRPr="00B20210" w:rsidRDefault="00B20210" w:rsidP="00B20210">
      <w:pPr>
        <w:rPr>
          <w:rFonts w:cs="Calibri"/>
          <w:sz w:val="12"/>
          <w:szCs w:val="12"/>
        </w:rPr>
      </w:pPr>
    </w:p>
    <w:p w14:paraId="271366F5" w14:textId="1AFD3056" w:rsidR="00B20210" w:rsidRPr="00B20210" w:rsidRDefault="00B20210" w:rsidP="00B20210">
      <w:pPr>
        <w:rPr>
          <w:rFonts w:cs="Calibri"/>
          <w:szCs w:val="24"/>
        </w:rPr>
      </w:pPr>
      <w:r w:rsidRPr="00B20210">
        <w:rPr>
          <w:rFonts w:cs="Calibri"/>
          <w:szCs w:val="24"/>
        </w:rPr>
        <w:t>For young people, volunteering is a powerful way to start making a difference before you even have a full-time job. It provides you with the opportunity to work towards meeting social and economic needs right now, rather than waiting until you are an adult.</w:t>
      </w:r>
    </w:p>
    <w:p w14:paraId="6DC1019A" w14:textId="77777777" w:rsidR="00B20210" w:rsidRPr="005C731D" w:rsidRDefault="00B20210" w:rsidP="005C731D">
      <w:pPr>
        <w:rPr>
          <w:rFonts w:cs="Calibri"/>
          <w:szCs w:val="24"/>
        </w:rPr>
      </w:pPr>
    </w:p>
    <w:p w14:paraId="312CCA25" w14:textId="77777777" w:rsidR="00BE18B7" w:rsidRDefault="00BE18B7" w:rsidP="00BE18B7">
      <w:pPr>
        <w:rPr>
          <w:rFonts w:cs="Calibri"/>
          <w:b/>
          <w:bCs/>
          <w:szCs w:val="24"/>
        </w:rPr>
      </w:pPr>
    </w:p>
    <w:p w14:paraId="59E1CEED" w14:textId="77777777" w:rsidR="00934407" w:rsidRPr="00692A02" w:rsidRDefault="00934407" w:rsidP="00C569B3">
      <w:pPr>
        <w:rPr>
          <w:rFonts w:cs="Calibri"/>
          <w:b/>
          <w:bCs/>
          <w:color w:val="80340D" w:themeColor="accent2" w:themeShade="80"/>
          <w:szCs w:val="24"/>
        </w:rPr>
      </w:pPr>
    </w:p>
    <w:sectPr w:rsidR="00934407" w:rsidRPr="00692A02" w:rsidSect="00C90C46">
      <w:headerReference w:type="default" r:id="rId18"/>
      <w:footerReference w:type="default" r:id="rId19"/>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E901" w14:textId="77777777" w:rsidR="00AA7DB6" w:rsidRDefault="00AA7DB6" w:rsidP="0082465B">
      <w:pPr>
        <w:spacing w:line="240" w:lineRule="auto"/>
      </w:pPr>
      <w:r>
        <w:separator/>
      </w:r>
    </w:p>
  </w:endnote>
  <w:endnote w:type="continuationSeparator" w:id="0">
    <w:p w14:paraId="19AC0180" w14:textId="77777777" w:rsidR="00AA7DB6" w:rsidRDefault="00AA7DB6" w:rsidP="00824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1A48" w14:textId="291BC7FF" w:rsidR="00DB5968" w:rsidRPr="0082465B" w:rsidRDefault="0082465B" w:rsidP="0082465B">
    <w:pPr>
      <w:pBdr>
        <w:top w:val="nil"/>
        <w:left w:val="nil"/>
        <w:bottom w:val="nil"/>
        <w:right w:val="nil"/>
        <w:between w:val="nil"/>
      </w:pBdr>
      <w:spacing w:line="240" w:lineRule="auto"/>
      <w:jc w:val="center"/>
      <w:rPr>
        <w:rFonts w:eastAsia="Cambria" w:cs="Calibri"/>
        <w:color w:val="000000"/>
        <w:sz w:val="18"/>
        <w:szCs w:val="18"/>
      </w:rPr>
    </w:pPr>
    <w:r w:rsidRPr="00084308">
      <w:rPr>
        <w:rFonts w:eastAsia="Cambria" w:cs="Calibri"/>
        <w:color w:val="000000"/>
        <w:sz w:val="18"/>
        <w:szCs w:val="18"/>
      </w:rPr>
      <w:t>©202</w:t>
    </w:r>
    <w:r>
      <w:rPr>
        <w:rFonts w:eastAsia="Cambria" w:cs="Calibri"/>
        <w:color w:val="000000"/>
        <w:sz w:val="18"/>
        <w:szCs w:val="18"/>
      </w:rPr>
      <w:t xml:space="preserve">6 </w:t>
    </w:r>
    <w:proofErr w:type="spellStart"/>
    <w:r w:rsidRPr="00084308">
      <w:rPr>
        <w:rFonts w:eastAsia="Cambria" w:cs="Calibri"/>
        <w:color w:val="000000"/>
        <w:sz w:val="18"/>
        <w:szCs w:val="18"/>
      </w:rPr>
      <w:t>Teenactiv</w:t>
    </w:r>
    <w:proofErr w:type="spellEnd"/>
    <w:r w:rsidRPr="00084308">
      <w:rPr>
        <w:rFonts w:eastAsia="Cambria" w:cs="Calibri"/>
        <w:color w:val="000000"/>
        <w:sz w:val="18"/>
        <w:szCs w:val="18"/>
      </w:rPr>
      <w:tab/>
      <w:t xml:space="preserve">                                                                           </w:t>
    </w:r>
    <w:r w:rsidRPr="00084308">
      <w:rPr>
        <w:rFonts w:eastAsia="Cambria" w:cs="Calibri"/>
        <w:color w:val="000000"/>
        <w:sz w:val="18"/>
        <w:szCs w:val="18"/>
      </w:rPr>
      <w:tab/>
    </w:r>
    <w:r w:rsidRPr="00084308">
      <w:rPr>
        <w:rFonts w:eastAsia="Cambria" w:cs="Calibri"/>
        <w:color w:val="000000"/>
        <w:sz w:val="18"/>
        <w:szCs w:val="18"/>
      </w:rPr>
      <w:fldChar w:fldCharType="begin"/>
    </w:r>
    <w:r w:rsidRPr="00084308">
      <w:rPr>
        <w:rFonts w:eastAsia="Cambria" w:cs="Calibri"/>
        <w:color w:val="000000"/>
        <w:sz w:val="18"/>
        <w:szCs w:val="18"/>
      </w:rPr>
      <w:instrText>PAGE</w:instrText>
    </w:r>
    <w:r w:rsidRPr="00084308">
      <w:rPr>
        <w:rFonts w:eastAsia="Cambria" w:cs="Calibri"/>
        <w:color w:val="000000"/>
        <w:sz w:val="18"/>
        <w:szCs w:val="18"/>
      </w:rPr>
      <w:fldChar w:fldCharType="separate"/>
    </w:r>
    <w:r>
      <w:rPr>
        <w:rFonts w:eastAsia="Cambria" w:cs="Calibri"/>
        <w:color w:val="000000"/>
        <w:sz w:val="18"/>
        <w:szCs w:val="18"/>
      </w:rPr>
      <w:t>1</w:t>
    </w:r>
    <w:r w:rsidRPr="00084308">
      <w:rPr>
        <w:rFonts w:eastAsia="Cambria" w:cs="Calibri"/>
        <w:color w:val="000000"/>
        <w:sz w:val="18"/>
        <w:szCs w:val="18"/>
      </w:rPr>
      <w:fldChar w:fldCharType="end"/>
    </w:r>
    <w:r w:rsidRPr="00084308">
      <w:rPr>
        <w:rFonts w:eastAsia="Cambria" w:cs="Calibri"/>
        <w:color w:val="000000"/>
        <w:sz w:val="18"/>
        <w:szCs w:val="18"/>
      </w:rPr>
      <w:tab/>
      <w:t xml:space="preserve">                                                      </w:t>
    </w:r>
    <w:r w:rsidRPr="00084308">
      <w:rPr>
        <w:rFonts w:eastAsia="Cambria" w:cs="Calibri"/>
        <w:color w:val="000000"/>
        <w:sz w:val="18"/>
        <w:szCs w:val="18"/>
      </w:rPr>
      <w:tab/>
    </w:r>
    <w:hyperlink r:id="rId1" w:history="1">
      <w:r w:rsidRPr="00084308">
        <w:rPr>
          <w:rStyle w:val="Hyperlink"/>
          <w:rFonts w:eastAsia="Cambria"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9090" w14:textId="77777777" w:rsidR="00AA7DB6" w:rsidRDefault="00AA7DB6" w:rsidP="0082465B">
      <w:pPr>
        <w:spacing w:line="240" w:lineRule="auto"/>
      </w:pPr>
      <w:r>
        <w:separator/>
      </w:r>
    </w:p>
  </w:footnote>
  <w:footnote w:type="continuationSeparator" w:id="0">
    <w:p w14:paraId="46D0FD70" w14:textId="77777777" w:rsidR="00AA7DB6" w:rsidRDefault="00AA7DB6" w:rsidP="008246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3FDA" w14:textId="129DE9D5" w:rsidR="00DB5968" w:rsidRPr="00B84175" w:rsidRDefault="0082465B" w:rsidP="00B84175">
    <w:pPr>
      <w:pStyle w:val="Header"/>
    </w:pPr>
    <w:r w:rsidRPr="00F60341">
      <w:rPr>
        <w:noProof/>
      </w:rPr>
      <w:drawing>
        <wp:anchor distT="0" distB="0" distL="114300" distR="114300" simplePos="0" relativeHeight="251658240" behindDoc="1" locked="0" layoutInCell="1" allowOverlap="1" wp14:anchorId="20014012" wp14:editId="27A8D270">
          <wp:simplePos x="0" y="0"/>
          <wp:positionH relativeFrom="margin">
            <wp:align>right</wp:align>
          </wp:positionH>
          <wp:positionV relativeFrom="topMargin">
            <wp:posOffset>92725</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1B5"/>
    <w:multiLevelType w:val="hybridMultilevel"/>
    <w:tmpl w:val="1D04A8AA"/>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6728FA"/>
    <w:multiLevelType w:val="hybridMultilevel"/>
    <w:tmpl w:val="761EF4F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 w15:restartNumberingAfterBreak="0">
    <w:nsid w:val="10362231"/>
    <w:multiLevelType w:val="hybridMultilevel"/>
    <w:tmpl w:val="BF3263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3013036"/>
    <w:multiLevelType w:val="multilevel"/>
    <w:tmpl w:val="5C628E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2479A"/>
    <w:multiLevelType w:val="hybridMultilevel"/>
    <w:tmpl w:val="D9CAB2C4"/>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7B7026"/>
    <w:multiLevelType w:val="hybridMultilevel"/>
    <w:tmpl w:val="96CCAEF8"/>
    <w:lvl w:ilvl="0" w:tplc="52D089F4">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CD372F"/>
    <w:multiLevelType w:val="hybridMultilevel"/>
    <w:tmpl w:val="9D1247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8EC3B3B"/>
    <w:multiLevelType w:val="multilevel"/>
    <w:tmpl w:val="160C0F6A"/>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0763E"/>
    <w:multiLevelType w:val="multilevel"/>
    <w:tmpl w:val="6B94A49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E2C66"/>
    <w:multiLevelType w:val="hybridMultilevel"/>
    <w:tmpl w:val="A23C6A7A"/>
    <w:lvl w:ilvl="0" w:tplc="FFFFFFFF">
      <w:start w:val="1"/>
      <w:numFmt w:val="bullet"/>
      <w:lvlText w:val="-"/>
      <w:lvlJc w:val="left"/>
      <w:pPr>
        <w:ind w:left="720" w:hanging="360"/>
      </w:pPr>
      <w:rPr>
        <w:rFonts w:ascii="Courier New" w:hAnsi="Courier New"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F904B9"/>
    <w:multiLevelType w:val="hybridMultilevel"/>
    <w:tmpl w:val="B9CA15C2"/>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22CE7A4B"/>
    <w:multiLevelType w:val="hybridMultilevel"/>
    <w:tmpl w:val="AF24A5E8"/>
    <w:lvl w:ilvl="0" w:tplc="1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F17B9A"/>
    <w:multiLevelType w:val="hybridMultilevel"/>
    <w:tmpl w:val="0E123BB8"/>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264788"/>
    <w:multiLevelType w:val="multilevel"/>
    <w:tmpl w:val="233ACE9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4F7BF9"/>
    <w:multiLevelType w:val="hybridMultilevel"/>
    <w:tmpl w:val="E9169918"/>
    <w:lvl w:ilvl="0" w:tplc="1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4D57DF"/>
    <w:multiLevelType w:val="hybridMultilevel"/>
    <w:tmpl w:val="BE4E3B6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6" w15:restartNumberingAfterBreak="0">
    <w:nsid w:val="3262065A"/>
    <w:multiLevelType w:val="hybridMultilevel"/>
    <w:tmpl w:val="6DB8B25E"/>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814377"/>
    <w:multiLevelType w:val="hybridMultilevel"/>
    <w:tmpl w:val="B85E5F1C"/>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F81994"/>
    <w:multiLevelType w:val="hybridMultilevel"/>
    <w:tmpl w:val="CBF651E8"/>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9" w15:restartNumberingAfterBreak="0">
    <w:nsid w:val="3C4E49FA"/>
    <w:multiLevelType w:val="hybridMultilevel"/>
    <w:tmpl w:val="6D641398"/>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0" w15:restartNumberingAfterBreak="0">
    <w:nsid w:val="3E132290"/>
    <w:multiLevelType w:val="hybridMultilevel"/>
    <w:tmpl w:val="4FC84266"/>
    <w:lvl w:ilvl="0" w:tplc="043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904A8B"/>
    <w:multiLevelType w:val="multilevel"/>
    <w:tmpl w:val="2AC06F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2" w15:restartNumberingAfterBreak="0">
    <w:nsid w:val="4B6D61B9"/>
    <w:multiLevelType w:val="hybridMultilevel"/>
    <w:tmpl w:val="7C66DC3A"/>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3" w15:restartNumberingAfterBreak="0">
    <w:nsid w:val="4F7458E2"/>
    <w:multiLevelType w:val="hybridMultilevel"/>
    <w:tmpl w:val="50E0023A"/>
    <w:lvl w:ilvl="0" w:tplc="04360001">
      <w:start w:val="1"/>
      <w:numFmt w:val="bullet"/>
      <w:lvlText w:val=""/>
      <w:lvlJc w:val="left"/>
      <w:pPr>
        <w:ind w:left="1134" w:hanging="360"/>
      </w:pPr>
      <w:rPr>
        <w:rFonts w:ascii="Symbol" w:hAnsi="Symbol" w:hint="default"/>
      </w:rPr>
    </w:lvl>
    <w:lvl w:ilvl="1" w:tplc="04360003" w:tentative="1">
      <w:start w:val="1"/>
      <w:numFmt w:val="bullet"/>
      <w:lvlText w:val="o"/>
      <w:lvlJc w:val="left"/>
      <w:pPr>
        <w:ind w:left="1854" w:hanging="360"/>
      </w:pPr>
      <w:rPr>
        <w:rFonts w:ascii="Courier New" w:hAnsi="Courier New" w:cs="Courier New" w:hint="default"/>
      </w:rPr>
    </w:lvl>
    <w:lvl w:ilvl="2" w:tplc="04360005" w:tentative="1">
      <w:start w:val="1"/>
      <w:numFmt w:val="bullet"/>
      <w:lvlText w:val=""/>
      <w:lvlJc w:val="left"/>
      <w:pPr>
        <w:ind w:left="2574" w:hanging="360"/>
      </w:pPr>
      <w:rPr>
        <w:rFonts w:ascii="Wingdings" w:hAnsi="Wingdings" w:hint="default"/>
      </w:rPr>
    </w:lvl>
    <w:lvl w:ilvl="3" w:tplc="04360001" w:tentative="1">
      <w:start w:val="1"/>
      <w:numFmt w:val="bullet"/>
      <w:lvlText w:val=""/>
      <w:lvlJc w:val="left"/>
      <w:pPr>
        <w:ind w:left="3294" w:hanging="360"/>
      </w:pPr>
      <w:rPr>
        <w:rFonts w:ascii="Symbol" w:hAnsi="Symbol" w:hint="default"/>
      </w:rPr>
    </w:lvl>
    <w:lvl w:ilvl="4" w:tplc="04360003" w:tentative="1">
      <w:start w:val="1"/>
      <w:numFmt w:val="bullet"/>
      <w:lvlText w:val="o"/>
      <w:lvlJc w:val="left"/>
      <w:pPr>
        <w:ind w:left="4014" w:hanging="360"/>
      </w:pPr>
      <w:rPr>
        <w:rFonts w:ascii="Courier New" w:hAnsi="Courier New" w:cs="Courier New" w:hint="default"/>
      </w:rPr>
    </w:lvl>
    <w:lvl w:ilvl="5" w:tplc="04360005" w:tentative="1">
      <w:start w:val="1"/>
      <w:numFmt w:val="bullet"/>
      <w:lvlText w:val=""/>
      <w:lvlJc w:val="left"/>
      <w:pPr>
        <w:ind w:left="4734" w:hanging="360"/>
      </w:pPr>
      <w:rPr>
        <w:rFonts w:ascii="Wingdings" w:hAnsi="Wingdings" w:hint="default"/>
      </w:rPr>
    </w:lvl>
    <w:lvl w:ilvl="6" w:tplc="04360001" w:tentative="1">
      <w:start w:val="1"/>
      <w:numFmt w:val="bullet"/>
      <w:lvlText w:val=""/>
      <w:lvlJc w:val="left"/>
      <w:pPr>
        <w:ind w:left="5454" w:hanging="360"/>
      </w:pPr>
      <w:rPr>
        <w:rFonts w:ascii="Symbol" w:hAnsi="Symbol" w:hint="default"/>
      </w:rPr>
    </w:lvl>
    <w:lvl w:ilvl="7" w:tplc="04360003" w:tentative="1">
      <w:start w:val="1"/>
      <w:numFmt w:val="bullet"/>
      <w:lvlText w:val="o"/>
      <w:lvlJc w:val="left"/>
      <w:pPr>
        <w:ind w:left="6174" w:hanging="360"/>
      </w:pPr>
      <w:rPr>
        <w:rFonts w:ascii="Courier New" w:hAnsi="Courier New" w:cs="Courier New" w:hint="default"/>
      </w:rPr>
    </w:lvl>
    <w:lvl w:ilvl="8" w:tplc="04360005" w:tentative="1">
      <w:start w:val="1"/>
      <w:numFmt w:val="bullet"/>
      <w:lvlText w:val=""/>
      <w:lvlJc w:val="left"/>
      <w:pPr>
        <w:ind w:left="6894" w:hanging="360"/>
      </w:pPr>
      <w:rPr>
        <w:rFonts w:ascii="Wingdings" w:hAnsi="Wingdings" w:hint="default"/>
      </w:rPr>
    </w:lvl>
  </w:abstractNum>
  <w:abstractNum w:abstractNumId="24" w15:restartNumberingAfterBreak="0">
    <w:nsid w:val="53A77B59"/>
    <w:multiLevelType w:val="multilevel"/>
    <w:tmpl w:val="C23E7EB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54E3F"/>
    <w:multiLevelType w:val="hybridMultilevel"/>
    <w:tmpl w:val="65FE61BE"/>
    <w:lvl w:ilvl="0" w:tplc="04360001">
      <w:start w:val="1"/>
      <w:numFmt w:val="bullet"/>
      <w:lvlText w:val=""/>
      <w:lvlJc w:val="left"/>
      <w:pPr>
        <w:ind w:left="720" w:hanging="360"/>
      </w:pPr>
      <w:rPr>
        <w:rFonts w:ascii="Symbol" w:hAnsi="Symbol" w:hint="default"/>
      </w:rPr>
    </w:lvl>
    <w:lvl w:ilvl="1" w:tplc="52D089F4">
      <w:start w:val="1"/>
      <w:numFmt w:val="bullet"/>
      <w:lvlText w:val="-"/>
      <w:lvlJc w:val="left"/>
      <w:pPr>
        <w:ind w:left="1440" w:hanging="360"/>
      </w:pPr>
      <w:rPr>
        <w:rFonts w:ascii="Courier New" w:hAnsi="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6" w15:restartNumberingAfterBreak="0">
    <w:nsid w:val="56542177"/>
    <w:multiLevelType w:val="hybridMultilevel"/>
    <w:tmpl w:val="2C122A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56F70F8C"/>
    <w:multiLevelType w:val="hybridMultilevel"/>
    <w:tmpl w:val="2B2EFD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7A3494D"/>
    <w:multiLevelType w:val="hybridMultilevel"/>
    <w:tmpl w:val="13167D88"/>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9B68C6"/>
    <w:multiLevelType w:val="hybridMultilevel"/>
    <w:tmpl w:val="987C721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0" w15:restartNumberingAfterBreak="0">
    <w:nsid w:val="5DC17948"/>
    <w:multiLevelType w:val="hybridMultilevel"/>
    <w:tmpl w:val="4C5E3A44"/>
    <w:lvl w:ilvl="0" w:tplc="0436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E536F9"/>
    <w:multiLevelType w:val="hybridMultilevel"/>
    <w:tmpl w:val="4D5899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633C3E82"/>
    <w:multiLevelType w:val="hybridMultilevel"/>
    <w:tmpl w:val="D9E832FC"/>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51545C"/>
    <w:multiLevelType w:val="hybridMultilevel"/>
    <w:tmpl w:val="EC3A1166"/>
    <w:lvl w:ilvl="0" w:tplc="FFFFFFFF">
      <w:start w:val="1"/>
      <w:numFmt w:val="bullet"/>
      <w:lvlText w:val=""/>
      <w:lvlJc w:val="left"/>
      <w:pPr>
        <w:ind w:left="720" w:hanging="360"/>
      </w:pPr>
      <w:rPr>
        <w:rFonts w:ascii="Symbol" w:hAnsi="Symbol" w:hint="default"/>
      </w:rPr>
    </w:lvl>
    <w:lvl w:ilvl="1" w:tplc="52D089F4">
      <w:start w:val="1"/>
      <w:numFmt w:val="bullet"/>
      <w:lvlText w:val="-"/>
      <w:lvlJc w:val="left"/>
      <w:pPr>
        <w:ind w:left="72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D621EF"/>
    <w:multiLevelType w:val="hybridMultilevel"/>
    <w:tmpl w:val="A5EA9826"/>
    <w:lvl w:ilvl="0" w:tplc="52D089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1D216A"/>
    <w:multiLevelType w:val="hybridMultilevel"/>
    <w:tmpl w:val="7FD47956"/>
    <w:lvl w:ilvl="0" w:tplc="60841A0C">
      <w:numFmt w:val="bullet"/>
      <w:lvlText w:val="-"/>
      <w:lvlJc w:val="left"/>
      <w:pPr>
        <w:ind w:left="1080" w:hanging="720"/>
      </w:pPr>
      <w:rPr>
        <w:rFonts w:ascii="Calibri" w:eastAsiaTheme="minorHAnsi"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6" w15:restartNumberingAfterBreak="0">
    <w:nsid w:val="69AF2477"/>
    <w:multiLevelType w:val="multilevel"/>
    <w:tmpl w:val="A65A6FDC"/>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00244"/>
    <w:multiLevelType w:val="hybridMultilevel"/>
    <w:tmpl w:val="142633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70083055"/>
    <w:multiLevelType w:val="hybridMultilevel"/>
    <w:tmpl w:val="7256CE66"/>
    <w:lvl w:ilvl="0" w:tplc="043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596621"/>
    <w:multiLevelType w:val="hybridMultilevel"/>
    <w:tmpl w:val="5922E990"/>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ED059E"/>
    <w:multiLevelType w:val="hybridMultilevel"/>
    <w:tmpl w:val="D34A5C6E"/>
    <w:lvl w:ilvl="0" w:tplc="52D089F4">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16A4646"/>
    <w:multiLevelType w:val="hybridMultilevel"/>
    <w:tmpl w:val="B4D87A1C"/>
    <w:lvl w:ilvl="0" w:tplc="FFFFFFFF">
      <w:start w:val="1"/>
      <w:numFmt w:val="bullet"/>
      <w:lvlText w:val="-"/>
      <w:lvlJc w:val="left"/>
      <w:pPr>
        <w:ind w:left="720" w:hanging="360"/>
      </w:pPr>
      <w:rPr>
        <w:rFonts w:ascii="Courier New" w:hAnsi="Courier New" w:hint="default"/>
      </w:rPr>
    </w:lvl>
    <w:lvl w:ilvl="1" w:tplc="1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C05E59"/>
    <w:multiLevelType w:val="multilevel"/>
    <w:tmpl w:val="88A005F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074491">
    <w:abstractNumId w:val="29"/>
  </w:num>
  <w:num w:numId="2" w16cid:durableId="128597982">
    <w:abstractNumId w:val="37"/>
  </w:num>
  <w:num w:numId="3" w16cid:durableId="1564560721">
    <w:abstractNumId w:val="27"/>
  </w:num>
  <w:num w:numId="4" w16cid:durableId="1112743923">
    <w:abstractNumId w:val="31"/>
  </w:num>
  <w:num w:numId="5" w16cid:durableId="1073284476">
    <w:abstractNumId w:val="6"/>
  </w:num>
  <w:num w:numId="6" w16cid:durableId="1934391514">
    <w:abstractNumId w:val="2"/>
  </w:num>
  <w:num w:numId="7" w16cid:durableId="1389451348">
    <w:abstractNumId w:val="26"/>
  </w:num>
  <w:num w:numId="8" w16cid:durableId="1668166592">
    <w:abstractNumId w:val="3"/>
  </w:num>
  <w:num w:numId="9" w16cid:durableId="2094425768">
    <w:abstractNumId w:val="7"/>
  </w:num>
  <w:num w:numId="10" w16cid:durableId="1903755504">
    <w:abstractNumId w:val="21"/>
  </w:num>
  <w:num w:numId="11" w16cid:durableId="148600250">
    <w:abstractNumId w:val="18"/>
  </w:num>
  <w:num w:numId="12" w16cid:durableId="1734812758">
    <w:abstractNumId w:val="8"/>
  </w:num>
  <w:num w:numId="13" w16cid:durableId="1440028098">
    <w:abstractNumId w:val="24"/>
  </w:num>
  <w:num w:numId="14" w16cid:durableId="1131288385">
    <w:abstractNumId w:val="42"/>
  </w:num>
  <w:num w:numId="15" w16cid:durableId="363557580">
    <w:abstractNumId w:val="36"/>
  </w:num>
  <w:num w:numId="16" w16cid:durableId="139464802">
    <w:abstractNumId w:val="13"/>
  </w:num>
  <w:num w:numId="17" w16cid:durableId="1854413092">
    <w:abstractNumId w:val="19"/>
  </w:num>
  <w:num w:numId="18" w16cid:durableId="1688170958">
    <w:abstractNumId w:val="22"/>
  </w:num>
  <w:num w:numId="19" w16cid:durableId="2071928196">
    <w:abstractNumId w:val="1"/>
  </w:num>
  <w:num w:numId="20" w16cid:durableId="1062407120">
    <w:abstractNumId w:val="32"/>
  </w:num>
  <w:num w:numId="21" w16cid:durableId="2056808933">
    <w:abstractNumId w:val="38"/>
  </w:num>
  <w:num w:numId="22" w16cid:durableId="1955166817">
    <w:abstractNumId w:val="10"/>
  </w:num>
  <w:num w:numId="23" w16cid:durableId="1848867148">
    <w:abstractNumId w:val="35"/>
  </w:num>
  <w:num w:numId="24" w16cid:durableId="318654409">
    <w:abstractNumId w:val="30"/>
  </w:num>
  <w:num w:numId="25" w16cid:durableId="296103787">
    <w:abstractNumId w:val="34"/>
  </w:num>
  <w:num w:numId="26" w16cid:durableId="2087653335">
    <w:abstractNumId w:val="17"/>
  </w:num>
  <w:num w:numId="27" w16cid:durableId="687172678">
    <w:abstractNumId w:val="12"/>
  </w:num>
  <w:num w:numId="28" w16cid:durableId="423308284">
    <w:abstractNumId w:val="20"/>
  </w:num>
  <w:num w:numId="29" w16cid:durableId="2123718901">
    <w:abstractNumId w:val="23"/>
  </w:num>
  <w:num w:numId="30" w16cid:durableId="704599486">
    <w:abstractNumId w:val="15"/>
  </w:num>
  <w:num w:numId="31" w16cid:durableId="1668441079">
    <w:abstractNumId w:val="25"/>
  </w:num>
  <w:num w:numId="32" w16cid:durableId="410080020">
    <w:abstractNumId w:val="33"/>
  </w:num>
  <w:num w:numId="33" w16cid:durableId="1214730882">
    <w:abstractNumId w:val="0"/>
  </w:num>
  <w:num w:numId="34" w16cid:durableId="1003244955">
    <w:abstractNumId w:val="40"/>
  </w:num>
  <w:num w:numId="35" w16cid:durableId="1531576759">
    <w:abstractNumId w:val="14"/>
  </w:num>
  <w:num w:numId="36" w16cid:durableId="1032341449">
    <w:abstractNumId w:val="39"/>
  </w:num>
  <w:num w:numId="37" w16cid:durableId="1526402600">
    <w:abstractNumId w:val="11"/>
  </w:num>
  <w:num w:numId="38" w16cid:durableId="975452269">
    <w:abstractNumId w:val="41"/>
  </w:num>
  <w:num w:numId="39" w16cid:durableId="2037922738">
    <w:abstractNumId w:val="9"/>
  </w:num>
  <w:num w:numId="40" w16cid:durableId="869955994">
    <w:abstractNumId w:val="4"/>
  </w:num>
  <w:num w:numId="41" w16cid:durableId="1382245002">
    <w:abstractNumId w:val="28"/>
  </w:num>
  <w:num w:numId="42" w16cid:durableId="819149228">
    <w:abstractNumId w:val="5"/>
  </w:num>
  <w:num w:numId="43" w16cid:durableId="16264270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68"/>
    <w:rsid w:val="00005738"/>
    <w:rsid w:val="00007200"/>
    <w:rsid w:val="00007A50"/>
    <w:rsid w:val="00016069"/>
    <w:rsid w:val="00032E0F"/>
    <w:rsid w:val="00033794"/>
    <w:rsid w:val="0004204B"/>
    <w:rsid w:val="00046272"/>
    <w:rsid w:val="00084D89"/>
    <w:rsid w:val="00087305"/>
    <w:rsid w:val="000A307D"/>
    <w:rsid w:val="000B66E3"/>
    <w:rsid w:val="000B772E"/>
    <w:rsid w:val="000C4F7B"/>
    <w:rsid w:val="000D3DD2"/>
    <w:rsid w:val="000E6A7B"/>
    <w:rsid w:val="000F1F48"/>
    <w:rsid w:val="000F2129"/>
    <w:rsid w:val="000F3581"/>
    <w:rsid w:val="00114640"/>
    <w:rsid w:val="001263E9"/>
    <w:rsid w:val="001341BC"/>
    <w:rsid w:val="001548BB"/>
    <w:rsid w:val="00160408"/>
    <w:rsid w:val="001818F8"/>
    <w:rsid w:val="001957D9"/>
    <w:rsid w:val="001A37C2"/>
    <w:rsid w:val="001C5C58"/>
    <w:rsid w:val="001D35AE"/>
    <w:rsid w:val="001D3993"/>
    <w:rsid w:val="001D760A"/>
    <w:rsid w:val="001D783C"/>
    <w:rsid w:val="001E4993"/>
    <w:rsid w:val="002016E9"/>
    <w:rsid w:val="002026DE"/>
    <w:rsid w:val="002028BF"/>
    <w:rsid w:val="00206E81"/>
    <w:rsid w:val="00211F96"/>
    <w:rsid w:val="00220A99"/>
    <w:rsid w:val="002375B7"/>
    <w:rsid w:val="00247AF7"/>
    <w:rsid w:val="002524A4"/>
    <w:rsid w:val="0026142F"/>
    <w:rsid w:val="002656F6"/>
    <w:rsid w:val="00270F00"/>
    <w:rsid w:val="002713E2"/>
    <w:rsid w:val="00274808"/>
    <w:rsid w:val="00281F47"/>
    <w:rsid w:val="00284E56"/>
    <w:rsid w:val="00291924"/>
    <w:rsid w:val="002968BB"/>
    <w:rsid w:val="002A1326"/>
    <w:rsid w:val="002A2A05"/>
    <w:rsid w:val="002A4702"/>
    <w:rsid w:val="002A5C22"/>
    <w:rsid w:val="002A6451"/>
    <w:rsid w:val="002B54CA"/>
    <w:rsid w:val="002C0E5D"/>
    <w:rsid w:val="002E3B6C"/>
    <w:rsid w:val="002F13C3"/>
    <w:rsid w:val="00300535"/>
    <w:rsid w:val="003113C8"/>
    <w:rsid w:val="00316E65"/>
    <w:rsid w:val="00331F73"/>
    <w:rsid w:val="003344BC"/>
    <w:rsid w:val="00335A96"/>
    <w:rsid w:val="00336633"/>
    <w:rsid w:val="00355DC1"/>
    <w:rsid w:val="00392DBB"/>
    <w:rsid w:val="00396781"/>
    <w:rsid w:val="003A50CC"/>
    <w:rsid w:val="003C7042"/>
    <w:rsid w:val="003D4D1D"/>
    <w:rsid w:val="003D71D9"/>
    <w:rsid w:val="003E48AA"/>
    <w:rsid w:val="003F02A9"/>
    <w:rsid w:val="003F53C1"/>
    <w:rsid w:val="003F58A3"/>
    <w:rsid w:val="00400DAB"/>
    <w:rsid w:val="00403FF7"/>
    <w:rsid w:val="00421891"/>
    <w:rsid w:val="004226FE"/>
    <w:rsid w:val="004261EF"/>
    <w:rsid w:val="00427C22"/>
    <w:rsid w:val="00437B92"/>
    <w:rsid w:val="00451934"/>
    <w:rsid w:val="00476978"/>
    <w:rsid w:val="00490498"/>
    <w:rsid w:val="00490B4B"/>
    <w:rsid w:val="00491452"/>
    <w:rsid w:val="004C0BED"/>
    <w:rsid w:val="004C5884"/>
    <w:rsid w:val="004E7CA9"/>
    <w:rsid w:val="005062C9"/>
    <w:rsid w:val="00507D4E"/>
    <w:rsid w:val="005215FD"/>
    <w:rsid w:val="00547579"/>
    <w:rsid w:val="005566D7"/>
    <w:rsid w:val="00562061"/>
    <w:rsid w:val="00570A10"/>
    <w:rsid w:val="00590556"/>
    <w:rsid w:val="00597C17"/>
    <w:rsid w:val="005A350C"/>
    <w:rsid w:val="005A4BD6"/>
    <w:rsid w:val="005A5B3E"/>
    <w:rsid w:val="005C2FC9"/>
    <w:rsid w:val="005C30C3"/>
    <w:rsid w:val="005C68E5"/>
    <w:rsid w:val="005C731D"/>
    <w:rsid w:val="005D1693"/>
    <w:rsid w:val="005E11B9"/>
    <w:rsid w:val="005E3CF2"/>
    <w:rsid w:val="005F7D6E"/>
    <w:rsid w:val="006000B6"/>
    <w:rsid w:val="0060239E"/>
    <w:rsid w:val="006307D8"/>
    <w:rsid w:val="00637098"/>
    <w:rsid w:val="00661AFB"/>
    <w:rsid w:val="00666B71"/>
    <w:rsid w:val="00673973"/>
    <w:rsid w:val="006832E6"/>
    <w:rsid w:val="00685795"/>
    <w:rsid w:val="00692A02"/>
    <w:rsid w:val="00695ED9"/>
    <w:rsid w:val="006A1DE5"/>
    <w:rsid w:val="006A76B8"/>
    <w:rsid w:val="006C27C6"/>
    <w:rsid w:val="006C3A6D"/>
    <w:rsid w:val="006D2D8B"/>
    <w:rsid w:val="006D3E60"/>
    <w:rsid w:val="006D3EDB"/>
    <w:rsid w:val="006E699A"/>
    <w:rsid w:val="006F0581"/>
    <w:rsid w:val="006F2395"/>
    <w:rsid w:val="006F39F2"/>
    <w:rsid w:val="00702502"/>
    <w:rsid w:val="00707DEF"/>
    <w:rsid w:val="00713784"/>
    <w:rsid w:val="0072628D"/>
    <w:rsid w:val="0073651D"/>
    <w:rsid w:val="0073792C"/>
    <w:rsid w:val="00740586"/>
    <w:rsid w:val="00754BC9"/>
    <w:rsid w:val="00773032"/>
    <w:rsid w:val="007A0B91"/>
    <w:rsid w:val="007A2E03"/>
    <w:rsid w:val="007A7D5C"/>
    <w:rsid w:val="007B6A4D"/>
    <w:rsid w:val="007C35DD"/>
    <w:rsid w:val="007E1479"/>
    <w:rsid w:val="00810B11"/>
    <w:rsid w:val="00814130"/>
    <w:rsid w:val="0081794C"/>
    <w:rsid w:val="00821C97"/>
    <w:rsid w:val="0082465B"/>
    <w:rsid w:val="00824F9D"/>
    <w:rsid w:val="0084154A"/>
    <w:rsid w:val="00842FD4"/>
    <w:rsid w:val="0084676D"/>
    <w:rsid w:val="00881314"/>
    <w:rsid w:val="008856F0"/>
    <w:rsid w:val="008A7E34"/>
    <w:rsid w:val="008B2D49"/>
    <w:rsid w:val="008B60FA"/>
    <w:rsid w:val="008B76E5"/>
    <w:rsid w:val="008C2163"/>
    <w:rsid w:val="008D0CAC"/>
    <w:rsid w:val="008D1490"/>
    <w:rsid w:val="008D46CB"/>
    <w:rsid w:val="008D5C99"/>
    <w:rsid w:val="008E3B57"/>
    <w:rsid w:val="008F1155"/>
    <w:rsid w:val="00915995"/>
    <w:rsid w:val="00922A01"/>
    <w:rsid w:val="00925070"/>
    <w:rsid w:val="00927C02"/>
    <w:rsid w:val="00934407"/>
    <w:rsid w:val="00936A85"/>
    <w:rsid w:val="00974943"/>
    <w:rsid w:val="0097540B"/>
    <w:rsid w:val="00996BEB"/>
    <w:rsid w:val="009A0758"/>
    <w:rsid w:val="009A4AE4"/>
    <w:rsid w:val="009C1456"/>
    <w:rsid w:val="009E53BF"/>
    <w:rsid w:val="009F146E"/>
    <w:rsid w:val="00A043F6"/>
    <w:rsid w:val="00A06463"/>
    <w:rsid w:val="00A11D32"/>
    <w:rsid w:val="00A259A0"/>
    <w:rsid w:val="00A34C85"/>
    <w:rsid w:val="00A459B8"/>
    <w:rsid w:val="00A50326"/>
    <w:rsid w:val="00A568CB"/>
    <w:rsid w:val="00A6438B"/>
    <w:rsid w:val="00A75C15"/>
    <w:rsid w:val="00A81636"/>
    <w:rsid w:val="00AA0BC8"/>
    <w:rsid w:val="00AA0C13"/>
    <w:rsid w:val="00AA1BB5"/>
    <w:rsid w:val="00AA5191"/>
    <w:rsid w:val="00AA7DB6"/>
    <w:rsid w:val="00AB48B4"/>
    <w:rsid w:val="00AB72C4"/>
    <w:rsid w:val="00AC281A"/>
    <w:rsid w:val="00AC4823"/>
    <w:rsid w:val="00AE4143"/>
    <w:rsid w:val="00AF54EA"/>
    <w:rsid w:val="00AF5908"/>
    <w:rsid w:val="00B04EF7"/>
    <w:rsid w:val="00B0524B"/>
    <w:rsid w:val="00B072C1"/>
    <w:rsid w:val="00B10ADC"/>
    <w:rsid w:val="00B20210"/>
    <w:rsid w:val="00B2135C"/>
    <w:rsid w:val="00B2380A"/>
    <w:rsid w:val="00B41663"/>
    <w:rsid w:val="00B439C5"/>
    <w:rsid w:val="00B544FC"/>
    <w:rsid w:val="00B61F6A"/>
    <w:rsid w:val="00B649CB"/>
    <w:rsid w:val="00B67AA2"/>
    <w:rsid w:val="00B74495"/>
    <w:rsid w:val="00B77A6E"/>
    <w:rsid w:val="00B96013"/>
    <w:rsid w:val="00BA7433"/>
    <w:rsid w:val="00BD0D25"/>
    <w:rsid w:val="00BD2CA4"/>
    <w:rsid w:val="00BD6006"/>
    <w:rsid w:val="00BE08A4"/>
    <w:rsid w:val="00BE18B7"/>
    <w:rsid w:val="00BE4730"/>
    <w:rsid w:val="00C101A5"/>
    <w:rsid w:val="00C11603"/>
    <w:rsid w:val="00C1746E"/>
    <w:rsid w:val="00C34A87"/>
    <w:rsid w:val="00C37441"/>
    <w:rsid w:val="00C569B3"/>
    <w:rsid w:val="00C86E98"/>
    <w:rsid w:val="00C90C46"/>
    <w:rsid w:val="00C92FF1"/>
    <w:rsid w:val="00CB6A73"/>
    <w:rsid w:val="00CC5CD7"/>
    <w:rsid w:val="00CD7894"/>
    <w:rsid w:val="00CE4FB0"/>
    <w:rsid w:val="00CE56D1"/>
    <w:rsid w:val="00D00FF0"/>
    <w:rsid w:val="00D153B6"/>
    <w:rsid w:val="00D242FD"/>
    <w:rsid w:val="00D426AC"/>
    <w:rsid w:val="00D55075"/>
    <w:rsid w:val="00D55F7F"/>
    <w:rsid w:val="00D71136"/>
    <w:rsid w:val="00D739FD"/>
    <w:rsid w:val="00D7742C"/>
    <w:rsid w:val="00D93D60"/>
    <w:rsid w:val="00D94128"/>
    <w:rsid w:val="00DA120E"/>
    <w:rsid w:val="00DA27CA"/>
    <w:rsid w:val="00DB473A"/>
    <w:rsid w:val="00DB4995"/>
    <w:rsid w:val="00DB4FCD"/>
    <w:rsid w:val="00DB5968"/>
    <w:rsid w:val="00DD0F9E"/>
    <w:rsid w:val="00DF0966"/>
    <w:rsid w:val="00E20A1F"/>
    <w:rsid w:val="00E20EA0"/>
    <w:rsid w:val="00E31236"/>
    <w:rsid w:val="00E3450A"/>
    <w:rsid w:val="00E434C6"/>
    <w:rsid w:val="00E45143"/>
    <w:rsid w:val="00E5473F"/>
    <w:rsid w:val="00E646B3"/>
    <w:rsid w:val="00E67D56"/>
    <w:rsid w:val="00E81083"/>
    <w:rsid w:val="00EC7273"/>
    <w:rsid w:val="00ED6838"/>
    <w:rsid w:val="00EE025F"/>
    <w:rsid w:val="00EE0C64"/>
    <w:rsid w:val="00EE6D5D"/>
    <w:rsid w:val="00EF5844"/>
    <w:rsid w:val="00F035B8"/>
    <w:rsid w:val="00F03A96"/>
    <w:rsid w:val="00F04061"/>
    <w:rsid w:val="00F12FD7"/>
    <w:rsid w:val="00F20740"/>
    <w:rsid w:val="00F26A5B"/>
    <w:rsid w:val="00F47025"/>
    <w:rsid w:val="00F55864"/>
    <w:rsid w:val="00F568EC"/>
    <w:rsid w:val="00F9768D"/>
    <w:rsid w:val="00FB56F5"/>
    <w:rsid w:val="00FB75AD"/>
    <w:rsid w:val="00FD0EED"/>
    <w:rsid w:val="00FE17C9"/>
    <w:rsid w:val="00FE317B"/>
    <w:rsid w:val="00FE7A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A36E"/>
  <w15:chartTrackingRefBased/>
  <w15:docId w15:val="{4222D2E4-8255-4FCE-AF18-A731DE77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E5"/>
    <w:rPr>
      <w:rFonts w:ascii="Calibri" w:hAnsi="Calibri"/>
      <w:sz w:val="24"/>
    </w:rPr>
  </w:style>
  <w:style w:type="paragraph" w:styleId="Heading1">
    <w:name w:val="heading 1"/>
    <w:basedOn w:val="Normal"/>
    <w:next w:val="Normal"/>
    <w:link w:val="Heading1Char"/>
    <w:uiPriority w:val="9"/>
    <w:qFormat/>
    <w:rsid w:val="00DB5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5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9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9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59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59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59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59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59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DB5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96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9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59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59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59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59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59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5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6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96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5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968"/>
    <w:rPr>
      <w:i/>
      <w:iCs/>
      <w:color w:val="404040" w:themeColor="text1" w:themeTint="BF"/>
    </w:rPr>
  </w:style>
  <w:style w:type="paragraph" w:styleId="ListParagraph">
    <w:name w:val="List Paragraph"/>
    <w:basedOn w:val="Normal"/>
    <w:link w:val="ListParagraphChar"/>
    <w:uiPriority w:val="1"/>
    <w:qFormat/>
    <w:rsid w:val="00DB5968"/>
    <w:pPr>
      <w:ind w:left="720"/>
      <w:contextualSpacing/>
    </w:pPr>
  </w:style>
  <w:style w:type="character" w:styleId="IntenseEmphasis">
    <w:name w:val="Intense Emphasis"/>
    <w:basedOn w:val="DefaultParagraphFont"/>
    <w:uiPriority w:val="21"/>
    <w:qFormat/>
    <w:rsid w:val="00DB5968"/>
    <w:rPr>
      <w:i/>
      <w:iCs/>
      <w:color w:val="0F4761" w:themeColor="accent1" w:themeShade="BF"/>
    </w:rPr>
  </w:style>
  <w:style w:type="character" w:styleId="IntenseReference">
    <w:name w:val="Intense Reference"/>
    <w:basedOn w:val="DefaultParagraphFont"/>
    <w:uiPriority w:val="32"/>
    <w:qFormat/>
    <w:rsid w:val="00DB5968"/>
    <w:rPr>
      <w:b/>
      <w:bCs/>
      <w:smallCaps/>
      <w:color w:val="0F4761" w:themeColor="accent1" w:themeShade="BF"/>
      <w:spacing w:val="5"/>
    </w:rPr>
  </w:style>
  <w:style w:type="paragraph" w:styleId="BodyText">
    <w:name w:val="Body Text"/>
    <w:basedOn w:val="Normal"/>
    <w:link w:val="BodyTextChar"/>
    <w:uiPriority w:val="1"/>
    <w:qFormat/>
    <w:rsid w:val="00DB5968"/>
    <w:pPr>
      <w:widowControl w:val="0"/>
      <w:autoSpaceDE w:val="0"/>
      <w:autoSpaceDN w:val="0"/>
      <w:spacing w:line="240" w:lineRule="auto"/>
    </w:pPr>
    <w:rPr>
      <w:rFonts w:eastAsia="Calibri" w:cs="Calibri"/>
      <w:kern w:val="0"/>
      <w:szCs w:val="24"/>
      <w:lang w:val="en-US"/>
      <w14:ligatures w14:val="none"/>
    </w:rPr>
  </w:style>
  <w:style w:type="character" w:customStyle="1" w:styleId="BodyTextChar">
    <w:name w:val="Body Text Char"/>
    <w:basedOn w:val="DefaultParagraphFont"/>
    <w:link w:val="BodyText"/>
    <w:uiPriority w:val="1"/>
    <w:rsid w:val="00DB5968"/>
    <w:rPr>
      <w:rFonts w:ascii="Calibri" w:eastAsia="Calibri" w:hAnsi="Calibri" w:cs="Calibri"/>
      <w:kern w:val="0"/>
      <w:sz w:val="24"/>
      <w:szCs w:val="24"/>
      <w:lang w:val="en-US"/>
      <w14:ligatures w14:val="none"/>
    </w:rPr>
  </w:style>
  <w:style w:type="paragraph" w:customStyle="1" w:styleId="TableParagraph">
    <w:name w:val="Table Paragraph"/>
    <w:basedOn w:val="Normal"/>
    <w:uiPriority w:val="1"/>
    <w:qFormat/>
    <w:rsid w:val="00DB5968"/>
    <w:pPr>
      <w:widowControl w:val="0"/>
      <w:autoSpaceDE w:val="0"/>
      <w:autoSpaceDN w:val="0"/>
      <w:spacing w:line="287" w:lineRule="exact"/>
      <w:ind w:left="113"/>
    </w:pPr>
    <w:rPr>
      <w:rFonts w:eastAsia="Calibri" w:cs="Calibri"/>
      <w:kern w:val="0"/>
      <w:lang w:val="en-US"/>
      <w14:ligatures w14:val="none"/>
    </w:rPr>
  </w:style>
  <w:style w:type="paragraph" w:styleId="Header">
    <w:name w:val="header"/>
    <w:basedOn w:val="Normal"/>
    <w:link w:val="HeaderChar"/>
    <w:uiPriority w:val="99"/>
    <w:unhideWhenUsed/>
    <w:rsid w:val="00DB5968"/>
    <w:pPr>
      <w:widowControl w:val="0"/>
      <w:tabs>
        <w:tab w:val="center" w:pos="4513"/>
        <w:tab w:val="right" w:pos="9026"/>
      </w:tabs>
      <w:autoSpaceDE w:val="0"/>
      <w:autoSpaceDN w:val="0"/>
      <w:spacing w:line="240" w:lineRule="auto"/>
    </w:pPr>
    <w:rPr>
      <w:rFonts w:eastAsia="Calibri" w:cs="Calibri"/>
      <w:kern w:val="0"/>
      <w:lang w:val="en-US"/>
      <w14:ligatures w14:val="none"/>
    </w:rPr>
  </w:style>
  <w:style w:type="character" w:customStyle="1" w:styleId="HeaderChar">
    <w:name w:val="Header Char"/>
    <w:basedOn w:val="DefaultParagraphFont"/>
    <w:link w:val="Header"/>
    <w:uiPriority w:val="99"/>
    <w:rsid w:val="00DB5968"/>
    <w:rPr>
      <w:rFonts w:ascii="Calibri" w:eastAsia="Calibri" w:hAnsi="Calibri" w:cs="Calibri"/>
      <w:kern w:val="0"/>
      <w:lang w:val="en-US"/>
      <w14:ligatures w14:val="none"/>
    </w:rPr>
  </w:style>
  <w:style w:type="paragraph" w:styleId="Footer">
    <w:name w:val="footer"/>
    <w:basedOn w:val="Normal"/>
    <w:link w:val="FooterChar"/>
    <w:uiPriority w:val="99"/>
    <w:unhideWhenUsed/>
    <w:rsid w:val="00DB5968"/>
    <w:pPr>
      <w:widowControl w:val="0"/>
      <w:tabs>
        <w:tab w:val="center" w:pos="4513"/>
        <w:tab w:val="right" w:pos="9026"/>
      </w:tabs>
      <w:autoSpaceDE w:val="0"/>
      <w:autoSpaceDN w:val="0"/>
      <w:spacing w:line="240" w:lineRule="auto"/>
    </w:pPr>
    <w:rPr>
      <w:rFonts w:eastAsia="Calibri" w:cs="Calibri"/>
      <w:kern w:val="0"/>
      <w:lang w:val="en-US"/>
      <w14:ligatures w14:val="none"/>
    </w:rPr>
  </w:style>
  <w:style w:type="character" w:customStyle="1" w:styleId="FooterChar">
    <w:name w:val="Footer Char"/>
    <w:basedOn w:val="DefaultParagraphFont"/>
    <w:link w:val="Footer"/>
    <w:uiPriority w:val="99"/>
    <w:rsid w:val="00DB5968"/>
    <w:rPr>
      <w:rFonts w:ascii="Calibri" w:eastAsia="Calibri" w:hAnsi="Calibri" w:cs="Calibri"/>
      <w:kern w:val="0"/>
      <w:lang w:val="en-US"/>
      <w14:ligatures w14:val="none"/>
    </w:rPr>
  </w:style>
  <w:style w:type="table" w:styleId="TableGrid">
    <w:name w:val="Table Grid"/>
    <w:basedOn w:val="TableNormal"/>
    <w:uiPriority w:val="39"/>
    <w:rsid w:val="0093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65B"/>
    <w:rPr>
      <w:color w:val="467886" w:themeColor="hyperlink"/>
      <w:u w:val="single"/>
    </w:rPr>
  </w:style>
  <w:style w:type="character" w:customStyle="1" w:styleId="ListParagraphChar">
    <w:name w:val="List Paragraph Char"/>
    <w:link w:val="ListParagraph"/>
    <w:uiPriority w:val="1"/>
    <w:locked/>
    <w:rsid w:val="00AE4143"/>
    <w:rPr>
      <w:rFonts w:ascii="Calibri" w:hAnsi="Calibri"/>
      <w:sz w:val="24"/>
    </w:rPr>
  </w:style>
  <w:style w:type="paragraph" w:styleId="NormalWeb">
    <w:name w:val="Normal (Web)"/>
    <w:basedOn w:val="Normal"/>
    <w:uiPriority w:val="99"/>
    <w:unhideWhenUsed/>
    <w:rsid w:val="00114640"/>
    <w:pPr>
      <w:spacing w:before="100" w:beforeAutospacing="1" w:after="100" w:afterAutospacing="1" w:line="240" w:lineRule="auto"/>
    </w:pPr>
    <w:rPr>
      <w:rFonts w:ascii="Times New Roman" w:eastAsia="Times New Roman" w:hAnsi="Times New Roman" w:cs="Times New Roman"/>
      <w:kern w:val="0"/>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0AAB79-8E9C-45B2-8674-EAFCDCBF5B71}">
  <ds:schemaRefs>
    <ds:schemaRef ds:uri="http://schemas.openxmlformats.org/officeDocument/2006/bibliography"/>
  </ds:schemaRefs>
</ds:datastoreItem>
</file>

<file path=customXml/itemProps2.xml><?xml version="1.0" encoding="utf-8"?>
<ds:datastoreItem xmlns:ds="http://schemas.openxmlformats.org/officeDocument/2006/customXml" ds:itemID="{0C88BB3E-8A19-4ED6-86F2-02AE61F45301}">
  <ds:schemaRefs>
    <ds:schemaRef ds:uri="http://schemas.microsoft.com/sharepoint/v3/contenttype/forms"/>
  </ds:schemaRefs>
</ds:datastoreItem>
</file>

<file path=customXml/itemProps3.xml><?xml version="1.0" encoding="utf-8"?>
<ds:datastoreItem xmlns:ds="http://schemas.openxmlformats.org/officeDocument/2006/customXml" ds:itemID="{F8687940-97F0-4321-95BF-1F77351D3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5A1BC-E047-4122-8AD2-16E84A53B937}">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6</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236</cp:revision>
  <dcterms:created xsi:type="dcterms:W3CDTF">2026-03-15T18:36:00Z</dcterms:created>
  <dcterms:modified xsi:type="dcterms:W3CDTF">2026-04-08T09:06:00Z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832c03cf-5e78-4892-89a9-a8b927d6e2f9</vt:lpwstr>
  </property>
  <property fmtid="{D5CDD505-2E9C-101B-9397-08002B2CF9AE}" pid="4" name="MediaServiceImageTags">
    <vt:lpwstr/>
  </property>
</Properties>
</file>