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D5F7762" w14:textId="77777777" w:rsidR="00937024" w:rsidRDefault="003A5152">
      <w:pPr>
        <w:jc w:val="center"/>
        <w:rPr>
          <w:sz w:val="28"/>
          <w:szCs w:val="28"/>
        </w:rPr>
      </w:pPr>
      <w:r>
        <w:rPr>
          <w:noProof/>
          <w:sz w:val="28"/>
          <w:szCs w:val="28"/>
        </w:rPr>
        <w:drawing>
          <wp:inline distT="0" distB="0" distL="0" distR="0" wp14:anchorId="0D5F77A0" wp14:editId="0D5F77A1">
            <wp:extent cx="6555740" cy="1084580"/>
            <wp:effectExtent l="0" t="0" r="0" b="0"/>
            <wp:docPr id="194779786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a:srcRect/>
                    <a:stretch>
                      <a:fillRect/>
                    </a:stretch>
                  </pic:blipFill>
                  <pic:spPr>
                    <a:xfrm>
                      <a:off x="0" y="0"/>
                      <a:ext cx="6555740" cy="1084580"/>
                    </a:xfrm>
                    <a:prstGeom prst="rect">
                      <a:avLst/>
                    </a:prstGeom>
                    <a:ln/>
                  </pic:spPr>
                </pic:pic>
              </a:graphicData>
            </a:graphic>
          </wp:inline>
        </w:drawing>
      </w:r>
    </w:p>
    <w:p w14:paraId="377553F1" w14:textId="77777777" w:rsidR="005E1515" w:rsidRPr="00657A10" w:rsidRDefault="005E1515">
      <w:pPr>
        <w:jc w:val="center"/>
        <w:rPr>
          <w:rFonts w:ascii="Calibri" w:eastAsia="Calibri" w:hAnsi="Calibri" w:cs="Calibri"/>
          <w:b/>
          <w:bCs/>
          <w:u w:val="single"/>
        </w:rPr>
      </w:pPr>
    </w:p>
    <w:p w14:paraId="5414D51B" w14:textId="5A14CEF5" w:rsidR="005E1515" w:rsidRDefault="009F2E8A">
      <w:pPr>
        <w:jc w:val="center"/>
        <w:rPr>
          <w:rFonts w:ascii="Calibri" w:eastAsia="Calibri" w:hAnsi="Calibri" w:cs="Calibri"/>
          <w:b/>
          <w:bCs/>
          <w:sz w:val="28"/>
          <w:szCs w:val="28"/>
          <w:u w:val="single"/>
        </w:rPr>
      </w:pPr>
      <w:r>
        <w:rPr>
          <w:rFonts w:ascii="Calibri" w:eastAsia="Calibri" w:hAnsi="Calibri" w:cs="Calibri"/>
          <w:b/>
          <w:bCs/>
          <w:sz w:val="28"/>
          <w:szCs w:val="28"/>
          <w:u w:val="single"/>
        </w:rPr>
        <w:t xml:space="preserve">Lesson 3 – </w:t>
      </w:r>
      <w:r w:rsidR="00BE6351">
        <w:rPr>
          <w:rFonts w:ascii="Calibri" w:eastAsia="Calibri" w:hAnsi="Calibri" w:cs="Calibri"/>
          <w:b/>
          <w:bCs/>
          <w:sz w:val="28"/>
          <w:szCs w:val="28"/>
          <w:u w:val="single"/>
        </w:rPr>
        <w:t>Group Activities</w:t>
      </w:r>
      <w:r w:rsidR="00FC36D9">
        <w:rPr>
          <w:rFonts w:ascii="Calibri" w:eastAsia="Calibri" w:hAnsi="Calibri" w:cs="Calibri"/>
          <w:b/>
          <w:bCs/>
          <w:sz w:val="28"/>
          <w:szCs w:val="28"/>
          <w:u w:val="single"/>
        </w:rPr>
        <w:t xml:space="preserve"> MEMO</w:t>
      </w:r>
    </w:p>
    <w:p w14:paraId="7794DE33" w14:textId="77777777" w:rsidR="00657A10" w:rsidRPr="00657A10" w:rsidRDefault="00657A10">
      <w:pPr>
        <w:jc w:val="center"/>
        <w:rPr>
          <w:rFonts w:ascii="Calibri" w:eastAsia="Calibri" w:hAnsi="Calibri" w:cs="Calibri"/>
          <w:b/>
          <w:bCs/>
          <w:u w:val="single"/>
        </w:rPr>
      </w:pPr>
    </w:p>
    <w:p w14:paraId="5B5413F7" w14:textId="4B84AA1A" w:rsidR="006803BC" w:rsidRPr="00657A10" w:rsidRDefault="006803BC" w:rsidP="00657A10">
      <w:pPr>
        <w:shd w:val="clear" w:color="auto" w:fill="000000" w:themeFill="text1"/>
        <w:rPr>
          <w:rFonts w:ascii="Calibri" w:eastAsia="Calibri" w:hAnsi="Calibri" w:cs="Calibri"/>
          <w:b/>
          <w:bCs/>
          <w:sz w:val="28"/>
          <w:szCs w:val="28"/>
        </w:rPr>
      </w:pPr>
      <w:r w:rsidRPr="00657A10">
        <w:rPr>
          <w:rFonts w:ascii="Calibri" w:eastAsia="Calibri" w:hAnsi="Calibri" w:cs="Calibri"/>
          <w:b/>
          <w:bCs/>
          <w:sz w:val="28"/>
          <w:szCs w:val="28"/>
        </w:rPr>
        <w:t>Group 1</w:t>
      </w:r>
    </w:p>
    <w:p w14:paraId="542E0C00" w14:textId="77777777" w:rsidR="00A24D2B" w:rsidRPr="00657A10" w:rsidRDefault="00A24D2B" w:rsidP="00A24D2B">
      <w:pPr>
        <w:rPr>
          <w:rFonts w:ascii="Calibri" w:eastAsia="Calibri" w:hAnsi="Calibri" w:cs="Calibri"/>
          <w:b/>
          <w:bCs/>
          <w:sz w:val="10"/>
          <w:szCs w:val="10"/>
          <w:u w:val="single"/>
        </w:rPr>
      </w:pPr>
    </w:p>
    <w:tbl>
      <w:tblPr>
        <w:tblStyle w:val="TableGrid"/>
        <w:tblW w:w="0" w:type="auto"/>
        <w:shd w:val="clear" w:color="auto" w:fill="F2F2F2" w:themeFill="background1" w:themeFillShade="F2"/>
        <w:tblLook w:val="04A0" w:firstRow="1" w:lastRow="0" w:firstColumn="1" w:lastColumn="0" w:noHBand="0" w:noVBand="1"/>
      </w:tblPr>
      <w:tblGrid>
        <w:gridCol w:w="10456"/>
      </w:tblGrid>
      <w:tr w:rsidR="00CE3CED" w14:paraId="7BBB209F" w14:textId="77777777" w:rsidTr="00CE3CED">
        <w:trPr>
          <w:trHeight w:val="794"/>
        </w:trPr>
        <w:tc>
          <w:tcPr>
            <w:tcW w:w="10456" w:type="dxa"/>
            <w:shd w:val="clear" w:color="auto" w:fill="F2F2F2" w:themeFill="background1" w:themeFillShade="F2"/>
            <w:vAlign w:val="center"/>
          </w:tcPr>
          <w:p w14:paraId="3DFF06F8" w14:textId="26398298" w:rsidR="00CE3CED" w:rsidRPr="00CE3CED" w:rsidRDefault="00CE3CED" w:rsidP="00CE3CED">
            <w:pPr>
              <w:rPr>
                <w:rFonts w:ascii="Calibri" w:eastAsia="Calibri" w:hAnsi="Calibri" w:cs="Calibri"/>
                <w:b/>
                <w:bCs/>
                <w:sz w:val="28"/>
                <w:szCs w:val="28"/>
              </w:rPr>
            </w:pPr>
            <w:r w:rsidRPr="00CE3CED">
              <w:rPr>
                <w:rFonts w:ascii="Calibri" w:eastAsia="Calibri" w:hAnsi="Calibri" w:cs="Calibri"/>
                <w:b/>
                <w:bCs/>
              </w:rPr>
              <w:t xml:space="preserve">Main question: </w:t>
            </w:r>
            <w:r w:rsidRPr="00CE3CED">
              <w:rPr>
                <w:rFonts w:ascii="Calibri" w:eastAsia="Calibri" w:hAnsi="Calibri" w:cs="Calibri"/>
              </w:rPr>
              <w:t>Why is gender-based violence such a serious problem in South Africa, and how can it be addressed?</w:t>
            </w:r>
          </w:p>
        </w:tc>
      </w:tr>
    </w:tbl>
    <w:p w14:paraId="0D5F7766" w14:textId="77777777" w:rsidR="00937024" w:rsidRPr="00657A10" w:rsidRDefault="00937024">
      <w:pPr>
        <w:jc w:val="center"/>
        <w:rPr>
          <w:rFonts w:ascii="Calibri" w:eastAsia="Calibri" w:hAnsi="Calibri" w:cs="Calibri"/>
          <w:b/>
          <w:bCs/>
          <w:u w:val="single"/>
        </w:rPr>
      </w:pPr>
    </w:p>
    <w:p w14:paraId="57A81F3B" w14:textId="04A6C7F8" w:rsidR="005746C5" w:rsidRDefault="00143A20" w:rsidP="00A009BF">
      <w:pPr>
        <w:rPr>
          <w:rFonts w:ascii="Calibri" w:eastAsia="Calibri" w:hAnsi="Calibri" w:cs="Calibri"/>
        </w:rPr>
      </w:pPr>
      <w:sdt>
        <w:sdtPr>
          <w:tag w:val="goog_rdk_1"/>
          <w:id w:val="-1227115134"/>
        </w:sdtPr>
        <w:sdtEndPr/>
        <w:sdtContent/>
      </w:sdt>
      <w:r w:rsidR="003A5152" w:rsidRPr="00A009BF">
        <w:rPr>
          <w:rFonts w:ascii="Calibri" w:eastAsia="Calibri" w:hAnsi="Calibri" w:cs="Calibri"/>
        </w:rPr>
        <w:t xml:space="preserve">Read the </w:t>
      </w:r>
      <w:r w:rsidR="008735EC">
        <w:rPr>
          <w:rFonts w:ascii="Calibri" w:eastAsia="Calibri" w:hAnsi="Calibri" w:cs="Calibri"/>
        </w:rPr>
        <w:t>extract below</w:t>
      </w:r>
      <w:r w:rsidR="003A5152" w:rsidRPr="00A009BF">
        <w:rPr>
          <w:rFonts w:ascii="Calibri" w:eastAsia="Calibri" w:hAnsi="Calibri" w:cs="Calibri"/>
        </w:rPr>
        <w:t xml:space="preserve"> and </w:t>
      </w:r>
      <w:r w:rsidR="008735EC">
        <w:rPr>
          <w:rFonts w:ascii="Calibri" w:eastAsia="Calibri" w:hAnsi="Calibri" w:cs="Calibri"/>
        </w:rPr>
        <w:t>answer the following questions.</w:t>
      </w:r>
    </w:p>
    <w:p w14:paraId="3307B713" w14:textId="77777777" w:rsidR="00657A10" w:rsidRPr="00657A10" w:rsidRDefault="00657A10" w:rsidP="00A009BF">
      <w:pPr>
        <w:rPr>
          <w:rFonts w:ascii="Calibri" w:eastAsia="Calibri" w:hAnsi="Calibri" w:cs="Calibri"/>
          <w:sz w:val="10"/>
          <w:szCs w:val="10"/>
        </w:rPr>
      </w:pPr>
    </w:p>
    <w:tbl>
      <w:tblPr>
        <w:tblStyle w:val="TableGrid"/>
        <w:tblW w:w="0" w:type="auto"/>
        <w:shd w:val="clear" w:color="auto" w:fill="DEEAF6" w:themeFill="accent1" w:themeFillTint="33"/>
        <w:tblLook w:val="04A0" w:firstRow="1" w:lastRow="0" w:firstColumn="1" w:lastColumn="0" w:noHBand="0" w:noVBand="1"/>
      </w:tblPr>
      <w:tblGrid>
        <w:gridCol w:w="10456"/>
      </w:tblGrid>
      <w:tr w:rsidR="005746C5" w14:paraId="2F6B81BF" w14:textId="77777777" w:rsidTr="00EC3CD5">
        <w:tc>
          <w:tcPr>
            <w:tcW w:w="10456" w:type="dxa"/>
            <w:shd w:val="clear" w:color="auto" w:fill="DEEAF6" w:themeFill="accent1" w:themeFillTint="33"/>
          </w:tcPr>
          <w:p w14:paraId="0ADC4116" w14:textId="43918F4C" w:rsidR="00212633" w:rsidRPr="00212633" w:rsidRDefault="00EC3CD5" w:rsidP="00EC3CD5">
            <w:pPr>
              <w:spacing w:line="276" w:lineRule="auto"/>
              <w:rPr>
                <w:rFonts w:ascii="Calibri" w:eastAsia="Calibri" w:hAnsi="Calibri" w:cs="Calibri"/>
                <w:b/>
                <w:bCs/>
              </w:rPr>
            </w:pPr>
            <w:r w:rsidRPr="00EC3CD5">
              <w:rPr>
                <w:rFonts w:ascii="Calibri" w:eastAsia="Calibri" w:hAnsi="Calibri" w:cs="Calibri"/>
                <w:b/>
                <w:bCs/>
              </w:rPr>
              <w:t>Gender-based violence</w:t>
            </w:r>
            <w:r w:rsidR="00B76139">
              <w:rPr>
                <w:rFonts w:ascii="Calibri" w:eastAsia="Calibri" w:hAnsi="Calibri" w:cs="Calibri"/>
                <w:b/>
                <w:bCs/>
              </w:rPr>
              <w:t xml:space="preserve"> (GBV)</w:t>
            </w:r>
            <w:r w:rsidRPr="00EC3CD5">
              <w:rPr>
                <w:rFonts w:ascii="Calibri" w:eastAsia="Calibri" w:hAnsi="Calibri" w:cs="Calibri"/>
                <w:b/>
                <w:bCs/>
              </w:rPr>
              <w:t>: An increasing epidemic in South Africa</w:t>
            </w:r>
          </w:p>
          <w:p w14:paraId="4C279208" w14:textId="77777777" w:rsidR="00E21A1E" w:rsidRDefault="00EC3CD5" w:rsidP="00EC3CD5">
            <w:pPr>
              <w:spacing w:line="276" w:lineRule="auto"/>
              <w:rPr>
                <w:rFonts w:ascii="Calibri" w:eastAsia="Calibri" w:hAnsi="Calibri" w:cs="Calibri"/>
              </w:rPr>
            </w:pPr>
            <w:r w:rsidRPr="00EC3CD5">
              <w:rPr>
                <w:rFonts w:ascii="Calibri" w:eastAsia="Calibri" w:hAnsi="Calibri" w:cs="Calibri"/>
              </w:rPr>
              <w:t xml:space="preserve">Why is GBV so prevalent in South Africa? Is it because of the way males are brought up to exert power and control over vulnerable women? South Africa is well known as a very patriarchal </w:t>
            </w:r>
            <w:r w:rsidR="00E21A1E" w:rsidRPr="00EC3CD5">
              <w:rPr>
                <w:rFonts w:ascii="Calibri" w:eastAsia="Calibri" w:hAnsi="Calibri" w:cs="Calibri"/>
              </w:rPr>
              <w:t>country,</w:t>
            </w:r>
            <w:r w:rsidRPr="00EC3CD5">
              <w:rPr>
                <w:rFonts w:ascii="Calibri" w:eastAsia="Calibri" w:hAnsi="Calibri" w:cs="Calibri"/>
              </w:rPr>
              <w:t xml:space="preserve"> and many cultural and traditional events and activities entrench this patriarchal behaviour</w:t>
            </w:r>
            <w:r w:rsidR="00E21A1E">
              <w:rPr>
                <w:rFonts w:ascii="Calibri" w:eastAsia="Calibri" w:hAnsi="Calibri" w:cs="Calibri"/>
              </w:rPr>
              <w:t>,</w:t>
            </w:r>
            <w:r w:rsidRPr="00EC3CD5">
              <w:rPr>
                <w:rFonts w:ascii="Calibri" w:eastAsia="Calibri" w:hAnsi="Calibri" w:cs="Calibri"/>
              </w:rPr>
              <w:t xml:space="preserve"> reinforcing power over women. </w:t>
            </w:r>
          </w:p>
          <w:p w14:paraId="749F924A" w14:textId="77777777" w:rsidR="00E21A1E" w:rsidRDefault="00E21A1E" w:rsidP="00EC3CD5">
            <w:pPr>
              <w:spacing w:line="276" w:lineRule="auto"/>
              <w:rPr>
                <w:rFonts w:ascii="Calibri" w:eastAsia="Calibri" w:hAnsi="Calibri" w:cs="Calibri"/>
              </w:rPr>
            </w:pPr>
          </w:p>
          <w:p w14:paraId="526E1043" w14:textId="77777777" w:rsidR="00E21A1E" w:rsidRDefault="00EC3CD5" w:rsidP="00EC3CD5">
            <w:pPr>
              <w:spacing w:line="276" w:lineRule="auto"/>
              <w:rPr>
                <w:rFonts w:ascii="Calibri" w:eastAsia="Calibri" w:hAnsi="Calibri" w:cs="Calibri"/>
              </w:rPr>
            </w:pPr>
            <w:r w:rsidRPr="00EC3CD5">
              <w:rPr>
                <w:rFonts w:ascii="Calibri" w:eastAsia="Calibri" w:hAnsi="Calibri" w:cs="Calibri"/>
              </w:rPr>
              <w:t xml:space="preserve">Media, in reporting incidences of GBV, focus on the victim by publishing headlines that read ‘a woman has been raped’ rather than stating ‘a man has raped a woman’. </w:t>
            </w:r>
          </w:p>
          <w:p w14:paraId="420CBF2B" w14:textId="77777777" w:rsidR="00E21A1E" w:rsidRDefault="00E21A1E" w:rsidP="00EC3CD5">
            <w:pPr>
              <w:spacing w:line="276" w:lineRule="auto"/>
              <w:rPr>
                <w:rFonts w:ascii="Calibri" w:eastAsia="Calibri" w:hAnsi="Calibri" w:cs="Calibri"/>
              </w:rPr>
            </w:pPr>
          </w:p>
          <w:p w14:paraId="12234A48" w14:textId="77777777" w:rsidR="00E21A1E" w:rsidRDefault="00EC3CD5" w:rsidP="00EC3CD5">
            <w:pPr>
              <w:spacing w:line="276" w:lineRule="auto"/>
              <w:rPr>
                <w:rFonts w:ascii="Calibri" w:eastAsia="Calibri" w:hAnsi="Calibri" w:cs="Calibri"/>
              </w:rPr>
            </w:pPr>
            <w:r w:rsidRPr="00EC3CD5">
              <w:rPr>
                <w:rFonts w:ascii="Calibri" w:eastAsia="Calibri" w:hAnsi="Calibri" w:cs="Calibri"/>
              </w:rPr>
              <w:t xml:space="preserve">The issue of consent is blurred with Lobola. Consent is something that should be freely given, that can be recalled at any </w:t>
            </w:r>
            <w:r w:rsidR="00E21A1E" w:rsidRPr="00EC3CD5">
              <w:rPr>
                <w:rFonts w:ascii="Calibri" w:eastAsia="Calibri" w:hAnsi="Calibri" w:cs="Calibri"/>
              </w:rPr>
              <w:t>time,</w:t>
            </w:r>
            <w:r w:rsidRPr="00EC3CD5">
              <w:rPr>
                <w:rFonts w:ascii="Calibri" w:eastAsia="Calibri" w:hAnsi="Calibri" w:cs="Calibri"/>
              </w:rPr>
              <w:t xml:space="preserve"> and a person must be capable and understand the consequences of such consent. Young children, especially those below the age of 12</w:t>
            </w:r>
            <w:r w:rsidR="00E21A1E">
              <w:rPr>
                <w:rFonts w:ascii="Calibri" w:eastAsia="Calibri" w:hAnsi="Calibri" w:cs="Calibri"/>
              </w:rPr>
              <w:t>,</w:t>
            </w:r>
            <w:r w:rsidRPr="00EC3CD5">
              <w:rPr>
                <w:rFonts w:ascii="Calibri" w:eastAsia="Calibri" w:hAnsi="Calibri" w:cs="Calibri"/>
              </w:rPr>
              <w:t xml:space="preserve"> do not have the mental capacity for such consent. </w:t>
            </w:r>
          </w:p>
          <w:p w14:paraId="734FFBF7" w14:textId="77777777" w:rsidR="00E21A1E" w:rsidRDefault="00E21A1E" w:rsidP="00EC3CD5">
            <w:pPr>
              <w:spacing w:line="276" w:lineRule="auto"/>
              <w:rPr>
                <w:rFonts w:ascii="Calibri" w:eastAsia="Calibri" w:hAnsi="Calibri" w:cs="Calibri"/>
              </w:rPr>
            </w:pPr>
          </w:p>
          <w:p w14:paraId="28F91D61" w14:textId="42A6DB0E" w:rsidR="005746C5" w:rsidRDefault="00EC3CD5" w:rsidP="00EC3CD5">
            <w:pPr>
              <w:spacing w:line="276" w:lineRule="auto"/>
              <w:rPr>
                <w:rFonts w:ascii="Calibri" w:eastAsia="Calibri" w:hAnsi="Calibri" w:cs="Calibri"/>
              </w:rPr>
            </w:pPr>
            <w:r w:rsidRPr="00EC3CD5">
              <w:rPr>
                <w:rFonts w:ascii="Calibri" w:eastAsia="Calibri" w:hAnsi="Calibri" w:cs="Calibri"/>
              </w:rPr>
              <w:t>The South African Constitution clearly states that everyone is entitled to freedom and security of the person, including the right to be free from all forms of violence.</w:t>
            </w:r>
          </w:p>
          <w:p w14:paraId="3CBE580F" w14:textId="77777777" w:rsidR="00EC3CD5" w:rsidRDefault="00EC3CD5" w:rsidP="00EC3CD5">
            <w:pPr>
              <w:rPr>
                <w:rFonts w:ascii="Calibri" w:eastAsia="Calibri" w:hAnsi="Calibri" w:cs="Calibri"/>
              </w:rPr>
            </w:pPr>
          </w:p>
          <w:p w14:paraId="69D870C7" w14:textId="5AC96B27" w:rsidR="00EC3CD5" w:rsidRPr="00EC3CD5" w:rsidRDefault="00EC3CD5" w:rsidP="00EC3CD5">
            <w:pPr>
              <w:jc w:val="right"/>
              <w:rPr>
                <w:rFonts w:ascii="Calibri" w:eastAsia="Calibri" w:hAnsi="Calibri" w:cs="Calibri"/>
                <w:i/>
                <w:iCs/>
                <w:sz w:val="20"/>
                <w:szCs w:val="20"/>
              </w:rPr>
            </w:pPr>
            <w:r w:rsidRPr="00EC3CD5">
              <w:rPr>
                <w:rFonts w:ascii="Calibri" w:eastAsia="Calibri" w:hAnsi="Calibri" w:cs="Calibri"/>
                <w:i/>
                <w:iCs/>
                <w:sz w:val="20"/>
                <w:szCs w:val="20"/>
              </w:rPr>
              <w:t xml:space="preserve">[Adapted from: </w:t>
            </w:r>
            <w:hyperlink r:id="rId12" w:history="1">
              <w:r w:rsidRPr="00EC3CD5">
                <w:rPr>
                  <w:rStyle w:val="Hyperlink"/>
                  <w:rFonts w:ascii="Calibri" w:eastAsia="Calibri" w:hAnsi="Calibri" w:cs="Calibri"/>
                  <w:i/>
                  <w:iCs/>
                  <w:sz w:val="20"/>
                  <w:szCs w:val="20"/>
                </w:rPr>
                <w:t>https://safpj.co.za/index.php/safpj/article/view/5729/7927</w:t>
              </w:r>
            </w:hyperlink>
            <w:r w:rsidRPr="00EC3CD5">
              <w:rPr>
                <w:rFonts w:ascii="Calibri" w:eastAsia="Calibri" w:hAnsi="Calibri" w:cs="Calibri"/>
                <w:i/>
                <w:iCs/>
                <w:sz w:val="20"/>
                <w:szCs w:val="20"/>
              </w:rPr>
              <w:t xml:space="preserve"> Accessed: 12 December 2025]</w:t>
            </w:r>
          </w:p>
        </w:tc>
      </w:tr>
    </w:tbl>
    <w:p w14:paraId="3D9AADAC" w14:textId="77777777" w:rsidR="005746C5" w:rsidRDefault="005746C5" w:rsidP="00A009BF">
      <w:pPr>
        <w:rPr>
          <w:rFonts w:ascii="Calibri" w:eastAsia="Calibri" w:hAnsi="Calibri" w:cs="Calibri"/>
        </w:rPr>
      </w:pPr>
    </w:p>
    <w:p w14:paraId="33086C1D" w14:textId="77777777" w:rsidR="0062646A" w:rsidRDefault="0062646A" w:rsidP="00A009BF">
      <w:pPr>
        <w:rPr>
          <w:rFonts w:ascii="Calibri" w:eastAsia="Calibri" w:hAnsi="Calibri" w:cs="Calibri"/>
        </w:rPr>
      </w:pPr>
      <w:r>
        <w:rPr>
          <w:rFonts w:ascii="Calibri" w:eastAsia="Calibri" w:hAnsi="Calibri" w:cs="Calibri"/>
        </w:rPr>
        <w:t>1.</w:t>
      </w:r>
      <w:r>
        <w:rPr>
          <w:rFonts w:ascii="Calibri" w:eastAsia="Calibri" w:hAnsi="Calibri" w:cs="Calibri"/>
        </w:rPr>
        <w:tab/>
      </w:r>
      <w:r w:rsidRPr="0062646A">
        <w:rPr>
          <w:rFonts w:ascii="Calibri" w:eastAsia="Calibri" w:hAnsi="Calibri" w:cs="Calibri"/>
        </w:rPr>
        <w:t xml:space="preserve">Do you agree with the statement that the way males are brought up contributes to gender-based </w:t>
      </w:r>
    </w:p>
    <w:p w14:paraId="7EC13307" w14:textId="35D121BF" w:rsidR="0062646A" w:rsidRDefault="0062646A" w:rsidP="0062646A">
      <w:pPr>
        <w:ind w:firstLine="720"/>
        <w:rPr>
          <w:rFonts w:ascii="Calibri" w:eastAsia="Calibri" w:hAnsi="Calibri" w:cs="Calibri"/>
        </w:rPr>
      </w:pPr>
      <w:r w:rsidRPr="0062646A">
        <w:rPr>
          <w:rFonts w:ascii="Calibri" w:eastAsia="Calibri" w:hAnsi="Calibri" w:cs="Calibri"/>
        </w:rPr>
        <w:t>violence? Explain how this may add to GBV in South Africa.</w:t>
      </w:r>
    </w:p>
    <w:p w14:paraId="0A16BC0F" w14:textId="3CE91591" w:rsidR="00ED1F25" w:rsidRPr="00ED1F25" w:rsidRDefault="00ED1F25" w:rsidP="00ED1F25">
      <w:pPr>
        <w:pStyle w:val="ListParagraph"/>
        <w:numPr>
          <w:ilvl w:val="0"/>
          <w:numId w:val="6"/>
        </w:numPr>
        <w:ind w:left="1134"/>
        <w:rPr>
          <w:rFonts w:ascii="Calibri" w:eastAsia="Calibri" w:hAnsi="Calibri" w:cs="Calibri"/>
          <w:b/>
          <w:bCs/>
          <w:sz w:val="24"/>
          <w:szCs w:val="24"/>
          <w:highlight w:val="yellow"/>
        </w:rPr>
      </w:pPr>
      <w:r w:rsidRPr="00ED1F25">
        <w:rPr>
          <w:rFonts w:ascii="Calibri" w:eastAsia="Calibri" w:hAnsi="Calibri" w:cs="Calibri"/>
          <w:b/>
          <w:bCs/>
          <w:sz w:val="24"/>
          <w:szCs w:val="24"/>
          <w:highlight w:val="yellow"/>
        </w:rPr>
        <w:t>Yes, the way some males are raised can contribute to GBV, as boys may be taught that men should be dominant and in control of women.</w:t>
      </w:r>
    </w:p>
    <w:p w14:paraId="22D07D82" w14:textId="43000D2B" w:rsidR="00ED1F25" w:rsidRPr="00ED1F25" w:rsidRDefault="00143A20" w:rsidP="00ED1F25">
      <w:pPr>
        <w:pStyle w:val="ListParagraph"/>
        <w:numPr>
          <w:ilvl w:val="0"/>
          <w:numId w:val="6"/>
        </w:numPr>
        <w:ind w:left="1134"/>
        <w:rPr>
          <w:rFonts w:ascii="Calibri" w:eastAsia="Calibri" w:hAnsi="Calibri" w:cs="Calibri"/>
          <w:b/>
          <w:bCs/>
          <w:sz w:val="24"/>
          <w:szCs w:val="24"/>
          <w:highlight w:val="yellow"/>
        </w:rPr>
      </w:pPr>
      <w:r>
        <w:rPr>
          <w:rFonts w:ascii="Calibri" w:eastAsia="Calibri" w:hAnsi="Calibri" w:cs="Calibri"/>
          <w:b/>
          <w:bCs/>
          <w:sz w:val="24"/>
          <w:szCs w:val="24"/>
          <w:highlight w:val="yellow"/>
        </w:rPr>
        <w:t>Yes, t</w:t>
      </w:r>
      <w:r w:rsidR="00ED1F25" w:rsidRPr="00ED1F25">
        <w:rPr>
          <w:rFonts w:ascii="Calibri" w:eastAsia="Calibri" w:hAnsi="Calibri" w:cs="Calibri"/>
          <w:b/>
          <w:bCs/>
          <w:sz w:val="24"/>
          <w:szCs w:val="24"/>
          <w:highlight w:val="yellow"/>
        </w:rPr>
        <w:t>hese beliefs can normalise aggressive behaviour and make violence seem acceptable in relationships.</w:t>
      </w:r>
    </w:p>
    <w:p w14:paraId="35DE21CD" w14:textId="72794FA7" w:rsidR="009F7995" w:rsidRPr="00ED1F25" w:rsidRDefault="00143A20" w:rsidP="00ED1F25">
      <w:pPr>
        <w:pStyle w:val="ListParagraph"/>
        <w:numPr>
          <w:ilvl w:val="0"/>
          <w:numId w:val="6"/>
        </w:numPr>
        <w:ind w:left="1134"/>
        <w:rPr>
          <w:rFonts w:ascii="Calibri" w:eastAsia="Calibri" w:hAnsi="Calibri" w:cs="Calibri"/>
          <w:b/>
          <w:bCs/>
          <w:sz w:val="24"/>
          <w:szCs w:val="24"/>
          <w:highlight w:val="yellow"/>
        </w:rPr>
      </w:pPr>
      <w:r>
        <w:rPr>
          <w:rFonts w:ascii="Calibri" w:eastAsia="Calibri" w:hAnsi="Calibri" w:cs="Calibri"/>
          <w:b/>
          <w:bCs/>
          <w:sz w:val="24"/>
          <w:szCs w:val="24"/>
          <w:highlight w:val="yellow"/>
        </w:rPr>
        <w:t>Yes, p</w:t>
      </w:r>
      <w:r w:rsidR="00ED1F25" w:rsidRPr="00ED1F25">
        <w:rPr>
          <w:rFonts w:ascii="Calibri" w:eastAsia="Calibri" w:hAnsi="Calibri" w:cs="Calibri"/>
          <w:b/>
          <w:bCs/>
          <w:sz w:val="24"/>
          <w:szCs w:val="24"/>
          <w:highlight w:val="yellow"/>
        </w:rPr>
        <w:t>atriarchal cultural practices may reinforce unequal power between men and women, increasing the risk of abuse.</w:t>
      </w:r>
    </w:p>
    <w:p w14:paraId="5EB11499" w14:textId="7CA89523" w:rsidR="0062646A" w:rsidRDefault="0062646A" w:rsidP="0062646A">
      <w:pPr>
        <w:pBdr>
          <w:top w:val="nil"/>
          <w:left w:val="nil"/>
          <w:bottom w:val="nil"/>
          <w:right w:val="nil"/>
          <w:between w:val="nil"/>
        </w:pBdr>
        <w:spacing w:line="259" w:lineRule="auto"/>
        <w:rPr>
          <w:rFonts w:ascii="Calibri" w:eastAsia="Calibri" w:hAnsi="Calibri" w:cs="Calibri"/>
        </w:rPr>
      </w:pPr>
      <w:r>
        <w:rPr>
          <w:rFonts w:ascii="Calibri" w:eastAsia="Calibri" w:hAnsi="Calibri" w:cs="Calibri"/>
        </w:rPr>
        <w:t>2.</w:t>
      </w:r>
      <w:r>
        <w:rPr>
          <w:rFonts w:ascii="Calibri" w:eastAsia="Calibri" w:hAnsi="Calibri" w:cs="Calibri"/>
        </w:rPr>
        <w:tab/>
      </w:r>
      <w:r w:rsidR="009F7995" w:rsidRPr="009F7995">
        <w:rPr>
          <w:rFonts w:ascii="Calibri" w:eastAsia="Calibri" w:hAnsi="Calibri" w:cs="Calibri"/>
        </w:rPr>
        <w:t>How does media reporting influence the way societ</w:t>
      </w:r>
      <w:r w:rsidR="009F7995">
        <w:rPr>
          <w:rFonts w:ascii="Calibri" w:eastAsia="Calibri" w:hAnsi="Calibri" w:cs="Calibri"/>
        </w:rPr>
        <w:t>y</w:t>
      </w:r>
      <w:r w:rsidR="009F7995" w:rsidRPr="009F7995">
        <w:rPr>
          <w:rFonts w:ascii="Calibri" w:eastAsia="Calibri" w:hAnsi="Calibri" w:cs="Calibri"/>
        </w:rPr>
        <w:t xml:space="preserve"> understands and responds to sexual abuse?</w:t>
      </w:r>
    </w:p>
    <w:p w14:paraId="0C36B7EF" w14:textId="48BE6997" w:rsidR="00F85FC6" w:rsidRPr="002D128B" w:rsidRDefault="00F85FC6" w:rsidP="002D128B">
      <w:pPr>
        <w:pStyle w:val="ListParagraph"/>
        <w:numPr>
          <w:ilvl w:val="0"/>
          <w:numId w:val="7"/>
        </w:numPr>
        <w:pBdr>
          <w:top w:val="nil"/>
          <w:left w:val="nil"/>
          <w:bottom w:val="nil"/>
          <w:right w:val="nil"/>
          <w:between w:val="nil"/>
        </w:pBdr>
        <w:ind w:left="1134"/>
        <w:rPr>
          <w:rFonts w:ascii="Calibri" w:eastAsia="Calibri" w:hAnsi="Calibri" w:cs="Calibri"/>
          <w:b/>
          <w:bCs/>
          <w:sz w:val="24"/>
          <w:szCs w:val="24"/>
          <w:highlight w:val="yellow"/>
        </w:rPr>
      </w:pPr>
      <w:r w:rsidRPr="002D128B">
        <w:rPr>
          <w:rFonts w:ascii="Calibri" w:eastAsia="Calibri" w:hAnsi="Calibri" w:cs="Calibri"/>
          <w:b/>
          <w:bCs/>
          <w:sz w:val="24"/>
          <w:szCs w:val="24"/>
          <w:highlight w:val="yellow"/>
        </w:rPr>
        <w:t>Media often focuses on the victim instead of the perpetrator, which can lead to victim-blaming.</w:t>
      </w:r>
    </w:p>
    <w:p w14:paraId="2A3B0033" w14:textId="77777777" w:rsidR="00F85FC6" w:rsidRPr="002D128B" w:rsidRDefault="00F85FC6" w:rsidP="002D128B">
      <w:pPr>
        <w:pStyle w:val="ListParagraph"/>
        <w:numPr>
          <w:ilvl w:val="0"/>
          <w:numId w:val="7"/>
        </w:numPr>
        <w:pBdr>
          <w:top w:val="nil"/>
          <w:left w:val="nil"/>
          <w:bottom w:val="nil"/>
          <w:right w:val="nil"/>
          <w:between w:val="nil"/>
        </w:pBdr>
        <w:ind w:left="1134"/>
        <w:rPr>
          <w:rFonts w:ascii="Calibri" w:eastAsia="Calibri" w:hAnsi="Calibri" w:cs="Calibri"/>
          <w:b/>
          <w:bCs/>
          <w:sz w:val="24"/>
          <w:szCs w:val="24"/>
          <w:highlight w:val="yellow"/>
        </w:rPr>
      </w:pPr>
      <w:r w:rsidRPr="002D128B">
        <w:rPr>
          <w:rFonts w:ascii="Calibri" w:eastAsia="Calibri" w:hAnsi="Calibri" w:cs="Calibri"/>
          <w:b/>
          <w:bCs/>
          <w:sz w:val="24"/>
          <w:szCs w:val="24"/>
          <w:highlight w:val="yellow"/>
        </w:rPr>
        <w:t>This reporting style can reduce accountability for offenders and shift responsibility onto women.</w:t>
      </w:r>
    </w:p>
    <w:p w14:paraId="34837D18" w14:textId="77777777" w:rsidR="00F85FC6" w:rsidRPr="002D128B" w:rsidRDefault="00F85FC6" w:rsidP="002D128B">
      <w:pPr>
        <w:pBdr>
          <w:top w:val="nil"/>
          <w:left w:val="nil"/>
          <w:bottom w:val="nil"/>
          <w:right w:val="nil"/>
          <w:between w:val="nil"/>
        </w:pBdr>
        <w:spacing w:line="259" w:lineRule="auto"/>
        <w:ind w:left="1134"/>
        <w:rPr>
          <w:rFonts w:ascii="Calibri" w:eastAsia="Calibri" w:hAnsi="Calibri" w:cs="Calibri"/>
          <w:b/>
          <w:bCs/>
          <w:sz w:val="28"/>
          <w:szCs w:val="28"/>
          <w:highlight w:val="yellow"/>
        </w:rPr>
      </w:pPr>
    </w:p>
    <w:p w14:paraId="232A65FE" w14:textId="45C767F0" w:rsidR="00212633" w:rsidRPr="004579D9" w:rsidRDefault="00F85FC6" w:rsidP="0062646A">
      <w:pPr>
        <w:pStyle w:val="ListParagraph"/>
        <w:numPr>
          <w:ilvl w:val="0"/>
          <w:numId w:val="7"/>
        </w:numPr>
        <w:pBdr>
          <w:top w:val="nil"/>
          <w:left w:val="nil"/>
          <w:bottom w:val="nil"/>
          <w:right w:val="nil"/>
          <w:between w:val="nil"/>
        </w:pBdr>
        <w:ind w:left="1134"/>
        <w:rPr>
          <w:rFonts w:ascii="Calibri" w:eastAsia="Calibri" w:hAnsi="Calibri" w:cs="Calibri"/>
          <w:b/>
          <w:bCs/>
          <w:sz w:val="24"/>
          <w:szCs w:val="24"/>
          <w:highlight w:val="yellow"/>
        </w:rPr>
      </w:pPr>
      <w:r w:rsidRPr="002D128B">
        <w:rPr>
          <w:rFonts w:ascii="Calibri" w:eastAsia="Calibri" w:hAnsi="Calibri" w:cs="Calibri"/>
          <w:b/>
          <w:bCs/>
          <w:sz w:val="24"/>
          <w:szCs w:val="24"/>
          <w:highlight w:val="yellow"/>
        </w:rPr>
        <w:t xml:space="preserve">It may cause society to see sexual abuse as something that </w:t>
      </w:r>
      <w:r w:rsidR="002D128B">
        <w:rPr>
          <w:rFonts w:ascii="Calibri" w:eastAsia="Calibri" w:hAnsi="Calibri" w:cs="Calibri"/>
          <w:b/>
          <w:bCs/>
          <w:sz w:val="24"/>
          <w:szCs w:val="24"/>
          <w:highlight w:val="yellow"/>
        </w:rPr>
        <w:t>'</w:t>
      </w:r>
      <w:r w:rsidRPr="002D128B">
        <w:rPr>
          <w:rFonts w:ascii="Calibri" w:eastAsia="Calibri" w:hAnsi="Calibri" w:cs="Calibri"/>
          <w:b/>
          <w:bCs/>
          <w:sz w:val="24"/>
          <w:szCs w:val="24"/>
          <w:highlight w:val="yellow"/>
        </w:rPr>
        <w:t>happens to women</w:t>
      </w:r>
      <w:r w:rsidR="002D128B">
        <w:rPr>
          <w:rFonts w:ascii="Calibri" w:eastAsia="Calibri" w:hAnsi="Calibri" w:cs="Calibri"/>
          <w:b/>
          <w:bCs/>
          <w:sz w:val="24"/>
          <w:szCs w:val="24"/>
          <w:highlight w:val="yellow"/>
        </w:rPr>
        <w:t>'</w:t>
      </w:r>
      <w:r w:rsidRPr="002D128B">
        <w:rPr>
          <w:rFonts w:ascii="Calibri" w:eastAsia="Calibri" w:hAnsi="Calibri" w:cs="Calibri"/>
          <w:b/>
          <w:bCs/>
          <w:sz w:val="24"/>
          <w:szCs w:val="24"/>
          <w:highlight w:val="yellow"/>
        </w:rPr>
        <w:t xml:space="preserve"> rather than a crime committed by men.</w:t>
      </w:r>
    </w:p>
    <w:p w14:paraId="15B81B37" w14:textId="31F5462F" w:rsidR="004579D9" w:rsidRDefault="009F7995" w:rsidP="00013A8F">
      <w:pPr>
        <w:pBdr>
          <w:top w:val="nil"/>
          <w:left w:val="nil"/>
          <w:bottom w:val="nil"/>
          <w:right w:val="nil"/>
          <w:between w:val="nil"/>
        </w:pBdr>
        <w:spacing w:line="259" w:lineRule="auto"/>
        <w:ind w:left="720" w:hanging="720"/>
        <w:rPr>
          <w:rFonts w:ascii="Calibri" w:eastAsia="Calibri" w:hAnsi="Calibri" w:cs="Calibri"/>
        </w:rPr>
      </w:pPr>
      <w:r w:rsidRPr="009F7995">
        <w:rPr>
          <w:rFonts w:ascii="Calibri" w:eastAsia="Calibri" w:hAnsi="Calibri" w:cs="Calibri"/>
        </w:rPr>
        <w:t>3.</w:t>
      </w:r>
      <w:r w:rsidRPr="009F7995">
        <w:rPr>
          <w:rFonts w:ascii="Calibri" w:eastAsia="Calibri" w:hAnsi="Calibri" w:cs="Calibri"/>
        </w:rPr>
        <w:tab/>
      </w:r>
      <w:r w:rsidR="00212633">
        <w:rPr>
          <w:rFonts w:ascii="Calibri" w:eastAsia="Calibri" w:hAnsi="Calibri" w:cs="Calibri"/>
        </w:rPr>
        <w:t>C</w:t>
      </w:r>
      <w:r w:rsidR="00212633" w:rsidRPr="00212633">
        <w:rPr>
          <w:rFonts w:ascii="Calibri" w:eastAsia="Calibri" w:hAnsi="Calibri" w:cs="Calibri"/>
        </w:rPr>
        <w:t>ompile a list of FIVE recommendations that your group believes the government could implement to address gender-based violence.</w:t>
      </w:r>
      <w:r w:rsidR="00212633">
        <w:rPr>
          <w:rFonts w:ascii="Calibri" w:eastAsia="Calibri" w:hAnsi="Calibri" w:cs="Calibri"/>
        </w:rPr>
        <w:t xml:space="preserve"> </w:t>
      </w:r>
      <w:r w:rsidR="00212633" w:rsidRPr="00212633">
        <w:rPr>
          <w:rFonts w:ascii="Calibri" w:eastAsia="Calibri" w:hAnsi="Calibri" w:cs="Calibri"/>
        </w:rPr>
        <w:t>(Complete your recommendations on the poster provided by your teacher.)</w:t>
      </w:r>
    </w:p>
    <w:p w14:paraId="23B3F7B4" w14:textId="55B72EC1" w:rsidR="004579D9" w:rsidRPr="00013A8F" w:rsidRDefault="004579D9" w:rsidP="004579D9">
      <w:pPr>
        <w:pStyle w:val="ListParagraph"/>
        <w:numPr>
          <w:ilvl w:val="0"/>
          <w:numId w:val="8"/>
        </w:numPr>
        <w:pBdr>
          <w:top w:val="nil"/>
          <w:left w:val="nil"/>
          <w:bottom w:val="nil"/>
          <w:right w:val="nil"/>
          <w:between w:val="nil"/>
        </w:pBdr>
        <w:ind w:left="1134"/>
        <w:rPr>
          <w:rFonts w:ascii="Calibri" w:eastAsia="Calibri" w:hAnsi="Calibri" w:cs="Calibri"/>
          <w:b/>
          <w:bCs/>
          <w:sz w:val="24"/>
          <w:szCs w:val="24"/>
          <w:highlight w:val="yellow"/>
        </w:rPr>
      </w:pPr>
      <w:r w:rsidRPr="00013A8F">
        <w:rPr>
          <w:rFonts w:ascii="Calibri" w:eastAsia="Calibri" w:hAnsi="Calibri" w:cs="Calibri"/>
          <w:b/>
          <w:bCs/>
          <w:sz w:val="24"/>
          <w:szCs w:val="24"/>
          <w:highlight w:val="yellow"/>
        </w:rPr>
        <w:t>Strengthen and enforce laws that protect victims of GBV.</w:t>
      </w:r>
    </w:p>
    <w:p w14:paraId="0E599833" w14:textId="1EEEA215" w:rsidR="004579D9" w:rsidRPr="00013A8F" w:rsidRDefault="004579D9" w:rsidP="004579D9">
      <w:pPr>
        <w:pStyle w:val="ListParagraph"/>
        <w:numPr>
          <w:ilvl w:val="0"/>
          <w:numId w:val="8"/>
        </w:numPr>
        <w:pBdr>
          <w:top w:val="nil"/>
          <w:left w:val="nil"/>
          <w:bottom w:val="nil"/>
          <w:right w:val="nil"/>
          <w:between w:val="nil"/>
        </w:pBdr>
        <w:ind w:left="1134"/>
        <w:rPr>
          <w:rFonts w:ascii="Calibri" w:eastAsia="Calibri" w:hAnsi="Calibri" w:cs="Calibri"/>
          <w:b/>
          <w:bCs/>
          <w:sz w:val="24"/>
          <w:szCs w:val="24"/>
          <w:highlight w:val="yellow"/>
        </w:rPr>
      </w:pPr>
      <w:r w:rsidRPr="00013A8F">
        <w:rPr>
          <w:rFonts w:ascii="Calibri" w:eastAsia="Calibri" w:hAnsi="Calibri" w:cs="Calibri"/>
          <w:b/>
          <w:bCs/>
          <w:sz w:val="24"/>
          <w:szCs w:val="24"/>
          <w:highlight w:val="yellow"/>
        </w:rPr>
        <w:t>Provide better training for police and officials on handling GBV cases.</w:t>
      </w:r>
    </w:p>
    <w:p w14:paraId="4714536A" w14:textId="5E8DB2CD" w:rsidR="004579D9" w:rsidRPr="00013A8F" w:rsidRDefault="004579D9" w:rsidP="004579D9">
      <w:pPr>
        <w:pStyle w:val="ListParagraph"/>
        <w:numPr>
          <w:ilvl w:val="0"/>
          <w:numId w:val="8"/>
        </w:numPr>
        <w:pBdr>
          <w:top w:val="nil"/>
          <w:left w:val="nil"/>
          <w:bottom w:val="nil"/>
          <w:right w:val="nil"/>
          <w:between w:val="nil"/>
        </w:pBdr>
        <w:ind w:left="1134"/>
        <w:rPr>
          <w:rFonts w:ascii="Calibri" w:eastAsia="Calibri" w:hAnsi="Calibri" w:cs="Calibri"/>
          <w:b/>
          <w:bCs/>
          <w:sz w:val="24"/>
          <w:szCs w:val="24"/>
          <w:highlight w:val="yellow"/>
        </w:rPr>
      </w:pPr>
      <w:r w:rsidRPr="00013A8F">
        <w:rPr>
          <w:rFonts w:ascii="Calibri" w:eastAsia="Calibri" w:hAnsi="Calibri" w:cs="Calibri"/>
          <w:b/>
          <w:bCs/>
          <w:sz w:val="24"/>
          <w:szCs w:val="24"/>
          <w:highlight w:val="yellow"/>
        </w:rPr>
        <w:t>Increase access to shelters, counselling and support services for victims.</w:t>
      </w:r>
    </w:p>
    <w:p w14:paraId="783841C6" w14:textId="6F1E46C5" w:rsidR="004579D9" w:rsidRPr="00013A8F" w:rsidRDefault="004579D9" w:rsidP="004579D9">
      <w:pPr>
        <w:pStyle w:val="ListParagraph"/>
        <w:numPr>
          <w:ilvl w:val="0"/>
          <w:numId w:val="8"/>
        </w:numPr>
        <w:pBdr>
          <w:top w:val="nil"/>
          <w:left w:val="nil"/>
          <w:bottom w:val="nil"/>
          <w:right w:val="nil"/>
          <w:between w:val="nil"/>
        </w:pBdr>
        <w:ind w:left="1134"/>
        <w:rPr>
          <w:rFonts w:ascii="Calibri" w:eastAsia="Calibri" w:hAnsi="Calibri" w:cs="Calibri"/>
          <w:b/>
          <w:bCs/>
          <w:sz w:val="24"/>
          <w:szCs w:val="24"/>
          <w:highlight w:val="yellow"/>
        </w:rPr>
      </w:pPr>
      <w:r w:rsidRPr="00013A8F">
        <w:rPr>
          <w:rFonts w:ascii="Calibri" w:eastAsia="Calibri" w:hAnsi="Calibri" w:cs="Calibri"/>
          <w:b/>
          <w:bCs/>
          <w:sz w:val="24"/>
          <w:szCs w:val="24"/>
          <w:highlight w:val="yellow"/>
        </w:rPr>
        <w:t>Run national awareness campaigns on consent and gender equality.</w:t>
      </w:r>
    </w:p>
    <w:p w14:paraId="733EE5DE" w14:textId="21403E0B" w:rsidR="004579D9" w:rsidRDefault="004579D9" w:rsidP="004579D9">
      <w:pPr>
        <w:pStyle w:val="ListParagraph"/>
        <w:numPr>
          <w:ilvl w:val="0"/>
          <w:numId w:val="8"/>
        </w:numPr>
        <w:pBdr>
          <w:top w:val="nil"/>
          <w:left w:val="nil"/>
          <w:bottom w:val="nil"/>
          <w:right w:val="nil"/>
          <w:between w:val="nil"/>
        </w:pBdr>
        <w:ind w:left="1134"/>
        <w:rPr>
          <w:rFonts w:ascii="Calibri" w:eastAsia="Calibri" w:hAnsi="Calibri" w:cs="Calibri"/>
          <w:b/>
          <w:bCs/>
          <w:sz w:val="24"/>
          <w:szCs w:val="24"/>
          <w:highlight w:val="yellow"/>
        </w:rPr>
      </w:pPr>
      <w:r w:rsidRPr="00013A8F">
        <w:rPr>
          <w:rFonts w:ascii="Calibri" w:eastAsia="Calibri" w:hAnsi="Calibri" w:cs="Calibri"/>
          <w:b/>
          <w:bCs/>
          <w:sz w:val="24"/>
          <w:szCs w:val="24"/>
          <w:highlight w:val="yellow"/>
        </w:rPr>
        <w:t>Include GBV education in schools and community programmes.</w:t>
      </w:r>
    </w:p>
    <w:p w14:paraId="6A05B4E6" w14:textId="77777777" w:rsidR="00013A8F" w:rsidRDefault="00013A8F" w:rsidP="00013A8F">
      <w:pPr>
        <w:pBdr>
          <w:top w:val="nil"/>
          <w:left w:val="nil"/>
          <w:bottom w:val="nil"/>
          <w:right w:val="nil"/>
          <w:between w:val="nil"/>
        </w:pBdr>
        <w:rPr>
          <w:rFonts w:ascii="Calibri" w:eastAsia="Calibri" w:hAnsi="Calibri" w:cs="Calibri"/>
          <w:b/>
          <w:bCs/>
          <w:highlight w:val="yellow"/>
        </w:rPr>
      </w:pPr>
    </w:p>
    <w:p w14:paraId="2E4CEA2E" w14:textId="619EF375" w:rsidR="00013A8F" w:rsidRPr="00013A8F" w:rsidRDefault="00013A8F" w:rsidP="00013A8F">
      <w:pPr>
        <w:pBdr>
          <w:top w:val="nil"/>
          <w:left w:val="nil"/>
          <w:bottom w:val="nil"/>
          <w:right w:val="nil"/>
          <w:between w:val="nil"/>
        </w:pBdr>
        <w:jc w:val="center"/>
        <w:rPr>
          <w:rFonts w:ascii="Calibri" w:eastAsia="Calibri" w:hAnsi="Calibri" w:cs="Calibri"/>
          <w:b/>
          <w:bCs/>
          <w:highlight w:val="yellow"/>
        </w:rPr>
      </w:pPr>
      <w:r>
        <w:rPr>
          <w:rFonts w:ascii="Calibri" w:eastAsia="Calibri" w:hAnsi="Calibri" w:cs="Calibri"/>
          <w:b/>
          <w:bCs/>
          <w:highlight w:val="yellow"/>
        </w:rPr>
        <w:t>→ Learners may have varying responses to these questions.</w:t>
      </w:r>
    </w:p>
    <w:p w14:paraId="4E40838D" w14:textId="0FCE4C45" w:rsidR="001E0753" w:rsidRDefault="001E0753">
      <w:pPr>
        <w:rPr>
          <w:rFonts w:ascii="Calibri" w:eastAsia="Calibri" w:hAnsi="Calibri" w:cs="Calibri"/>
        </w:rPr>
      </w:pPr>
      <w:r>
        <w:rPr>
          <w:rFonts w:ascii="Calibri" w:eastAsia="Calibri" w:hAnsi="Calibri" w:cs="Calibri"/>
        </w:rPr>
        <w:br w:type="page"/>
      </w:r>
    </w:p>
    <w:p w14:paraId="78509F6C" w14:textId="77777777" w:rsidR="00212633" w:rsidRPr="009F7995" w:rsidRDefault="00212633" w:rsidP="00212633">
      <w:pPr>
        <w:pBdr>
          <w:top w:val="nil"/>
          <w:left w:val="nil"/>
          <w:bottom w:val="nil"/>
          <w:right w:val="nil"/>
          <w:between w:val="nil"/>
        </w:pBdr>
        <w:spacing w:line="259" w:lineRule="auto"/>
        <w:ind w:left="720" w:hanging="720"/>
        <w:rPr>
          <w:rFonts w:ascii="Calibri" w:eastAsia="Calibri" w:hAnsi="Calibri" w:cs="Calibri"/>
        </w:rPr>
      </w:pPr>
    </w:p>
    <w:p w14:paraId="4DF05D4D" w14:textId="64AFA378" w:rsidR="001E0753" w:rsidRPr="00657A10" w:rsidRDefault="001E0753" w:rsidP="001E0753">
      <w:pPr>
        <w:shd w:val="clear" w:color="auto" w:fill="000000" w:themeFill="text1"/>
        <w:rPr>
          <w:rFonts w:ascii="Calibri" w:eastAsia="Calibri" w:hAnsi="Calibri" w:cs="Calibri"/>
          <w:b/>
          <w:bCs/>
          <w:sz w:val="28"/>
          <w:szCs w:val="28"/>
        </w:rPr>
      </w:pPr>
      <w:r w:rsidRPr="00657A10">
        <w:rPr>
          <w:rFonts w:ascii="Calibri" w:eastAsia="Calibri" w:hAnsi="Calibri" w:cs="Calibri"/>
          <w:b/>
          <w:bCs/>
          <w:sz w:val="28"/>
          <w:szCs w:val="28"/>
        </w:rPr>
        <w:t xml:space="preserve">Group </w:t>
      </w:r>
      <w:r>
        <w:rPr>
          <w:rFonts w:ascii="Calibri" w:eastAsia="Calibri" w:hAnsi="Calibri" w:cs="Calibri"/>
          <w:b/>
          <w:bCs/>
          <w:sz w:val="28"/>
          <w:szCs w:val="28"/>
        </w:rPr>
        <w:t>2</w:t>
      </w:r>
    </w:p>
    <w:p w14:paraId="193836DB" w14:textId="77777777" w:rsidR="001E0753" w:rsidRPr="00657A10" w:rsidRDefault="001E0753" w:rsidP="001E0753">
      <w:pPr>
        <w:rPr>
          <w:rFonts w:ascii="Calibri" w:eastAsia="Calibri" w:hAnsi="Calibri" w:cs="Calibri"/>
          <w:b/>
          <w:bCs/>
          <w:sz w:val="10"/>
          <w:szCs w:val="10"/>
          <w:u w:val="single"/>
        </w:rPr>
      </w:pPr>
    </w:p>
    <w:tbl>
      <w:tblPr>
        <w:tblStyle w:val="TableGrid"/>
        <w:tblW w:w="0" w:type="auto"/>
        <w:shd w:val="clear" w:color="auto" w:fill="F2F2F2" w:themeFill="background1" w:themeFillShade="F2"/>
        <w:tblLook w:val="04A0" w:firstRow="1" w:lastRow="0" w:firstColumn="1" w:lastColumn="0" w:noHBand="0" w:noVBand="1"/>
      </w:tblPr>
      <w:tblGrid>
        <w:gridCol w:w="10456"/>
      </w:tblGrid>
      <w:tr w:rsidR="001E0753" w14:paraId="5410B989" w14:textId="77777777" w:rsidTr="000831D8">
        <w:trPr>
          <w:trHeight w:val="794"/>
        </w:trPr>
        <w:tc>
          <w:tcPr>
            <w:tcW w:w="10456" w:type="dxa"/>
            <w:shd w:val="clear" w:color="auto" w:fill="F2F2F2" w:themeFill="background1" w:themeFillShade="F2"/>
            <w:vAlign w:val="center"/>
          </w:tcPr>
          <w:p w14:paraId="1C9D27E8" w14:textId="77777777" w:rsidR="001E0753" w:rsidRPr="00CE3CED" w:rsidRDefault="001E0753" w:rsidP="000831D8">
            <w:pPr>
              <w:rPr>
                <w:rFonts w:ascii="Calibri" w:eastAsia="Calibri" w:hAnsi="Calibri" w:cs="Calibri"/>
                <w:b/>
                <w:bCs/>
                <w:sz w:val="28"/>
                <w:szCs w:val="28"/>
              </w:rPr>
            </w:pPr>
            <w:r w:rsidRPr="00CE3CED">
              <w:rPr>
                <w:rFonts w:ascii="Calibri" w:eastAsia="Calibri" w:hAnsi="Calibri" w:cs="Calibri"/>
                <w:b/>
                <w:bCs/>
              </w:rPr>
              <w:t xml:space="preserve">Main question: </w:t>
            </w:r>
            <w:r w:rsidRPr="00CE3CED">
              <w:rPr>
                <w:rFonts w:ascii="Calibri" w:eastAsia="Calibri" w:hAnsi="Calibri" w:cs="Calibri"/>
              </w:rPr>
              <w:t>Why is gender-based violence such a serious problem in South Africa, and how can it be addressed?</w:t>
            </w:r>
          </w:p>
        </w:tc>
      </w:tr>
    </w:tbl>
    <w:p w14:paraId="20AA96D6" w14:textId="77777777" w:rsidR="001E0753" w:rsidRPr="00657A10" w:rsidRDefault="001E0753" w:rsidP="001E0753">
      <w:pPr>
        <w:jc w:val="center"/>
        <w:rPr>
          <w:rFonts w:ascii="Calibri" w:eastAsia="Calibri" w:hAnsi="Calibri" w:cs="Calibri"/>
          <w:b/>
          <w:bCs/>
          <w:u w:val="single"/>
        </w:rPr>
      </w:pPr>
    </w:p>
    <w:p w14:paraId="4B694FF5" w14:textId="36520C18" w:rsidR="001E0753" w:rsidRDefault="00143A20" w:rsidP="001E0753">
      <w:pPr>
        <w:rPr>
          <w:rFonts w:ascii="Calibri" w:eastAsia="Calibri" w:hAnsi="Calibri" w:cs="Calibri"/>
        </w:rPr>
      </w:pPr>
      <w:sdt>
        <w:sdtPr>
          <w:tag w:val="goog_rdk_1"/>
          <w:id w:val="-1487236226"/>
        </w:sdtPr>
        <w:sdtEndPr/>
        <w:sdtContent/>
      </w:sdt>
      <w:r w:rsidR="00E91C2B">
        <w:rPr>
          <w:rFonts w:ascii="Calibri" w:eastAsia="Calibri" w:hAnsi="Calibri" w:cs="Calibri"/>
        </w:rPr>
        <w:t>Read the Instagram post</w:t>
      </w:r>
      <w:r w:rsidR="001E0753">
        <w:rPr>
          <w:rFonts w:ascii="Calibri" w:eastAsia="Calibri" w:hAnsi="Calibri" w:cs="Calibri"/>
        </w:rPr>
        <w:t xml:space="preserve"> below</w:t>
      </w:r>
      <w:r w:rsidR="001E0753" w:rsidRPr="00A009BF">
        <w:rPr>
          <w:rFonts w:ascii="Calibri" w:eastAsia="Calibri" w:hAnsi="Calibri" w:cs="Calibri"/>
        </w:rPr>
        <w:t xml:space="preserve"> and</w:t>
      </w:r>
      <w:r w:rsidR="00E312BC">
        <w:rPr>
          <w:rFonts w:ascii="Calibri" w:eastAsia="Calibri" w:hAnsi="Calibri" w:cs="Calibri"/>
        </w:rPr>
        <w:t xml:space="preserve"> </w:t>
      </w:r>
      <w:r w:rsidR="001E0753">
        <w:rPr>
          <w:rFonts w:ascii="Calibri" w:eastAsia="Calibri" w:hAnsi="Calibri" w:cs="Calibri"/>
        </w:rPr>
        <w:t>answer the following questions.</w:t>
      </w:r>
    </w:p>
    <w:p w14:paraId="222D3708" w14:textId="77777777" w:rsidR="001E0753" w:rsidRPr="00657A10" w:rsidRDefault="001E0753" w:rsidP="001E0753">
      <w:pPr>
        <w:rPr>
          <w:rFonts w:ascii="Calibri" w:eastAsia="Calibri" w:hAnsi="Calibri" w:cs="Calibri"/>
          <w:sz w:val="10"/>
          <w:szCs w:val="10"/>
        </w:rPr>
      </w:pPr>
    </w:p>
    <w:tbl>
      <w:tblPr>
        <w:tblStyle w:val="TableGrid"/>
        <w:tblW w:w="0" w:type="auto"/>
        <w:shd w:val="clear" w:color="auto" w:fill="DEEAF6" w:themeFill="accent1" w:themeFillTint="33"/>
        <w:tblLook w:val="04A0" w:firstRow="1" w:lastRow="0" w:firstColumn="1" w:lastColumn="0" w:noHBand="0" w:noVBand="1"/>
      </w:tblPr>
      <w:tblGrid>
        <w:gridCol w:w="10456"/>
      </w:tblGrid>
      <w:tr w:rsidR="001E0753" w14:paraId="7D2758D0" w14:textId="77777777" w:rsidTr="000831D8">
        <w:tc>
          <w:tcPr>
            <w:tcW w:w="10456" w:type="dxa"/>
            <w:shd w:val="clear" w:color="auto" w:fill="DEEAF6" w:themeFill="accent1" w:themeFillTint="33"/>
          </w:tcPr>
          <w:p w14:paraId="32492FCC" w14:textId="32B3E10E" w:rsidR="001E0753" w:rsidRDefault="003551C9" w:rsidP="003551C9">
            <w:pPr>
              <w:jc w:val="center"/>
              <w:rPr>
                <w:rFonts w:ascii="Calibri" w:eastAsia="Calibri" w:hAnsi="Calibri" w:cs="Calibri"/>
              </w:rPr>
            </w:pPr>
            <w:r w:rsidRPr="003551C9">
              <w:rPr>
                <w:rFonts w:ascii="Calibri" w:eastAsia="Calibri" w:hAnsi="Calibri" w:cs="Calibri"/>
                <w:b/>
                <w:bCs/>
                <w:noProof/>
              </w:rPr>
              <w:drawing>
                <wp:anchor distT="0" distB="0" distL="114300" distR="114300" simplePos="0" relativeHeight="251658240" behindDoc="1" locked="0" layoutInCell="1" allowOverlap="1" wp14:anchorId="39CDB578" wp14:editId="67A07727">
                  <wp:simplePos x="0" y="0"/>
                  <wp:positionH relativeFrom="column">
                    <wp:posOffset>233045</wp:posOffset>
                  </wp:positionH>
                  <wp:positionV relativeFrom="paragraph">
                    <wp:posOffset>182880</wp:posOffset>
                  </wp:positionV>
                  <wp:extent cx="6029157" cy="3873500"/>
                  <wp:effectExtent l="0" t="0" r="0" b="0"/>
                  <wp:wrapTight wrapText="bothSides">
                    <wp:wrapPolygon edited="0">
                      <wp:start x="0" y="0"/>
                      <wp:lineTo x="0" y="21458"/>
                      <wp:lineTo x="21500" y="21458"/>
                      <wp:lineTo x="21500" y="0"/>
                      <wp:lineTo x="0" y="0"/>
                    </wp:wrapPolygon>
                  </wp:wrapTight>
                  <wp:docPr id="7919942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1994257" name=""/>
                          <pic:cNvPicPr/>
                        </pic:nvPicPr>
                        <pic:blipFill>
                          <a:blip r:embed="rId13">
                            <a:extLst>
                              <a:ext uri="{28A0092B-C50C-407E-A947-70E740481C1C}">
                                <a14:useLocalDpi xmlns:a14="http://schemas.microsoft.com/office/drawing/2010/main" val="0"/>
                              </a:ext>
                            </a:extLst>
                          </a:blip>
                          <a:stretch>
                            <a:fillRect/>
                          </a:stretch>
                        </pic:blipFill>
                        <pic:spPr>
                          <a:xfrm>
                            <a:off x="0" y="0"/>
                            <a:ext cx="6029157" cy="3873500"/>
                          </a:xfrm>
                          <a:prstGeom prst="rect">
                            <a:avLst/>
                          </a:prstGeom>
                        </pic:spPr>
                      </pic:pic>
                    </a:graphicData>
                  </a:graphic>
                </wp:anchor>
              </w:drawing>
            </w:r>
          </w:p>
          <w:p w14:paraId="3CBB6BE7" w14:textId="2416B03C" w:rsidR="001E0753" w:rsidRPr="00EC3CD5" w:rsidRDefault="001E0753" w:rsidP="000831D8">
            <w:pPr>
              <w:jc w:val="right"/>
              <w:rPr>
                <w:rFonts w:ascii="Calibri" w:eastAsia="Calibri" w:hAnsi="Calibri" w:cs="Calibri"/>
                <w:i/>
                <w:iCs/>
                <w:sz w:val="20"/>
                <w:szCs w:val="20"/>
              </w:rPr>
            </w:pPr>
            <w:r w:rsidRPr="00EC3CD5">
              <w:rPr>
                <w:rFonts w:ascii="Calibri" w:eastAsia="Calibri" w:hAnsi="Calibri" w:cs="Calibri"/>
                <w:i/>
                <w:iCs/>
                <w:sz w:val="20"/>
                <w:szCs w:val="20"/>
              </w:rPr>
              <w:t xml:space="preserve">[Adapted from: </w:t>
            </w:r>
            <w:hyperlink r:id="rId14" w:history="1">
              <w:r w:rsidR="00F54C9C" w:rsidRPr="002D32F3">
                <w:rPr>
                  <w:rStyle w:val="Hyperlink"/>
                  <w:rFonts w:ascii="Calibri" w:eastAsia="Calibri" w:hAnsi="Calibri" w:cs="Calibri"/>
                  <w:i/>
                  <w:iCs/>
                  <w:sz w:val="20"/>
                  <w:szCs w:val="20"/>
                </w:rPr>
                <w:t>https://www.instagram.com/p/DC1RJCxR4aZ/</w:t>
              </w:r>
            </w:hyperlink>
            <w:r w:rsidR="00F54C9C">
              <w:rPr>
                <w:rFonts w:ascii="Calibri" w:eastAsia="Calibri" w:hAnsi="Calibri" w:cs="Calibri"/>
                <w:i/>
                <w:iCs/>
                <w:sz w:val="20"/>
                <w:szCs w:val="20"/>
              </w:rPr>
              <w:t xml:space="preserve"> </w:t>
            </w:r>
            <w:r w:rsidRPr="00EC3CD5">
              <w:rPr>
                <w:rFonts w:ascii="Calibri" w:eastAsia="Calibri" w:hAnsi="Calibri" w:cs="Calibri"/>
                <w:i/>
                <w:iCs/>
                <w:sz w:val="20"/>
                <w:szCs w:val="20"/>
              </w:rPr>
              <w:t>Accessed: 12 December 2025]</w:t>
            </w:r>
          </w:p>
        </w:tc>
      </w:tr>
    </w:tbl>
    <w:p w14:paraId="69872EA1" w14:textId="77777777" w:rsidR="001E0753" w:rsidRDefault="001E0753" w:rsidP="001E0753">
      <w:pPr>
        <w:rPr>
          <w:rFonts w:ascii="Calibri" w:eastAsia="Calibri" w:hAnsi="Calibri" w:cs="Calibri"/>
        </w:rPr>
      </w:pPr>
    </w:p>
    <w:p w14:paraId="2B20A219" w14:textId="77777777" w:rsidR="00FC07F6" w:rsidRDefault="001E0753" w:rsidP="00FC07F6">
      <w:pPr>
        <w:ind w:left="720" w:hanging="720"/>
        <w:rPr>
          <w:rFonts w:ascii="Calibri" w:eastAsia="Calibri" w:hAnsi="Calibri" w:cs="Calibri"/>
        </w:rPr>
      </w:pPr>
      <w:r>
        <w:rPr>
          <w:rFonts w:ascii="Calibri" w:eastAsia="Calibri" w:hAnsi="Calibri" w:cs="Calibri"/>
        </w:rPr>
        <w:t>1.</w:t>
      </w:r>
      <w:r>
        <w:rPr>
          <w:rFonts w:ascii="Calibri" w:eastAsia="Calibri" w:hAnsi="Calibri" w:cs="Calibri"/>
        </w:rPr>
        <w:tab/>
      </w:r>
      <w:r w:rsidR="00FC07F6" w:rsidRPr="00FC07F6">
        <w:rPr>
          <w:rFonts w:ascii="Calibri" w:eastAsia="Calibri" w:hAnsi="Calibri" w:cs="Calibri"/>
        </w:rPr>
        <w:t>What does the statistic that 35.5% of women experience physical or sexual violence reveal about the seriousness of gender-based violence in South Africa?</w:t>
      </w:r>
    </w:p>
    <w:p w14:paraId="62C04027" w14:textId="6BEADDC5" w:rsidR="005307E9" w:rsidRPr="005307E9" w:rsidRDefault="005307E9" w:rsidP="005307E9">
      <w:pPr>
        <w:pStyle w:val="ListParagraph"/>
        <w:numPr>
          <w:ilvl w:val="0"/>
          <w:numId w:val="9"/>
        </w:numPr>
        <w:ind w:left="1080"/>
        <w:rPr>
          <w:rFonts w:ascii="Calibri" w:eastAsia="Calibri" w:hAnsi="Calibri" w:cs="Calibri"/>
          <w:b/>
          <w:bCs/>
          <w:sz w:val="24"/>
          <w:szCs w:val="24"/>
          <w:highlight w:val="yellow"/>
        </w:rPr>
      </w:pPr>
      <w:r w:rsidRPr="005307E9">
        <w:rPr>
          <w:rFonts w:ascii="Calibri" w:eastAsia="Calibri" w:hAnsi="Calibri" w:cs="Calibri"/>
          <w:b/>
          <w:bCs/>
          <w:sz w:val="24"/>
          <w:szCs w:val="24"/>
          <w:highlight w:val="yellow"/>
        </w:rPr>
        <w:t>It shows that GBV is widespread and affects a large number of women.</w:t>
      </w:r>
    </w:p>
    <w:p w14:paraId="12E71507" w14:textId="71B3EAE5" w:rsidR="005307E9" w:rsidRPr="005307E9" w:rsidRDefault="005307E9" w:rsidP="005307E9">
      <w:pPr>
        <w:pStyle w:val="ListParagraph"/>
        <w:numPr>
          <w:ilvl w:val="0"/>
          <w:numId w:val="9"/>
        </w:numPr>
        <w:ind w:left="1080"/>
        <w:rPr>
          <w:rFonts w:ascii="Calibri" w:eastAsia="Calibri" w:hAnsi="Calibri" w:cs="Calibri"/>
          <w:b/>
          <w:bCs/>
          <w:sz w:val="24"/>
          <w:szCs w:val="24"/>
          <w:highlight w:val="yellow"/>
        </w:rPr>
      </w:pPr>
      <w:r w:rsidRPr="005307E9">
        <w:rPr>
          <w:rFonts w:ascii="Calibri" w:eastAsia="Calibri" w:hAnsi="Calibri" w:cs="Calibri"/>
          <w:b/>
          <w:bCs/>
          <w:sz w:val="24"/>
          <w:szCs w:val="24"/>
          <w:highlight w:val="yellow"/>
        </w:rPr>
        <w:t>The statistic highlights that violence against women is a serious national problem.</w:t>
      </w:r>
    </w:p>
    <w:p w14:paraId="22A67139" w14:textId="7412BD4D" w:rsidR="001E0753" w:rsidRPr="005307E9" w:rsidRDefault="005307E9" w:rsidP="005307E9">
      <w:pPr>
        <w:pStyle w:val="ListParagraph"/>
        <w:numPr>
          <w:ilvl w:val="0"/>
          <w:numId w:val="9"/>
        </w:numPr>
        <w:ind w:left="1080"/>
        <w:rPr>
          <w:rFonts w:ascii="Calibri" w:eastAsia="Calibri" w:hAnsi="Calibri" w:cs="Calibri"/>
          <w:b/>
          <w:bCs/>
          <w:sz w:val="28"/>
          <w:szCs w:val="28"/>
          <w:highlight w:val="yellow"/>
        </w:rPr>
      </w:pPr>
      <w:r w:rsidRPr="005307E9">
        <w:rPr>
          <w:rFonts w:ascii="Calibri" w:eastAsia="Calibri" w:hAnsi="Calibri" w:cs="Calibri"/>
          <w:b/>
          <w:bCs/>
          <w:sz w:val="24"/>
          <w:szCs w:val="24"/>
          <w:highlight w:val="yellow"/>
        </w:rPr>
        <w:t>It suggests that many women are unsafe in their homes and communities.</w:t>
      </w:r>
    </w:p>
    <w:p w14:paraId="66525F30" w14:textId="021CD438" w:rsidR="001E0753" w:rsidRDefault="001E0753" w:rsidP="001E0753">
      <w:pPr>
        <w:pBdr>
          <w:top w:val="nil"/>
          <w:left w:val="nil"/>
          <w:bottom w:val="nil"/>
          <w:right w:val="nil"/>
          <w:between w:val="nil"/>
        </w:pBdr>
        <w:spacing w:line="259" w:lineRule="auto"/>
        <w:rPr>
          <w:rFonts w:ascii="Calibri" w:eastAsia="Calibri" w:hAnsi="Calibri" w:cs="Calibri"/>
        </w:rPr>
      </w:pPr>
      <w:r>
        <w:rPr>
          <w:rFonts w:ascii="Calibri" w:eastAsia="Calibri" w:hAnsi="Calibri" w:cs="Calibri"/>
        </w:rPr>
        <w:t>2.</w:t>
      </w:r>
      <w:r>
        <w:rPr>
          <w:rFonts w:ascii="Calibri" w:eastAsia="Calibri" w:hAnsi="Calibri" w:cs="Calibri"/>
        </w:rPr>
        <w:tab/>
      </w:r>
      <w:r w:rsidRPr="009F7995">
        <w:rPr>
          <w:rFonts w:ascii="Calibri" w:eastAsia="Calibri" w:hAnsi="Calibri" w:cs="Calibri"/>
        </w:rPr>
        <w:t xml:space="preserve">How does </w:t>
      </w:r>
      <w:r w:rsidR="00133F2D" w:rsidRPr="00133F2D">
        <w:rPr>
          <w:rFonts w:ascii="Calibri" w:eastAsia="Calibri" w:hAnsi="Calibri" w:cs="Calibri"/>
        </w:rPr>
        <w:t>sexual abuse affect a person’s mental health?</w:t>
      </w:r>
    </w:p>
    <w:p w14:paraId="5C1A7818" w14:textId="289BEB81" w:rsidR="00A66DD1" w:rsidRPr="00A66DD1" w:rsidRDefault="00A66DD1" w:rsidP="00A66DD1">
      <w:pPr>
        <w:pStyle w:val="ListParagraph"/>
        <w:numPr>
          <w:ilvl w:val="0"/>
          <w:numId w:val="10"/>
        </w:numPr>
        <w:pBdr>
          <w:top w:val="nil"/>
          <w:left w:val="nil"/>
          <w:bottom w:val="nil"/>
          <w:right w:val="nil"/>
          <w:between w:val="nil"/>
        </w:pBdr>
        <w:ind w:left="1080"/>
        <w:rPr>
          <w:rFonts w:ascii="Calibri" w:eastAsia="Calibri" w:hAnsi="Calibri" w:cs="Calibri"/>
          <w:b/>
          <w:bCs/>
          <w:sz w:val="24"/>
          <w:szCs w:val="24"/>
          <w:highlight w:val="yellow"/>
        </w:rPr>
      </w:pPr>
      <w:r w:rsidRPr="00A66DD1">
        <w:rPr>
          <w:rFonts w:ascii="Calibri" w:eastAsia="Calibri" w:hAnsi="Calibri" w:cs="Calibri"/>
          <w:b/>
          <w:bCs/>
          <w:sz w:val="24"/>
          <w:szCs w:val="24"/>
          <w:highlight w:val="yellow"/>
        </w:rPr>
        <w:t>Victims may experience depression, anxiety and post-traumatic stress disorder (PTSD).</w:t>
      </w:r>
    </w:p>
    <w:p w14:paraId="45EED008" w14:textId="5102B244" w:rsidR="00A66DD1" w:rsidRPr="00A66DD1" w:rsidRDefault="00A66DD1" w:rsidP="00A66DD1">
      <w:pPr>
        <w:pStyle w:val="ListParagraph"/>
        <w:numPr>
          <w:ilvl w:val="0"/>
          <w:numId w:val="10"/>
        </w:numPr>
        <w:pBdr>
          <w:top w:val="nil"/>
          <w:left w:val="nil"/>
          <w:bottom w:val="nil"/>
          <w:right w:val="nil"/>
          <w:between w:val="nil"/>
        </w:pBdr>
        <w:ind w:left="1080"/>
        <w:rPr>
          <w:rFonts w:ascii="Calibri" w:eastAsia="Calibri" w:hAnsi="Calibri" w:cs="Calibri"/>
          <w:b/>
          <w:bCs/>
          <w:sz w:val="24"/>
          <w:szCs w:val="24"/>
          <w:highlight w:val="yellow"/>
        </w:rPr>
      </w:pPr>
      <w:r w:rsidRPr="00A66DD1">
        <w:rPr>
          <w:rFonts w:ascii="Calibri" w:eastAsia="Calibri" w:hAnsi="Calibri" w:cs="Calibri"/>
          <w:b/>
          <w:bCs/>
          <w:sz w:val="24"/>
          <w:szCs w:val="24"/>
          <w:highlight w:val="yellow"/>
        </w:rPr>
        <w:t>It can lead to feelings of fear, shame, guilt and low self-esteem.</w:t>
      </w:r>
    </w:p>
    <w:p w14:paraId="465B74F5" w14:textId="5E8B4A7A" w:rsidR="00A66DD1" w:rsidRPr="00A66DD1" w:rsidRDefault="00A66DD1" w:rsidP="00A66DD1">
      <w:pPr>
        <w:pStyle w:val="ListParagraph"/>
        <w:numPr>
          <w:ilvl w:val="0"/>
          <w:numId w:val="10"/>
        </w:numPr>
        <w:pBdr>
          <w:top w:val="nil"/>
          <w:left w:val="nil"/>
          <w:bottom w:val="nil"/>
          <w:right w:val="nil"/>
          <w:between w:val="nil"/>
        </w:pBdr>
        <w:ind w:left="1080"/>
        <w:rPr>
          <w:rFonts w:ascii="Calibri" w:eastAsia="Calibri" w:hAnsi="Calibri" w:cs="Calibri"/>
          <w:b/>
          <w:bCs/>
          <w:sz w:val="24"/>
          <w:szCs w:val="24"/>
          <w:highlight w:val="yellow"/>
        </w:rPr>
      </w:pPr>
      <w:r w:rsidRPr="00A66DD1">
        <w:rPr>
          <w:rFonts w:ascii="Calibri" w:eastAsia="Calibri" w:hAnsi="Calibri" w:cs="Calibri"/>
          <w:b/>
          <w:bCs/>
          <w:sz w:val="24"/>
          <w:szCs w:val="24"/>
          <w:highlight w:val="yellow"/>
        </w:rPr>
        <w:t>Some victims struggle with trust and forming healthy relationships.</w:t>
      </w:r>
    </w:p>
    <w:p w14:paraId="7B4B0E17" w14:textId="01B50535" w:rsidR="001E0753" w:rsidRDefault="001E0753" w:rsidP="001E0753">
      <w:pPr>
        <w:pBdr>
          <w:top w:val="nil"/>
          <w:left w:val="nil"/>
          <w:bottom w:val="nil"/>
          <w:right w:val="nil"/>
          <w:between w:val="nil"/>
        </w:pBdr>
        <w:spacing w:line="259" w:lineRule="auto"/>
        <w:ind w:left="720" w:hanging="720"/>
        <w:rPr>
          <w:rFonts w:ascii="Calibri" w:eastAsia="Calibri" w:hAnsi="Calibri" w:cs="Calibri"/>
        </w:rPr>
      </w:pPr>
      <w:r w:rsidRPr="009F7995">
        <w:rPr>
          <w:rFonts w:ascii="Calibri" w:eastAsia="Calibri" w:hAnsi="Calibri" w:cs="Calibri"/>
        </w:rPr>
        <w:t>3.</w:t>
      </w:r>
      <w:r w:rsidRPr="009F7995">
        <w:rPr>
          <w:rFonts w:ascii="Calibri" w:eastAsia="Calibri" w:hAnsi="Calibri" w:cs="Calibri"/>
        </w:rPr>
        <w:tab/>
      </w:r>
      <w:r w:rsidR="003805D9">
        <w:rPr>
          <w:rFonts w:ascii="Calibri" w:eastAsia="Calibri" w:hAnsi="Calibri" w:cs="Calibri"/>
        </w:rPr>
        <w:t>C</w:t>
      </w:r>
      <w:r w:rsidR="003805D9" w:rsidRPr="003805D9">
        <w:rPr>
          <w:rFonts w:ascii="Calibri" w:eastAsia="Calibri" w:hAnsi="Calibri" w:cs="Calibri"/>
        </w:rPr>
        <w:t>ompile a list of FIVE practical actions that young people can take to help reduce gender-based violence in their communities</w:t>
      </w:r>
      <w:r w:rsidR="003805D9">
        <w:rPr>
          <w:rFonts w:ascii="Calibri" w:eastAsia="Calibri" w:hAnsi="Calibri" w:cs="Calibri"/>
        </w:rPr>
        <w:t xml:space="preserve">. </w:t>
      </w:r>
      <w:r w:rsidRPr="00212633">
        <w:rPr>
          <w:rFonts w:ascii="Calibri" w:eastAsia="Calibri" w:hAnsi="Calibri" w:cs="Calibri"/>
        </w:rPr>
        <w:t>(Complete your r</w:t>
      </w:r>
      <w:r w:rsidR="003805D9">
        <w:rPr>
          <w:rFonts w:ascii="Calibri" w:eastAsia="Calibri" w:hAnsi="Calibri" w:cs="Calibri"/>
        </w:rPr>
        <w:t>esponses</w:t>
      </w:r>
      <w:r w:rsidRPr="00212633">
        <w:rPr>
          <w:rFonts w:ascii="Calibri" w:eastAsia="Calibri" w:hAnsi="Calibri" w:cs="Calibri"/>
        </w:rPr>
        <w:t xml:space="preserve"> on the poster provided by your teacher.)</w:t>
      </w:r>
    </w:p>
    <w:p w14:paraId="25278206" w14:textId="6500D00F" w:rsidR="00AE4028" w:rsidRPr="00AE4028" w:rsidRDefault="00AE4028" w:rsidP="00AE4028">
      <w:pPr>
        <w:pStyle w:val="ListParagraph"/>
        <w:numPr>
          <w:ilvl w:val="0"/>
          <w:numId w:val="11"/>
        </w:numPr>
        <w:ind w:left="1080"/>
        <w:rPr>
          <w:rFonts w:ascii="Calibri" w:eastAsia="Calibri" w:hAnsi="Calibri" w:cs="Calibri"/>
          <w:b/>
          <w:bCs/>
          <w:sz w:val="24"/>
          <w:szCs w:val="24"/>
          <w:highlight w:val="yellow"/>
        </w:rPr>
      </w:pPr>
      <w:r w:rsidRPr="00AE4028">
        <w:rPr>
          <w:rFonts w:ascii="Calibri" w:eastAsia="Calibri" w:hAnsi="Calibri" w:cs="Calibri"/>
          <w:b/>
          <w:bCs/>
          <w:sz w:val="24"/>
          <w:szCs w:val="24"/>
          <w:highlight w:val="yellow"/>
        </w:rPr>
        <w:t>Speak out against abusive behaviour and harmful jokes.</w:t>
      </w:r>
    </w:p>
    <w:p w14:paraId="4CC2580D" w14:textId="2CA0DB07" w:rsidR="00AE4028" w:rsidRPr="00AE4028" w:rsidRDefault="00AE4028" w:rsidP="00AE4028">
      <w:pPr>
        <w:pStyle w:val="ListParagraph"/>
        <w:numPr>
          <w:ilvl w:val="0"/>
          <w:numId w:val="11"/>
        </w:numPr>
        <w:ind w:left="1080"/>
        <w:rPr>
          <w:rFonts w:ascii="Calibri" w:eastAsia="Calibri" w:hAnsi="Calibri" w:cs="Calibri"/>
          <w:b/>
          <w:bCs/>
          <w:sz w:val="24"/>
          <w:szCs w:val="24"/>
          <w:highlight w:val="yellow"/>
        </w:rPr>
      </w:pPr>
      <w:r w:rsidRPr="00AE4028">
        <w:rPr>
          <w:rFonts w:ascii="Calibri" w:eastAsia="Calibri" w:hAnsi="Calibri" w:cs="Calibri"/>
          <w:b/>
          <w:bCs/>
          <w:sz w:val="24"/>
          <w:szCs w:val="24"/>
          <w:highlight w:val="yellow"/>
        </w:rPr>
        <w:t>Respect boundaries and promote the importance of consent.</w:t>
      </w:r>
    </w:p>
    <w:p w14:paraId="09C11555" w14:textId="520EC130" w:rsidR="00AE4028" w:rsidRPr="00AE4028" w:rsidRDefault="00AE4028" w:rsidP="00AE4028">
      <w:pPr>
        <w:pStyle w:val="ListParagraph"/>
        <w:numPr>
          <w:ilvl w:val="0"/>
          <w:numId w:val="11"/>
        </w:numPr>
        <w:ind w:left="1080"/>
        <w:rPr>
          <w:rFonts w:ascii="Calibri" w:eastAsia="Calibri" w:hAnsi="Calibri" w:cs="Calibri"/>
          <w:b/>
          <w:bCs/>
          <w:sz w:val="24"/>
          <w:szCs w:val="24"/>
          <w:highlight w:val="yellow"/>
        </w:rPr>
      </w:pPr>
      <w:r w:rsidRPr="00AE4028">
        <w:rPr>
          <w:rFonts w:ascii="Calibri" w:eastAsia="Calibri" w:hAnsi="Calibri" w:cs="Calibri"/>
          <w:b/>
          <w:bCs/>
          <w:sz w:val="24"/>
          <w:szCs w:val="24"/>
          <w:highlight w:val="yellow"/>
        </w:rPr>
        <w:t>Support friends who experience abuse by encouraging them to seek help.</w:t>
      </w:r>
    </w:p>
    <w:p w14:paraId="1AC4D9B7" w14:textId="31C9A9C4" w:rsidR="00AE4028" w:rsidRPr="00AE4028" w:rsidRDefault="00AE4028" w:rsidP="00AE4028">
      <w:pPr>
        <w:pStyle w:val="ListParagraph"/>
        <w:numPr>
          <w:ilvl w:val="0"/>
          <w:numId w:val="11"/>
        </w:numPr>
        <w:ind w:left="1080"/>
        <w:rPr>
          <w:rFonts w:ascii="Calibri" w:eastAsia="Calibri" w:hAnsi="Calibri" w:cs="Calibri"/>
          <w:b/>
          <w:bCs/>
          <w:sz w:val="24"/>
          <w:szCs w:val="24"/>
          <w:highlight w:val="yellow"/>
        </w:rPr>
      </w:pPr>
      <w:r w:rsidRPr="00AE4028">
        <w:rPr>
          <w:rFonts w:ascii="Calibri" w:eastAsia="Calibri" w:hAnsi="Calibri" w:cs="Calibri"/>
          <w:b/>
          <w:bCs/>
          <w:sz w:val="24"/>
          <w:szCs w:val="24"/>
          <w:highlight w:val="yellow"/>
        </w:rPr>
        <w:t>Participate in awareness campaigns and school programmes.</w:t>
      </w:r>
    </w:p>
    <w:p w14:paraId="0D5F7771" w14:textId="0CE1018C" w:rsidR="00937024" w:rsidRPr="00AE4028" w:rsidRDefault="00AE4028" w:rsidP="00AE4028">
      <w:pPr>
        <w:pStyle w:val="ListParagraph"/>
        <w:numPr>
          <w:ilvl w:val="0"/>
          <w:numId w:val="11"/>
        </w:numPr>
        <w:ind w:left="1080"/>
        <w:rPr>
          <w:rFonts w:ascii="Calibri" w:eastAsia="Calibri" w:hAnsi="Calibri" w:cs="Calibri"/>
          <w:b/>
          <w:bCs/>
          <w:sz w:val="24"/>
          <w:szCs w:val="24"/>
          <w:highlight w:val="yellow"/>
        </w:rPr>
      </w:pPr>
      <w:r w:rsidRPr="00AE4028">
        <w:rPr>
          <w:rFonts w:ascii="Calibri" w:eastAsia="Calibri" w:hAnsi="Calibri" w:cs="Calibri"/>
          <w:b/>
          <w:bCs/>
          <w:sz w:val="24"/>
          <w:szCs w:val="24"/>
          <w:highlight w:val="yellow"/>
        </w:rPr>
        <w:t>Use social media responsibly to challenge violence and sexism.</w:t>
      </w:r>
    </w:p>
    <w:p w14:paraId="260252EC" w14:textId="77777777" w:rsidR="00013A8F" w:rsidRPr="00013A8F" w:rsidRDefault="00013A8F" w:rsidP="00013A8F">
      <w:pPr>
        <w:pBdr>
          <w:top w:val="nil"/>
          <w:left w:val="nil"/>
          <w:bottom w:val="nil"/>
          <w:right w:val="nil"/>
          <w:between w:val="nil"/>
        </w:pBdr>
        <w:jc w:val="center"/>
        <w:rPr>
          <w:rFonts w:ascii="Calibri" w:eastAsia="Calibri" w:hAnsi="Calibri" w:cs="Calibri"/>
          <w:b/>
          <w:bCs/>
          <w:highlight w:val="yellow"/>
        </w:rPr>
      </w:pPr>
      <w:r>
        <w:rPr>
          <w:rFonts w:ascii="Calibri" w:eastAsia="Calibri" w:hAnsi="Calibri" w:cs="Calibri"/>
          <w:b/>
          <w:bCs/>
          <w:highlight w:val="yellow"/>
        </w:rPr>
        <w:t>→ Learners may have varying responses to these questions.</w:t>
      </w:r>
    </w:p>
    <w:p w14:paraId="60472FD1" w14:textId="77777777" w:rsidR="00013A8F" w:rsidRDefault="00013A8F">
      <w:pPr>
        <w:spacing w:after="160" w:line="259" w:lineRule="auto"/>
      </w:pPr>
    </w:p>
    <w:p w14:paraId="3908DF17" w14:textId="5A30D9A0" w:rsidR="00326FD2" w:rsidRPr="009F7995" w:rsidRDefault="00326FD2" w:rsidP="00326FD2">
      <w:pPr>
        <w:pBdr>
          <w:top w:val="nil"/>
          <w:left w:val="nil"/>
          <w:bottom w:val="nil"/>
          <w:right w:val="nil"/>
          <w:between w:val="nil"/>
        </w:pBdr>
        <w:spacing w:line="259" w:lineRule="auto"/>
        <w:rPr>
          <w:rFonts w:ascii="Calibri" w:eastAsia="Calibri" w:hAnsi="Calibri" w:cs="Calibri"/>
        </w:rPr>
      </w:pPr>
    </w:p>
    <w:p w14:paraId="2463503F" w14:textId="3A2E3278" w:rsidR="00326FD2" w:rsidRPr="00657A10" w:rsidRDefault="00326FD2" w:rsidP="00326FD2">
      <w:pPr>
        <w:shd w:val="clear" w:color="auto" w:fill="000000" w:themeFill="text1"/>
        <w:rPr>
          <w:rFonts w:ascii="Calibri" w:eastAsia="Calibri" w:hAnsi="Calibri" w:cs="Calibri"/>
          <w:b/>
          <w:bCs/>
          <w:sz w:val="28"/>
          <w:szCs w:val="28"/>
        </w:rPr>
      </w:pPr>
      <w:r w:rsidRPr="00657A10">
        <w:rPr>
          <w:rFonts w:ascii="Calibri" w:eastAsia="Calibri" w:hAnsi="Calibri" w:cs="Calibri"/>
          <w:b/>
          <w:bCs/>
          <w:sz w:val="28"/>
          <w:szCs w:val="28"/>
        </w:rPr>
        <w:t xml:space="preserve">Group </w:t>
      </w:r>
      <w:r>
        <w:rPr>
          <w:rFonts w:ascii="Calibri" w:eastAsia="Calibri" w:hAnsi="Calibri" w:cs="Calibri"/>
          <w:b/>
          <w:bCs/>
          <w:sz w:val="28"/>
          <w:szCs w:val="28"/>
        </w:rPr>
        <w:t>3</w:t>
      </w:r>
    </w:p>
    <w:p w14:paraId="110A4107" w14:textId="77777777" w:rsidR="00326FD2" w:rsidRPr="00657A10" w:rsidRDefault="00326FD2" w:rsidP="00326FD2">
      <w:pPr>
        <w:rPr>
          <w:rFonts w:ascii="Calibri" w:eastAsia="Calibri" w:hAnsi="Calibri" w:cs="Calibri"/>
          <w:b/>
          <w:bCs/>
          <w:sz w:val="10"/>
          <w:szCs w:val="10"/>
          <w:u w:val="single"/>
        </w:rPr>
      </w:pPr>
    </w:p>
    <w:tbl>
      <w:tblPr>
        <w:tblStyle w:val="TableGrid"/>
        <w:tblW w:w="0" w:type="auto"/>
        <w:shd w:val="clear" w:color="auto" w:fill="F2F2F2" w:themeFill="background1" w:themeFillShade="F2"/>
        <w:tblLook w:val="04A0" w:firstRow="1" w:lastRow="0" w:firstColumn="1" w:lastColumn="0" w:noHBand="0" w:noVBand="1"/>
      </w:tblPr>
      <w:tblGrid>
        <w:gridCol w:w="10456"/>
      </w:tblGrid>
      <w:tr w:rsidR="00326FD2" w14:paraId="6E5F3A6A" w14:textId="77777777" w:rsidTr="000831D8">
        <w:trPr>
          <w:trHeight w:val="794"/>
        </w:trPr>
        <w:tc>
          <w:tcPr>
            <w:tcW w:w="10456" w:type="dxa"/>
            <w:shd w:val="clear" w:color="auto" w:fill="F2F2F2" w:themeFill="background1" w:themeFillShade="F2"/>
            <w:vAlign w:val="center"/>
          </w:tcPr>
          <w:p w14:paraId="516D6F9A" w14:textId="77777777" w:rsidR="00326FD2" w:rsidRPr="00CE3CED" w:rsidRDefault="00326FD2" w:rsidP="000831D8">
            <w:pPr>
              <w:rPr>
                <w:rFonts w:ascii="Calibri" w:eastAsia="Calibri" w:hAnsi="Calibri" w:cs="Calibri"/>
                <w:b/>
                <w:bCs/>
                <w:sz w:val="28"/>
                <w:szCs w:val="28"/>
              </w:rPr>
            </w:pPr>
            <w:r w:rsidRPr="00CE3CED">
              <w:rPr>
                <w:rFonts w:ascii="Calibri" w:eastAsia="Calibri" w:hAnsi="Calibri" w:cs="Calibri"/>
                <w:b/>
                <w:bCs/>
              </w:rPr>
              <w:t xml:space="preserve">Main question: </w:t>
            </w:r>
            <w:r w:rsidRPr="00CE3CED">
              <w:rPr>
                <w:rFonts w:ascii="Calibri" w:eastAsia="Calibri" w:hAnsi="Calibri" w:cs="Calibri"/>
              </w:rPr>
              <w:t>Why is gender-based violence such a serious problem in South Africa, and how can it be addressed?</w:t>
            </w:r>
          </w:p>
        </w:tc>
      </w:tr>
    </w:tbl>
    <w:p w14:paraId="5650DBAF" w14:textId="77777777" w:rsidR="00326FD2" w:rsidRPr="00657A10" w:rsidRDefault="00326FD2" w:rsidP="00326FD2">
      <w:pPr>
        <w:jc w:val="center"/>
        <w:rPr>
          <w:rFonts w:ascii="Calibri" w:eastAsia="Calibri" w:hAnsi="Calibri" w:cs="Calibri"/>
          <w:b/>
          <w:bCs/>
          <w:u w:val="single"/>
        </w:rPr>
      </w:pPr>
    </w:p>
    <w:p w14:paraId="7708A70E" w14:textId="1CA235A4" w:rsidR="00326FD2" w:rsidRDefault="00143A20" w:rsidP="00326FD2">
      <w:pPr>
        <w:rPr>
          <w:rFonts w:ascii="Calibri" w:eastAsia="Calibri" w:hAnsi="Calibri" w:cs="Calibri"/>
        </w:rPr>
      </w:pPr>
      <w:sdt>
        <w:sdtPr>
          <w:tag w:val="goog_rdk_1"/>
          <w:id w:val="-1482225088"/>
        </w:sdtPr>
        <w:sdtEndPr/>
        <w:sdtContent/>
      </w:sdt>
      <w:r w:rsidR="00910513">
        <w:rPr>
          <w:rFonts w:ascii="Calibri" w:eastAsia="Calibri" w:hAnsi="Calibri" w:cs="Calibri"/>
        </w:rPr>
        <w:t>Study the statistics</w:t>
      </w:r>
      <w:r w:rsidR="00326FD2">
        <w:rPr>
          <w:rFonts w:ascii="Calibri" w:eastAsia="Calibri" w:hAnsi="Calibri" w:cs="Calibri"/>
        </w:rPr>
        <w:t xml:space="preserve"> below</w:t>
      </w:r>
      <w:r w:rsidR="00326FD2" w:rsidRPr="00A009BF">
        <w:rPr>
          <w:rFonts w:ascii="Calibri" w:eastAsia="Calibri" w:hAnsi="Calibri" w:cs="Calibri"/>
        </w:rPr>
        <w:t xml:space="preserve"> and</w:t>
      </w:r>
      <w:r w:rsidR="00326FD2">
        <w:rPr>
          <w:rFonts w:ascii="Calibri" w:eastAsia="Calibri" w:hAnsi="Calibri" w:cs="Calibri"/>
        </w:rPr>
        <w:t xml:space="preserve"> answer the following questions.</w:t>
      </w:r>
    </w:p>
    <w:p w14:paraId="21FDC62A" w14:textId="77777777" w:rsidR="00326FD2" w:rsidRPr="00657A10" w:rsidRDefault="00326FD2" w:rsidP="00326FD2">
      <w:pPr>
        <w:rPr>
          <w:rFonts w:ascii="Calibri" w:eastAsia="Calibri" w:hAnsi="Calibri" w:cs="Calibri"/>
          <w:sz w:val="10"/>
          <w:szCs w:val="10"/>
        </w:rPr>
      </w:pPr>
    </w:p>
    <w:tbl>
      <w:tblPr>
        <w:tblStyle w:val="TableGrid"/>
        <w:tblW w:w="0" w:type="auto"/>
        <w:shd w:val="clear" w:color="auto" w:fill="DEEAF6" w:themeFill="accent1" w:themeFillTint="33"/>
        <w:tblLook w:val="04A0" w:firstRow="1" w:lastRow="0" w:firstColumn="1" w:lastColumn="0" w:noHBand="0" w:noVBand="1"/>
      </w:tblPr>
      <w:tblGrid>
        <w:gridCol w:w="10456"/>
      </w:tblGrid>
      <w:tr w:rsidR="00326FD2" w14:paraId="54EDB61D" w14:textId="77777777" w:rsidTr="000831D8">
        <w:tc>
          <w:tcPr>
            <w:tcW w:w="10456" w:type="dxa"/>
            <w:shd w:val="clear" w:color="auto" w:fill="DEEAF6" w:themeFill="accent1" w:themeFillTint="33"/>
          </w:tcPr>
          <w:p w14:paraId="2D3B9E84" w14:textId="352A2B42" w:rsidR="00E26561" w:rsidRDefault="00E26561" w:rsidP="00805C0B">
            <w:pPr>
              <w:rPr>
                <w:rFonts w:ascii="Calibri" w:eastAsia="Calibri" w:hAnsi="Calibri" w:cs="Calibri"/>
                <w:b/>
                <w:bCs/>
              </w:rPr>
            </w:pPr>
          </w:p>
          <w:p w14:paraId="53BB5F07" w14:textId="65592FE2" w:rsidR="00BB4C6E" w:rsidRDefault="00BB4C6E" w:rsidP="00BB4C6E">
            <w:pPr>
              <w:jc w:val="center"/>
              <w:rPr>
                <w:rFonts w:ascii="Calibri" w:eastAsia="Calibri" w:hAnsi="Calibri" w:cs="Calibri"/>
                <w:b/>
                <w:bCs/>
              </w:rPr>
            </w:pPr>
            <w:r>
              <w:rPr>
                <w:rFonts w:ascii="Calibri" w:eastAsia="Calibri" w:hAnsi="Calibri" w:cs="Calibri"/>
                <w:b/>
                <w:bCs/>
                <w:noProof/>
              </w:rPr>
              <w:drawing>
                <wp:inline distT="0" distB="0" distL="0" distR="0" wp14:anchorId="0FDCAFD5" wp14:editId="02A4DB63">
                  <wp:extent cx="6324600" cy="3676601"/>
                  <wp:effectExtent l="0" t="0" r="0" b="635"/>
                  <wp:docPr id="16635489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a:extLst>
                              <a:ext uri="{28A0092B-C50C-407E-A947-70E740481C1C}">
                                <a14:useLocalDpi xmlns:a14="http://schemas.microsoft.com/office/drawing/2010/main" val="0"/>
                              </a:ext>
                            </a:extLst>
                          </a:blip>
                          <a:srcRect b="22528"/>
                          <a:stretch>
                            <a:fillRect/>
                          </a:stretch>
                        </pic:blipFill>
                        <pic:spPr bwMode="auto">
                          <a:xfrm>
                            <a:off x="0" y="0"/>
                            <a:ext cx="6331405" cy="3680557"/>
                          </a:xfrm>
                          <a:prstGeom prst="rect">
                            <a:avLst/>
                          </a:prstGeom>
                          <a:noFill/>
                          <a:ln>
                            <a:noFill/>
                          </a:ln>
                          <a:extLst>
                            <a:ext uri="{53640926-AAD7-44D8-BBD7-CCE9431645EC}">
                              <a14:shadowObscured xmlns:a14="http://schemas.microsoft.com/office/drawing/2010/main"/>
                            </a:ext>
                          </a:extLst>
                        </pic:spPr>
                      </pic:pic>
                    </a:graphicData>
                  </a:graphic>
                </wp:inline>
              </w:drawing>
            </w:r>
          </w:p>
          <w:p w14:paraId="59DAC211" w14:textId="77777777" w:rsidR="001D4014" w:rsidRDefault="001D4014" w:rsidP="00805C0B">
            <w:pPr>
              <w:rPr>
                <w:rFonts w:ascii="Calibri" w:eastAsia="Calibri" w:hAnsi="Calibri" w:cs="Calibri"/>
                <w:b/>
                <w:bCs/>
              </w:rPr>
            </w:pPr>
          </w:p>
          <w:p w14:paraId="0A14A43F" w14:textId="3BFF5BAA" w:rsidR="00326FD2" w:rsidRPr="00EC3CD5" w:rsidRDefault="00326FD2" w:rsidP="000831D8">
            <w:pPr>
              <w:jc w:val="right"/>
              <w:rPr>
                <w:rFonts w:ascii="Calibri" w:eastAsia="Calibri" w:hAnsi="Calibri" w:cs="Calibri"/>
                <w:i/>
                <w:iCs/>
                <w:sz w:val="20"/>
                <w:szCs w:val="20"/>
              </w:rPr>
            </w:pPr>
            <w:r w:rsidRPr="00EC3CD5">
              <w:rPr>
                <w:rFonts w:ascii="Calibri" w:eastAsia="Calibri" w:hAnsi="Calibri" w:cs="Calibri"/>
                <w:i/>
                <w:iCs/>
                <w:sz w:val="20"/>
                <w:szCs w:val="20"/>
              </w:rPr>
              <w:t xml:space="preserve">[Adapted from: </w:t>
            </w:r>
            <w:hyperlink r:id="rId16" w:tgtFrame="_blank" w:history="1">
              <w:proofErr w:type="spellStart"/>
              <w:r w:rsidR="002C14AD" w:rsidRPr="002C14AD">
                <w:rPr>
                  <w:rStyle w:val="Hyperlink"/>
                  <w:rFonts w:ascii="Calibri" w:eastAsia="Calibri" w:hAnsi="Calibri" w:cs="Calibri"/>
                  <w:i/>
                  <w:iCs/>
                  <w:sz w:val="20"/>
                  <w:szCs w:val="20"/>
                </w:rPr>
                <w:t>bit.l</w:t>
              </w:r>
              <w:r w:rsidR="00A31E12">
                <w:rPr>
                  <w:rStyle w:val="Hyperlink"/>
                  <w:rFonts w:ascii="Calibri" w:eastAsia="Calibri" w:hAnsi="Calibri" w:cs="Calibri"/>
                  <w:i/>
                  <w:iCs/>
                  <w:sz w:val="20"/>
                  <w:szCs w:val="20"/>
                </w:rPr>
                <w:t>2</w:t>
              </w:r>
              <w:r w:rsidR="002C14AD" w:rsidRPr="002C14AD">
                <w:rPr>
                  <w:rStyle w:val="Hyperlink"/>
                  <w:rFonts w:ascii="Calibri" w:eastAsia="Calibri" w:hAnsi="Calibri" w:cs="Calibri"/>
                  <w:i/>
                  <w:iCs/>
                  <w:sz w:val="20"/>
                  <w:szCs w:val="20"/>
                </w:rPr>
                <w:t>y</w:t>
              </w:r>
              <w:proofErr w:type="spellEnd"/>
              <w:r w:rsidR="002C14AD" w:rsidRPr="002C14AD">
                <w:rPr>
                  <w:rStyle w:val="Hyperlink"/>
                  <w:rFonts w:ascii="Calibri" w:eastAsia="Calibri" w:hAnsi="Calibri" w:cs="Calibri"/>
                  <w:i/>
                  <w:iCs/>
                  <w:sz w:val="20"/>
                  <w:szCs w:val="20"/>
                </w:rPr>
                <w:t>/</w:t>
              </w:r>
              <w:proofErr w:type="spellStart"/>
              <w:r w:rsidR="002C14AD" w:rsidRPr="002C14AD">
                <w:rPr>
                  <w:rStyle w:val="Hyperlink"/>
                  <w:rFonts w:ascii="Calibri" w:eastAsia="Calibri" w:hAnsi="Calibri" w:cs="Calibri"/>
                  <w:i/>
                  <w:iCs/>
                  <w:sz w:val="20"/>
                  <w:szCs w:val="20"/>
                </w:rPr>
                <w:t>456Ibqj</w:t>
              </w:r>
              <w:proofErr w:type="spellEnd"/>
            </w:hyperlink>
            <w:r>
              <w:rPr>
                <w:rFonts w:ascii="Calibri" w:eastAsia="Calibri" w:hAnsi="Calibri" w:cs="Calibri"/>
                <w:i/>
                <w:iCs/>
                <w:sz w:val="20"/>
                <w:szCs w:val="20"/>
              </w:rPr>
              <w:t xml:space="preserve"> </w:t>
            </w:r>
            <w:r w:rsidRPr="00EC3CD5">
              <w:rPr>
                <w:rFonts w:ascii="Calibri" w:eastAsia="Calibri" w:hAnsi="Calibri" w:cs="Calibri"/>
                <w:i/>
                <w:iCs/>
                <w:sz w:val="20"/>
                <w:szCs w:val="20"/>
              </w:rPr>
              <w:t>Accessed: 12 December 2025]</w:t>
            </w:r>
          </w:p>
        </w:tc>
      </w:tr>
    </w:tbl>
    <w:p w14:paraId="3E705D56" w14:textId="77777777" w:rsidR="00326FD2" w:rsidRDefault="00326FD2" w:rsidP="00326FD2">
      <w:pPr>
        <w:rPr>
          <w:rFonts w:ascii="Calibri" w:eastAsia="Calibri" w:hAnsi="Calibri" w:cs="Calibri"/>
        </w:rPr>
      </w:pPr>
    </w:p>
    <w:p w14:paraId="77B98E2C" w14:textId="7409C6A1" w:rsidR="00326FD2" w:rsidRDefault="00326FD2" w:rsidP="00080582">
      <w:pPr>
        <w:ind w:left="720" w:hanging="720"/>
        <w:rPr>
          <w:rFonts w:ascii="Calibri" w:eastAsia="Calibri" w:hAnsi="Calibri" w:cs="Calibri"/>
        </w:rPr>
      </w:pPr>
      <w:r>
        <w:rPr>
          <w:rFonts w:ascii="Calibri" w:eastAsia="Calibri" w:hAnsi="Calibri" w:cs="Calibri"/>
        </w:rPr>
        <w:t>1.</w:t>
      </w:r>
      <w:r>
        <w:rPr>
          <w:rFonts w:ascii="Calibri" w:eastAsia="Calibri" w:hAnsi="Calibri" w:cs="Calibri"/>
        </w:rPr>
        <w:tab/>
      </w:r>
      <w:r w:rsidR="00ED535D" w:rsidRPr="00ED535D">
        <w:rPr>
          <w:rFonts w:ascii="Calibri" w:eastAsia="Calibri" w:hAnsi="Calibri" w:cs="Calibri"/>
        </w:rPr>
        <w:t xml:space="preserve">Identify which age </w:t>
      </w:r>
      <w:r w:rsidR="00ED535D">
        <w:rPr>
          <w:rFonts w:ascii="Calibri" w:eastAsia="Calibri" w:hAnsi="Calibri" w:cs="Calibri"/>
        </w:rPr>
        <w:t xml:space="preserve">group </w:t>
      </w:r>
      <w:r w:rsidR="00ED535D" w:rsidRPr="00ED535D">
        <w:rPr>
          <w:rFonts w:ascii="Calibri" w:eastAsia="Calibri" w:hAnsi="Calibri" w:cs="Calibri"/>
        </w:rPr>
        <w:t>ha</w:t>
      </w:r>
      <w:r w:rsidR="00ED535D">
        <w:rPr>
          <w:rFonts w:ascii="Calibri" w:eastAsia="Calibri" w:hAnsi="Calibri" w:cs="Calibri"/>
        </w:rPr>
        <w:t>d</w:t>
      </w:r>
      <w:r w:rsidR="00ED535D" w:rsidRPr="00ED535D">
        <w:rPr>
          <w:rFonts w:ascii="Calibri" w:eastAsia="Calibri" w:hAnsi="Calibri" w:cs="Calibri"/>
        </w:rPr>
        <w:t xml:space="preserve"> the highest teenage pregnancy rate, as well as the age group that shows the greatest increase in pregnancies.</w:t>
      </w:r>
      <w:r w:rsidR="00080582">
        <w:rPr>
          <w:rFonts w:ascii="Calibri" w:eastAsia="Calibri" w:hAnsi="Calibri" w:cs="Calibri"/>
        </w:rPr>
        <w:t xml:space="preserve"> </w:t>
      </w:r>
      <w:r w:rsidR="00ED535D" w:rsidRPr="00ED535D">
        <w:rPr>
          <w:rFonts w:ascii="Calibri" w:eastAsia="Calibri" w:hAnsi="Calibri" w:cs="Calibri"/>
        </w:rPr>
        <w:t>Discuss</w:t>
      </w:r>
      <w:r w:rsidR="00080582">
        <w:rPr>
          <w:rFonts w:ascii="Calibri" w:eastAsia="Calibri" w:hAnsi="Calibri" w:cs="Calibri"/>
        </w:rPr>
        <w:t xml:space="preserve"> </w:t>
      </w:r>
      <w:r w:rsidR="00ED535D" w:rsidRPr="00ED535D">
        <w:rPr>
          <w:rFonts w:ascii="Calibri" w:eastAsia="Calibri" w:hAnsi="Calibri" w:cs="Calibri"/>
        </w:rPr>
        <w:t>possible reasons for this increase.</w:t>
      </w:r>
    </w:p>
    <w:p w14:paraId="036E388C" w14:textId="4185ECFA" w:rsidR="002B4119" w:rsidRPr="002B4119" w:rsidRDefault="002B4119" w:rsidP="002B4119">
      <w:pPr>
        <w:pStyle w:val="ListParagraph"/>
        <w:numPr>
          <w:ilvl w:val="0"/>
          <w:numId w:val="12"/>
        </w:numPr>
        <w:ind w:left="1080"/>
        <w:rPr>
          <w:rFonts w:ascii="Calibri" w:eastAsia="Calibri" w:hAnsi="Calibri" w:cs="Calibri"/>
          <w:b/>
          <w:bCs/>
          <w:sz w:val="24"/>
          <w:szCs w:val="24"/>
          <w:highlight w:val="yellow"/>
        </w:rPr>
      </w:pPr>
      <w:r w:rsidRPr="002B4119">
        <w:rPr>
          <w:rFonts w:ascii="Calibri" w:eastAsia="Calibri" w:hAnsi="Calibri" w:cs="Calibri"/>
          <w:b/>
          <w:bCs/>
          <w:sz w:val="24"/>
          <w:szCs w:val="24"/>
          <w:highlight w:val="yellow"/>
        </w:rPr>
        <w:t xml:space="preserve">The age group with the </w:t>
      </w:r>
      <w:r w:rsidRPr="002B4119">
        <w:rPr>
          <w:rFonts w:ascii="Calibri" w:eastAsia="Calibri" w:hAnsi="Calibri" w:cs="Calibri"/>
          <w:b/>
          <w:bCs/>
          <w:sz w:val="24"/>
          <w:szCs w:val="24"/>
          <w:highlight w:val="yellow"/>
          <w:u w:val="single"/>
        </w:rPr>
        <w:t>highest teenage pregnancy</w:t>
      </w:r>
      <w:r w:rsidRPr="002B4119">
        <w:rPr>
          <w:rFonts w:ascii="Calibri" w:eastAsia="Calibri" w:hAnsi="Calibri" w:cs="Calibri"/>
          <w:b/>
          <w:bCs/>
          <w:sz w:val="24"/>
          <w:szCs w:val="24"/>
          <w:highlight w:val="yellow"/>
        </w:rPr>
        <w:t xml:space="preserve"> rate is 19-year-olds, increasing from 6.8% in 2021 to 10.4% in 2022.</w:t>
      </w:r>
    </w:p>
    <w:p w14:paraId="4FACDBAC" w14:textId="60EF1E52" w:rsidR="002B4119" w:rsidRPr="002B4119" w:rsidRDefault="002B4119" w:rsidP="002B4119">
      <w:pPr>
        <w:pStyle w:val="ListParagraph"/>
        <w:numPr>
          <w:ilvl w:val="0"/>
          <w:numId w:val="12"/>
        </w:numPr>
        <w:ind w:left="1080"/>
        <w:rPr>
          <w:rFonts w:ascii="Calibri" w:eastAsia="Calibri" w:hAnsi="Calibri" w:cs="Calibri"/>
          <w:b/>
          <w:bCs/>
          <w:sz w:val="24"/>
          <w:szCs w:val="24"/>
          <w:highlight w:val="yellow"/>
        </w:rPr>
      </w:pPr>
      <w:r w:rsidRPr="002B4119">
        <w:rPr>
          <w:rFonts w:ascii="Calibri" w:eastAsia="Calibri" w:hAnsi="Calibri" w:cs="Calibri"/>
          <w:b/>
          <w:bCs/>
          <w:sz w:val="24"/>
          <w:szCs w:val="24"/>
          <w:highlight w:val="yellow"/>
        </w:rPr>
        <w:t xml:space="preserve">The </w:t>
      </w:r>
      <w:r w:rsidRPr="002B4119">
        <w:rPr>
          <w:rFonts w:ascii="Calibri" w:eastAsia="Calibri" w:hAnsi="Calibri" w:cs="Calibri"/>
          <w:b/>
          <w:bCs/>
          <w:sz w:val="24"/>
          <w:szCs w:val="24"/>
          <w:highlight w:val="yellow"/>
          <w:u w:val="single"/>
        </w:rPr>
        <w:t>greatest increase</w:t>
      </w:r>
      <w:r w:rsidRPr="002B4119">
        <w:rPr>
          <w:rFonts w:ascii="Calibri" w:eastAsia="Calibri" w:hAnsi="Calibri" w:cs="Calibri"/>
          <w:b/>
          <w:bCs/>
          <w:sz w:val="24"/>
          <w:szCs w:val="24"/>
          <w:highlight w:val="yellow"/>
        </w:rPr>
        <w:t xml:space="preserve"> in pregnancies is also seen among 18- and 19-year-olds, with a sharp rise between 2021 and 2022.</w:t>
      </w:r>
    </w:p>
    <w:p w14:paraId="452016A2" w14:textId="211BC811" w:rsidR="002B4119" w:rsidRPr="002B4119" w:rsidRDefault="002B4119" w:rsidP="002B4119">
      <w:pPr>
        <w:pStyle w:val="ListParagraph"/>
        <w:numPr>
          <w:ilvl w:val="0"/>
          <w:numId w:val="12"/>
        </w:numPr>
        <w:ind w:left="1080"/>
        <w:rPr>
          <w:rFonts w:ascii="Calibri" w:eastAsia="Calibri" w:hAnsi="Calibri" w:cs="Calibri"/>
          <w:b/>
          <w:bCs/>
          <w:sz w:val="24"/>
          <w:szCs w:val="24"/>
          <w:highlight w:val="yellow"/>
        </w:rPr>
      </w:pPr>
      <w:r w:rsidRPr="002B4119">
        <w:rPr>
          <w:rFonts w:ascii="Calibri" w:eastAsia="Calibri" w:hAnsi="Calibri" w:cs="Calibri"/>
          <w:b/>
          <w:bCs/>
          <w:sz w:val="24"/>
          <w:szCs w:val="24"/>
          <w:highlight w:val="yellow"/>
        </w:rPr>
        <w:t>Possible reasons for this increase include:</w:t>
      </w:r>
    </w:p>
    <w:p w14:paraId="5DA79D62" w14:textId="7AC83689" w:rsidR="002B4119" w:rsidRPr="002B4119" w:rsidRDefault="002B4119" w:rsidP="002B4119">
      <w:pPr>
        <w:pStyle w:val="ListParagraph"/>
        <w:numPr>
          <w:ilvl w:val="1"/>
          <w:numId w:val="12"/>
        </w:numPr>
        <w:rPr>
          <w:rFonts w:ascii="Calibri" w:eastAsia="Calibri" w:hAnsi="Calibri" w:cs="Calibri"/>
          <w:b/>
          <w:bCs/>
          <w:sz w:val="24"/>
          <w:szCs w:val="24"/>
          <w:highlight w:val="yellow"/>
        </w:rPr>
      </w:pPr>
      <w:r w:rsidRPr="002B4119">
        <w:rPr>
          <w:rFonts w:ascii="Calibri" w:eastAsia="Calibri" w:hAnsi="Calibri" w:cs="Calibri"/>
          <w:b/>
          <w:bCs/>
          <w:sz w:val="24"/>
          <w:szCs w:val="24"/>
          <w:highlight w:val="yellow"/>
        </w:rPr>
        <w:t>increased sexual activity among older teenagers</w:t>
      </w:r>
    </w:p>
    <w:p w14:paraId="7484CFE5" w14:textId="5E837DBA" w:rsidR="002B4119" w:rsidRPr="002B4119" w:rsidRDefault="002B4119" w:rsidP="002B4119">
      <w:pPr>
        <w:pStyle w:val="ListParagraph"/>
        <w:numPr>
          <w:ilvl w:val="1"/>
          <w:numId w:val="12"/>
        </w:numPr>
        <w:rPr>
          <w:rFonts w:ascii="Calibri" w:eastAsia="Calibri" w:hAnsi="Calibri" w:cs="Calibri"/>
          <w:b/>
          <w:bCs/>
          <w:sz w:val="24"/>
          <w:szCs w:val="24"/>
          <w:highlight w:val="yellow"/>
        </w:rPr>
      </w:pPr>
      <w:r w:rsidRPr="002B4119">
        <w:rPr>
          <w:rFonts w:ascii="Calibri" w:eastAsia="Calibri" w:hAnsi="Calibri" w:cs="Calibri"/>
          <w:b/>
          <w:bCs/>
          <w:sz w:val="24"/>
          <w:szCs w:val="24"/>
          <w:highlight w:val="yellow"/>
        </w:rPr>
        <w:t>limited access to contraception and reproductive health services</w:t>
      </w:r>
    </w:p>
    <w:p w14:paraId="774FEEB2" w14:textId="3CCAD322" w:rsidR="002B4119" w:rsidRPr="002B4119" w:rsidRDefault="002B4119" w:rsidP="002B4119">
      <w:pPr>
        <w:pStyle w:val="ListParagraph"/>
        <w:numPr>
          <w:ilvl w:val="1"/>
          <w:numId w:val="12"/>
        </w:numPr>
        <w:rPr>
          <w:rFonts w:ascii="Calibri" w:eastAsia="Calibri" w:hAnsi="Calibri" w:cs="Calibri"/>
          <w:b/>
          <w:bCs/>
          <w:sz w:val="24"/>
          <w:szCs w:val="24"/>
          <w:highlight w:val="yellow"/>
        </w:rPr>
      </w:pPr>
      <w:r w:rsidRPr="002B4119">
        <w:rPr>
          <w:rFonts w:ascii="Calibri" w:eastAsia="Calibri" w:hAnsi="Calibri" w:cs="Calibri"/>
          <w:b/>
          <w:bCs/>
          <w:sz w:val="24"/>
          <w:szCs w:val="24"/>
          <w:highlight w:val="yellow"/>
        </w:rPr>
        <w:t>peer pressure and unequal power in relationships</w:t>
      </w:r>
    </w:p>
    <w:p w14:paraId="1EFC0BF2" w14:textId="13118F3C" w:rsidR="002B4119" w:rsidRPr="002B4119" w:rsidRDefault="002B4119" w:rsidP="002B4119">
      <w:pPr>
        <w:pStyle w:val="ListParagraph"/>
        <w:numPr>
          <w:ilvl w:val="1"/>
          <w:numId w:val="12"/>
        </w:numPr>
        <w:rPr>
          <w:rFonts w:ascii="Calibri" w:eastAsia="Calibri" w:hAnsi="Calibri" w:cs="Calibri"/>
          <w:b/>
          <w:bCs/>
          <w:sz w:val="24"/>
          <w:szCs w:val="24"/>
          <w:highlight w:val="yellow"/>
        </w:rPr>
      </w:pPr>
      <w:r w:rsidRPr="002B4119">
        <w:rPr>
          <w:rFonts w:ascii="Calibri" w:eastAsia="Calibri" w:hAnsi="Calibri" w:cs="Calibri"/>
          <w:b/>
          <w:bCs/>
          <w:sz w:val="24"/>
          <w:szCs w:val="24"/>
          <w:highlight w:val="yellow"/>
        </w:rPr>
        <w:t>lack of consistent sexual education and guidance</w:t>
      </w:r>
    </w:p>
    <w:p w14:paraId="24901756" w14:textId="46630D18" w:rsidR="00326FD2" w:rsidRPr="002B4119" w:rsidRDefault="002B4119" w:rsidP="002B4119">
      <w:pPr>
        <w:pStyle w:val="ListParagraph"/>
        <w:numPr>
          <w:ilvl w:val="1"/>
          <w:numId w:val="12"/>
        </w:numPr>
        <w:rPr>
          <w:rFonts w:ascii="Calibri" w:eastAsia="Calibri" w:hAnsi="Calibri" w:cs="Calibri"/>
          <w:sz w:val="24"/>
          <w:szCs w:val="24"/>
          <w:highlight w:val="yellow"/>
        </w:rPr>
      </w:pPr>
      <w:r w:rsidRPr="002B4119">
        <w:rPr>
          <w:rFonts w:ascii="Calibri" w:eastAsia="Calibri" w:hAnsi="Calibri" w:cs="Calibri"/>
          <w:b/>
          <w:bCs/>
          <w:sz w:val="24"/>
          <w:szCs w:val="24"/>
          <w:highlight w:val="yellow"/>
        </w:rPr>
        <w:t xml:space="preserve">reduced supervision as teenagers </w:t>
      </w:r>
      <w:proofErr w:type="gramStart"/>
      <w:r w:rsidRPr="002B4119">
        <w:rPr>
          <w:rFonts w:ascii="Calibri" w:eastAsia="Calibri" w:hAnsi="Calibri" w:cs="Calibri"/>
          <w:b/>
          <w:bCs/>
          <w:sz w:val="24"/>
          <w:szCs w:val="24"/>
          <w:highlight w:val="yellow"/>
        </w:rPr>
        <w:t>become</w:t>
      </w:r>
      <w:proofErr w:type="gramEnd"/>
      <w:r w:rsidRPr="002B4119">
        <w:rPr>
          <w:rFonts w:ascii="Calibri" w:eastAsia="Calibri" w:hAnsi="Calibri" w:cs="Calibri"/>
          <w:b/>
          <w:bCs/>
          <w:sz w:val="24"/>
          <w:szCs w:val="24"/>
          <w:highlight w:val="yellow"/>
        </w:rPr>
        <w:t xml:space="preserve"> more independent</w:t>
      </w:r>
    </w:p>
    <w:p w14:paraId="46DC00B4" w14:textId="77777777" w:rsidR="00326FD2" w:rsidRPr="00A009BF" w:rsidRDefault="00326FD2" w:rsidP="00326FD2">
      <w:pPr>
        <w:ind w:left="720"/>
        <w:rPr>
          <w:rFonts w:ascii="Calibri" w:eastAsia="Calibri" w:hAnsi="Calibri" w:cs="Calibri"/>
        </w:rPr>
      </w:pPr>
    </w:p>
    <w:p w14:paraId="62C4B4E5" w14:textId="65C435AD" w:rsidR="005B5BA7" w:rsidRPr="005B5BA7" w:rsidRDefault="00326FD2" w:rsidP="005B5BA7">
      <w:pPr>
        <w:pBdr>
          <w:top w:val="nil"/>
          <w:left w:val="nil"/>
          <w:bottom w:val="nil"/>
          <w:right w:val="nil"/>
          <w:between w:val="nil"/>
        </w:pBdr>
        <w:spacing w:line="259" w:lineRule="auto"/>
        <w:rPr>
          <w:rFonts w:ascii="Calibri" w:eastAsia="Calibri" w:hAnsi="Calibri" w:cs="Calibri"/>
        </w:rPr>
      </w:pPr>
      <w:r>
        <w:rPr>
          <w:rFonts w:ascii="Calibri" w:eastAsia="Calibri" w:hAnsi="Calibri" w:cs="Calibri"/>
        </w:rPr>
        <w:t>2.</w:t>
      </w:r>
      <w:r>
        <w:rPr>
          <w:rFonts w:ascii="Calibri" w:eastAsia="Calibri" w:hAnsi="Calibri" w:cs="Calibri"/>
        </w:rPr>
        <w:tab/>
      </w:r>
      <w:r w:rsidR="005B5BA7" w:rsidRPr="005B5BA7">
        <w:rPr>
          <w:rFonts w:ascii="Calibri" w:eastAsia="Calibri" w:hAnsi="Calibri" w:cs="Calibri"/>
        </w:rPr>
        <w:t>Discuss some of the effects of teenage pregnancy on a young mother.</w:t>
      </w:r>
      <w:r w:rsidR="005B5BA7">
        <w:rPr>
          <w:rFonts w:ascii="Calibri" w:eastAsia="Calibri" w:hAnsi="Calibri" w:cs="Calibri"/>
        </w:rPr>
        <w:t xml:space="preserve"> </w:t>
      </w:r>
      <w:r w:rsidR="005B5BA7" w:rsidRPr="005B5BA7">
        <w:rPr>
          <w:rFonts w:ascii="Calibri" w:eastAsia="Calibri" w:hAnsi="Calibri" w:cs="Calibri"/>
        </w:rPr>
        <w:t>Refer specifically to:</w:t>
      </w:r>
    </w:p>
    <w:p w14:paraId="0F353D12" w14:textId="77777777" w:rsidR="005B5BA7" w:rsidRPr="005B5BA7" w:rsidRDefault="005B5BA7" w:rsidP="005B5BA7">
      <w:pPr>
        <w:pStyle w:val="ListParagraph"/>
        <w:numPr>
          <w:ilvl w:val="0"/>
          <w:numId w:val="5"/>
        </w:numPr>
        <w:pBdr>
          <w:top w:val="nil"/>
          <w:left w:val="nil"/>
          <w:bottom w:val="nil"/>
          <w:right w:val="nil"/>
          <w:between w:val="nil"/>
        </w:pBdr>
        <w:ind w:left="1134"/>
        <w:rPr>
          <w:rFonts w:ascii="Calibri" w:eastAsia="Calibri" w:hAnsi="Calibri" w:cs="Calibri"/>
          <w:sz w:val="24"/>
          <w:szCs w:val="24"/>
        </w:rPr>
      </w:pPr>
      <w:r w:rsidRPr="005B5BA7">
        <w:rPr>
          <w:rFonts w:ascii="Calibri" w:eastAsia="Calibri" w:hAnsi="Calibri" w:cs="Calibri"/>
          <w:sz w:val="24"/>
          <w:szCs w:val="24"/>
        </w:rPr>
        <w:t>education,</w:t>
      </w:r>
    </w:p>
    <w:p w14:paraId="7A6E8052" w14:textId="77777777" w:rsidR="005B5BA7" w:rsidRPr="005B5BA7" w:rsidRDefault="005B5BA7" w:rsidP="005B5BA7">
      <w:pPr>
        <w:pStyle w:val="ListParagraph"/>
        <w:numPr>
          <w:ilvl w:val="0"/>
          <w:numId w:val="5"/>
        </w:numPr>
        <w:pBdr>
          <w:top w:val="nil"/>
          <w:left w:val="nil"/>
          <w:bottom w:val="nil"/>
          <w:right w:val="nil"/>
          <w:between w:val="nil"/>
        </w:pBdr>
        <w:ind w:left="1134"/>
        <w:rPr>
          <w:rFonts w:ascii="Calibri" w:eastAsia="Calibri" w:hAnsi="Calibri" w:cs="Calibri"/>
          <w:sz w:val="24"/>
          <w:szCs w:val="24"/>
        </w:rPr>
      </w:pPr>
      <w:r w:rsidRPr="005B5BA7">
        <w:rPr>
          <w:rFonts w:ascii="Calibri" w:eastAsia="Calibri" w:hAnsi="Calibri" w:cs="Calibri"/>
          <w:sz w:val="24"/>
          <w:szCs w:val="24"/>
        </w:rPr>
        <w:t>relationships with friends and family,</w:t>
      </w:r>
    </w:p>
    <w:p w14:paraId="0113D7A8" w14:textId="6869D33B" w:rsidR="00326FD2" w:rsidRPr="005B5BA7" w:rsidRDefault="005B5BA7" w:rsidP="005B5BA7">
      <w:pPr>
        <w:pStyle w:val="ListParagraph"/>
        <w:numPr>
          <w:ilvl w:val="0"/>
          <w:numId w:val="5"/>
        </w:numPr>
        <w:pBdr>
          <w:top w:val="nil"/>
          <w:left w:val="nil"/>
          <w:bottom w:val="nil"/>
          <w:right w:val="nil"/>
          <w:between w:val="nil"/>
        </w:pBdr>
        <w:ind w:left="1134"/>
        <w:rPr>
          <w:rFonts w:ascii="Calibri" w:eastAsia="Calibri" w:hAnsi="Calibri" w:cs="Calibri"/>
          <w:sz w:val="24"/>
          <w:szCs w:val="24"/>
        </w:rPr>
      </w:pPr>
      <w:r w:rsidRPr="005B5BA7">
        <w:rPr>
          <w:rFonts w:ascii="Calibri" w:eastAsia="Calibri" w:hAnsi="Calibri" w:cs="Calibri"/>
          <w:sz w:val="24"/>
          <w:szCs w:val="24"/>
        </w:rPr>
        <w:t>physical and emotional health.</w:t>
      </w:r>
    </w:p>
    <w:p w14:paraId="541006AE" w14:textId="1E4AFA49" w:rsidR="00ED39B1" w:rsidRPr="00ED39B1" w:rsidRDefault="00ED39B1" w:rsidP="00ED39B1">
      <w:pPr>
        <w:pBdr>
          <w:top w:val="nil"/>
          <w:left w:val="nil"/>
          <w:bottom w:val="nil"/>
          <w:right w:val="nil"/>
          <w:between w:val="nil"/>
        </w:pBdr>
        <w:ind w:left="774"/>
        <w:rPr>
          <w:rFonts w:ascii="Calibri" w:eastAsia="Calibri" w:hAnsi="Calibri" w:cs="Calibri"/>
          <w:b/>
          <w:bCs/>
          <w:highlight w:val="yellow"/>
        </w:rPr>
      </w:pPr>
      <w:r w:rsidRPr="00ED39B1">
        <w:rPr>
          <w:rFonts w:ascii="Calibri" w:eastAsia="Calibri" w:hAnsi="Calibri" w:cs="Calibri"/>
          <w:b/>
          <w:bCs/>
          <w:highlight w:val="yellow"/>
        </w:rPr>
        <w:t>Education</w:t>
      </w:r>
    </w:p>
    <w:p w14:paraId="1260057D" w14:textId="690F0F23" w:rsidR="00ED39B1" w:rsidRPr="00ED39B1" w:rsidRDefault="00ED39B1" w:rsidP="00ED39B1">
      <w:pPr>
        <w:pStyle w:val="ListParagraph"/>
        <w:numPr>
          <w:ilvl w:val="0"/>
          <w:numId w:val="5"/>
        </w:numPr>
        <w:pBdr>
          <w:top w:val="nil"/>
          <w:left w:val="nil"/>
          <w:bottom w:val="nil"/>
          <w:right w:val="nil"/>
          <w:between w:val="nil"/>
        </w:pBdr>
        <w:ind w:left="1134"/>
        <w:rPr>
          <w:rFonts w:ascii="Calibri" w:eastAsia="Calibri" w:hAnsi="Calibri" w:cs="Calibri"/>
          <w:b/>
          <w:bCs/>
          <w:sz w:val="24"/>
          <w:szCs w:val="24"/>
          <w:highlight w:val="yellow"/>
        </w:rPr>
      </w:pPr>
      <w:r w:rsidRPr="00ED39B1">
        <w:rPr>
          <w:rFonts w:ascii="Calibri" w:eastAsia="Calibri" w:hAnsi="Calibri" w:cs="Calibri"/>
          <w:b/>
          <w:bCs/>
          <w:sz w:val="24"/>
          <w:szCs w:val="24"/>
          <w:highlight w:val="yellow"/>
        </w:rPr>
        <w:t>Teenage pregnancy may cause learners to miss school or drop out.</w:t>
      </w:r>
    </w:p>
    <w:p w14:paraId="2B2B22D6" w14:textId="4C7C6266" w:rsidR="00ED39B1" w:rsidRPr="00ED39B1" w:rsidRDefault="00ED39B1" w:rsidP="00ED39B1">
      <w:pPr>
        <w:pStyle w:val="ListParagraph"/>
        <w:numPr>
          <w:ilvl w:val="0"/>
          <w:numId w:val="5"/>
        </w:numPr>
        <w:pBdr>
          <w:top w:val="nil"/>
          <w:left w:val="nil"/>
          <w:bottom w:val="nil"/>
          <w:right w:val="nil"/>
          <w:between w:val="nil"/>
        </w:pBdr>
        <w:ind w:left="1134"/>
        <w:rPr>
          <w:rFonts w:ascii="Calibri" w:eastAsia="Calibri" w:hAnsi="Calibri" w:cs="Calibri"/>
          <w:b/>
          <w:bCs/>
          <w:sz w:val="24"/>
          <w:szCs w:val="24"/>
          <w:highlight w:val="yellow"/>
        </w:rPr>
      </w:pPr>
      <w:r w:rsidRPr="00ED39B1">
        <w:rPr>
          <w:rFonts w:ascii="Calibri" w:eastAsia="Calibri" w:hAnsi="Calibri" w:cs="Calibri"/>
          <w:b/>
          <w:bCs/>
          <w:sz w:val="24"/>
          <w:szCs w:val="24"/>
          <w:highlight w:val="yellow"/>
        </w:rPr>
        <w:t>It can make it difficult to complete schoolwork and achieve academic goals.</w:t>
      </w:r>
    </w:p>
    <w:p w14:paraId="409053D4" w14:textId="7C6689FE" w:rsidR="00ED39B1" w:rsidRPr="00ED39B1" w:rsidRDefault="00ED39B1" w:rsidP="00ED39B1">
      <w:pPr>
        <w:pBdr>
          <w:top w:val="nil"/>
          <w:left w:val="nil"/>
          <w:bottom w:val="nil"/>
          <w:right w:val="nil"/>
          <w:between w:val="nil"/>
        </w:pBdr>
        <w:ind w:left="774"/>
        <w:rPr>
          <w:rFonts w:ascii="Calibri" w:eastAsia="Calibri" w:hAnsi="Calibri" w:cs="Calibri"/>
          <w:b/>
          <w:bCs/>
          <w:highlight w:val="yellow"/>
        </w:rPr>
      </w:pPr>
      <w:r w:rsidRPr="00ED39B1">
        <w:rPr>
          <w:rFonts w:ascii="Calibri" w:eastAsia="Calibri" w:hAnsi="Calibri" w:cs="Calibri"/>
          <w:b/>
          <w:bCs/>
          <w:highlight w:val="yellow"/>
        </w:rPr>
        <w:t>Relationships with friends and family</w:t>
      </w:r>
    </w:p>
    <w:p w14:paraId="42A9342D" w14:textId="321C0867" w:rsidR="00ED39B1" w:rsidRPr="00ED39B1" w:rsidRDefault="00ED39B1" w:rsidP="00ED39B1">
      <w:pPr>
        <w:pStyle w:val="ListParagraph"/>
        <w:numPr>
          <w:ilvl w:val="0"/>
          <w:numId w:val="5"/>
        </w:numPr>
        <w:pBdr>
          <w:top w:val="nil"/>
          <w:left w:val="nil"/>
          <w:bottom w:val="nil"/>
          <w:right w:val="nil"/>
          <w:between w:val="nil"/>
        </w:pBdr>
        <w:ind w:left="1134"/>
        <w:rPr>
          <w:rFonts w:ascii="Calibri" w:eastAsia="Calibri" w:hAnsi="Calibri" w:cs="Calibri"/>
          <w:b/>
          <w:bCs/>
          <w:sz w:val="24"/>
          <w:szCs w:val="24"/>
          <w:highlight w:val="yellow"/>
        </w:rPr>
      </w:pPr>
      <w:r w:rsidRPr="00ED39B1">
        <w:rPr>
          <w:rFonts w:ascii="Calibri" w:eastAsia="Calibri" w:hAnsi="Calibri" w:cs="Calibri"/>
          <w:b/>
          <w:bCs/>
          <w:sz w:val="24"/>
          <w:szCs w:val="24"/>
          <w:highlight w:val="yellow"/>
        </w:rPr>
        <w:t>Friendships may change due to new responsibilities and stigma.</w:t>
      </w:r>
    </w:p>
    <w:p w14:paraId="704369E7" w14:textId="77777777" w:rsidR="00ED39B1" w:rsidRPr="00ED39B1" w:rsidRDefault="00ED39B1" w:rsidP="00ED39B1">
      <w:pPr>
        <w:pStyle w:val="ListParagraph"/>
        <w:numPr>
          <w:ilvl w:val="0"/>
          <w:numId w:val="5"/>
        </w:numPr>
        <w:pBdr>
          <w:top w:val="nil"/>
          <w:left w:val="nil"/>
          <w:bottom w:val="nil"/>
          <w:right w:val="nil"/>
          <w:between w:val="nil"/>
        </w:pBdr>
        <w:ind w:left="1134"/>
        <w:rPr>
          <w:rFonts w:ascii="Calibri" w:eastAsia="Calibri" w:hAnsi="Calibri" w:cs="Calibri"/>
          <w:b/>
          <w:bCs/>
          <w:sz w:val="24"/>
          <w:szCs w:val="24"/>
          <w:highlight w:val="yellow"/>
        </w:rPr>
      </w:pPr>
      <w:r w:rsidRPr="00ED39B1">
        <w:rPr>
          <w:rFonts w:ascii="Calibri" w:eastAsia="Calibri" w:hAnsi="Calibri" w:cs="Calibri"/>
          <w:b/>
          <w:bCs/>
          <w:sz w:val="24"/>
          <w:szCs w:val="24"/>
          <w:highlight w:val="yellow"/>
        </w:rPr>
        <w:t>Family relationships may become strained because of stress, disappointment or financial pressure.</w:t>
      </w:r>
    </w:p>
    <w:p w14:paraId="375D76CE" w14:textId="1565E471" w:rsidR="00ED39B1" w:rsidRPr="00ED39B1" w:rsidRDefault="00ED39B1" w:rsidP="00ED39B1">
      <w:pPr>
        <w:pBdr>
          <w:top w:val="nil"/>
          <w:left w:val="nil"/>
          <w:bottom w:val="nil"/>
          <w:right w:val="nil"/>
          <w:between w:val="nil"/>
        </w:pBdr>
        <w:ind w:firstLine="720"/>
        <w:rPr>
          <w:rFonts w:ascii="Calibri" w:eastAsia="Calibri" w:hAnsi="Calibri" w:cs="Calibri"/>
          <w:b/>
          <w:bCs/>
          <w:highlight w:val="yellow"/>
        </w:rPr>
      </w:pPr>
      <w:r w:rsidRPr="00ED39B1">
        <w:rPr>
          <w:rFonts w:ascii="Calibri" w:eastAsia="Calibri" w:hAnsi="Calibri" w:cs="Calibri"/>
          <w:b/>
          <w:bCs/>
          <w:highlight w:val="yellow"/>
        </w:rPr>
        <w:t>Physical and emotional health</w:t>
      </w:r>
    </w:p>
    <w:p w14:paraId="78CA08AC" w14:textId="250E8D78" w:rsidR="00ED39B1" w:rsidRPr="00ED39B1" w:rsidRDefault="00ED39B1" w:rsidP="00ED39B1">
      <w:pPr>
        <w:pStyle w:val="ListParagraph"/>
        <w:numPr>
          <w:ilvl w:val="0"/>
          <w:numId w:val="5"/>
        </w:numPr>
        <w:pBdr>
          <w:top w:val="nil"/>
          <w:left w:val="nil"/>
          <w:bottom w:val="nil"/>
          <w:right w:val="nil"/>
          <w:between w:val="nil"/>
        </w:pBdr>
        <w:ind w:left="1134"/>
        <w:rPr>
          <w:rFonts w:ascii="Calibri" w:eastAsia="Calibri" w:hAnsi="Calibri" w:cs="Calibri"/>
          <w:b/>
          <w:bCs/>
          <w:sz w:val="24"/>
          <w:szCs w:val="24"/>
          <w:highlight w:val="yellow"/>
        </w:rPr>
      </w:pPr>
      <w:r w:rsidRPr="00ED39B1">
        <w:rPr>
          <w:rFonts w:ascii="Calibri" w:eastAsia="Calibri" w:hAnsi="Calibri" w:cs="Calibri"/>
          <w:b/>
          <w:bCs/>
          <w:sz w:val="24"/>
          <w:szCs w:val="24"/>
          <w:highlight w:val="yellow"/>
        </w:rPr>
        <w:t>Young mothers face higher health risks during pregnancy due to their age.</w:t>
      </w:r>
    </w:p>
    <w:p w14:paraId="7B975CBF" w14:textId="79BBB1FB" w:rsidR="00326FD2" w:rsidRDefault="00ED39B1" w:rsidP="00ED39B1">
      <w:pPr>
        <w:pStyle w:val="ListParagraph"/>
        <w:numPr>
          <w:ilvl w:val="0"/>
          <w:numId w:val="5"/>
        </w:numPr>
        <w:pBdr>
          <w:top w:val="nil"/>
          <w:left w:val="nil"/>
          <w:bottom w:val="nil"/>
          <w:right w:val="nil"/>
          <w:between w:val="nil"/>
        </w:pBdr>
        <w:ind w:left="1134"/>
        <w:rPr>
          <w:rFonts w:ascii="Calibri" w:eastAsia="Calibri" w:hAnsi="Calibri" w:cs="Calibri"/>
          <w:b/>
          <w:bCs/>
          <w:sz w:val="24"/>
          <w:szCs w:val="24"/>
          <w:highlight w:val="yellow"/>
        </w:rPr>
      </w:pPr>
      <w:r w:rsidRPr="00ED39B1">
        <w:rPr>
          <w:rFonts w:ascii="Calibri" w:eastAsia="Calibri" w:hAnsi="Calibri" w:cs="Calibri"/>
          <w:b/>
          <w:bCs/>
          <w:sz w:val="24"/>
          <w:szCs w:val="24"/>
          <w:highlight w:val="yellow"/>
        </w:rPr>
        <w:t>They may experience emotional stress, anxiety or depression.</w:t>
      </w:r>
    </w:p>
    <w:p w14:paraId="09FEA63B" w14:textId="77777777" w:rsidR="003C7BAB" w:rsidRPr="00ED39B1" w:rsidRDefault="003C7BAB" w:rsidP="003C7BAB">
      <w:pPr>
        <w:pStyle w:val="ListParagraph"/>
        <w:pBdr>
          <w:top w:val="nil"/>
          <w:left w:val="nil"/>
          <w:bottom w:val="nil"/>
          <w:right w:val="nil"/>
          <w:between w:val="nil"/>
        </w:pBdr>
        <w:spacing w:after="0"/>
        <w:ind w:left="1134"/>
        <w:rPr>
          <w:rFonts w:ascii="Calibri" w:eastAsia="Calibri" w:hAnsi="Calibri" w:cs="Calibri"/>
          <w:b/>
          <w:bCs/>
          <w:sz w:val="24"/>
          <w:szCs w:val="24"/>
          <w:highlight w:val="yellow"/>
        </w:rPr>
      </w:pPr>
    </w:p>
    <w:p w14:paraId="2E55111B" w14:textId="2C76A75E" w:rsidR="005C5074" w:rsidRDefault="00326FD2" w:rsidP="003C7BAB">
      <w:pPr>
        <w:pBdr>
          <w:top w:val="nil"/>
          <w:left w:val="nil"/>
          <w:bottom w:val="nil"/>
          <w:right w:val="nil"/>
          <w:between w:val="nil"/>
        </w:pBdr>
        <w:spacing w:line="259" w:lineRule="auto"/>
        <w:ind w:left="720" w:hanging="720"/>
        <w:rPr>
          <w:rFonts w:ascii="Calibri" w:eastAsia="Calibri" w:hAnsi="Calibri" w:cs="Calibri"/>
        </w:rPr>
      </w:pPr>
      <w:r w:rsidRPr="009F7995">
        <w:rPr>
          <w:rFonts w:ascii="Calibri" w:eastAsia="Calibri" w:hAnsi="Calibri" w:cs="Calibri"/>
        </w:rPr>
        <w:t>3.</w:t>
      </w:r>
      <w:r w:rsidRPr="009F7995">
        <w:rPr>
          <w:rFonts w:ascii="Calibri" w:eastAsia="Calibri" w:hAnsi="Calibri" w:cs="Calibri"/>
        </w:rPr>
        <w:tab/>
      </w:r>
      <w:r w:rsidR="00800699">
        <w:rPr>
          <w:rFonts w:ascii="Calibri" w:eastAsia="Calibri" w:hAnsi="Calibri" w:cs="Calibri"/>
        </w:rPr>
        <w:t>C</w:t>
      </w:r>
      <w:r w:rsidR="00800699" w:rsidRPr="00800699">
        <w:rPr>
          <w:rFonts w:ascii="Calibri" w:eastAsia="Calibri" w:hAnsi="Calibri" w:cs="Calibri"/>
        </w:rPr>
        <w:t>ompile a list of FIVE practical steps that young people can take to help reduce teenage pregnancy in their communities.</w:t>
      </w:r>
      <w:r w:rsidR="00800699">
        <w:rPr>
          <w:rFonts w:ascii="Calibri" w:eastAsia="Calibri" w:hAnsi="Calibri" w:cs="Calibri"/>
        </w:rPr>
        <w:t xml:space="preserve"> </w:t>
      </w:r>
      <w:r w:rsidRPr="00212633">
        <w:rPr>
          <w:rFonts w:ascii="Calibri" w:eastAsia="Calibri" w:hAnsi="Calibri" w:cs="Calibri"/>
        </w:rPr>
        <w:t>(Complete your r</w:t>
      </w:r>
      <w:r>
        <w:rPr>
          <w:rFonts w:ascii="Calibri" w:eastAsia="Calibri" w:hAnsi="Calibri" w:cs="Calibri"/>
        </w:rPr>
        <w:t>esponses</w:t>
      </w:r>
      <w:r w:rsidRPr="00212633">
        <w:rPr>
          <w:rFonts w:ascii="Calibri" w:eastAsia="Calibri" w:hAnsi="Calibri" w:cs="Calibri"/>
        </w:rPr>
        <w:t xml:space="preserve"> on the poster provided by your teacher.)</w:t>
      </w:r>
    </w:p>
    <w:p w14:paraId="0120F331" w14:textId="781D5197" w:rsidR="005C5074" w:rsidRPr="003C7BAB" w:rsidRDefault="005C5074" w:rsidP="003C7BAB">
      <w:pPr>
        <w:pStyle w:val="ListParagraph"/>
        <w:numPr>
          <w:ilvl w:val="0"/>
          <w:numId w:val="13"/>
        </w:numPr>
        <w:pBdr>
          <w:top w:val="nil"/>
          <w:left w:val="nil"/>
          <w:bottom w:val="nil"/>
          <w:right w:val="nil"/>
          <w:between w:val="nil"/>
        </w:pBdr>
        <w:ind w:left="1134"/>
        <w:rPr>
          <w:rFonts w:ascii="Calibri" w:eastAsia="Calibri" w:hAnsi="Calibri" w:cs="Calibri"/>
          <w:b/>
          <w:bCs/>
          <w:sz w:val="24"/>
          <w:szCs w:val="24"/>
          <w:highlight w:val="yellow"/>
        </w:rPr>
      </w:pPr>
      <w:r w:rsidRPr="003C7BAB">
        <w:rPr>
          <w:rFonts w:ascii="Calibri" w:eastAsia="Calibri" w:hAnsi="Calibri" w:cs="Calibri"/>
          <w:b/>
          <w:bCs/>
          <w:sz w:val="24"/>
          <w:szCs w:val="24"/>
          <w:highlight w:val="yellow"/>
        </w:rPr>
        <w:t>Educate themselves and others about safe sex and contraception.</w:t>
      </w:r>
    </w:p>
    <w:p w14:paraId="6B8CBEE4" w14:textId="3AF6F3B6" w:rsidR="005C5074" w:rsidRPr="003C7BAB" w:rsidRDefault="005C5074" w:rsidP="003C7BAB">
      <w:pPr>
        <w:pStyle w:val="ListParagraph"/>
        <w:numPr>
          <w:ilvl w:val="0"/>
          <w:numId w:val="13"/>
        </w:numPr>
        <w:pBdr>
          <w:top w:val="nil"/>
          <w:left w:val="nil"/>
          <w:bottom w:val="nil"/>
          <w:right w:val="nil"/>
          <w:between w:val="nil"/>
        </w:pBdr>
        <w:ind w:left="1134"/>
        <w:rPr>
          <w:rFonts w:ascii="Calibri" w:eastAsia="Calibri" w:hAnsi="Calibri" w:cs="Calibri"/>
          <w:b/>
          <w:bCs/>
          <w:sz w:val="24"/>
          <w:szCs w:val="24"/>
          <w:highlight w:val="yellow"/>
        </w:rPr>
      </w:pPr>
      <w:r w:rsidRPr="003C7BAB">
        <w:rPr>
          <w:rFonts w:ascii="Calibri" w:eastAsia="Calibri" w:hAnsi="Calibri" w:cs="Calibri"/>
          <w:b/>
          <w:bCs/>
          <w:sz w:val="24"/>
          <w:szCs w:val="24"/>
          <w:highlight w:val="yellow"/>
        </w:rPr>
        <w:t>Encourage open conversations about relationships and consent.</w:t>
      </w:r>
    </w:p>
    <w:p w14:paraId="13D8FA01" w14:textId="224CB7DC" w:rsidR="005C5074" w:rsidRPr="003C7BAB" w:rsidRDefault="005C5074" w:rsidP="003C7BAB">
      <w:pPr>
        <w:pStyle w:val="ListParagraph"/>
        <w:numPr>
          <w:ilvl w:val="0"/>
          <w:numId w:val="13"/>
        </w:numPr>
        <w:pBdr>
          <w:top w:val="nil"/>
          <w:left w:val="nil"/>
          <w:bottom w:val="nil"/>
          <w:right w:val="nil"/>
          <w:between w:val="nil"/>
        </w:pBdr>
        <w:ind w:left="1134"/>
        <w:rPr>
          <w:rFonts w:ascii="Calibri" w:eastAsia="Calibri" w:hAnsi="Calibri" w:cs="Calibri"/>
          <w:b/>
          <w:bCs/>
          <w:sz w:val="24"/>
          <w:szCs w:val="24"/>
          <w:highlight w:val="yellow"/>
        </w:rPr>
      </w:pPr>
      <w:r w:rsidRPr="003C7BAB">
        <w:rPr>
          <w:rFonts w:ascii="Calibri" w:eastAsia="Calibri" w:hAnsi="Calibri" w:cs="Calibri"/>
          <w:b/>
          <w:bCs/>
          <w:sz w:val="24"/>
          <w:szCs w:val="24"/>
          <w:highlight w:val="yellow"/>
        </w:rPr>
        <w:t>Support peers in making responsible and informed decisions.</w:t>
      </w:r>
    </w:p>
    <w:p w14:paraId="26ED1B63" w14:textId="2A508BEB" w:rsidR="005C5074" w:rsidRPr="003C7BAB" w:rsidRDefault="005C5074" w:rsidP="003C7BAB">
      <w:pPr>
        <w:pStyle w:val="ListParagraph"/>
        <w:numPr>
          <w:ilvl w:val="0"/>
          <w:numId w:val="13"/>
        </w:numPr>
        <w:pBdr>
          <w:top w:val="nil"/>
          <w:left w:val="nil"/>
          <w:bottom w:val="nil"/>
          <w:right w:val="nil"/>
          <w:between w:val="nil"/>
        </w:pBdr>
        <w:ind w:left="1134"/>
        <w:rPr>
          <w:rFonts w:ascii="Calibri" w:eastAsia="Calibri" w:hAnsi="Calibri" w:cs="Calibri"/>
          <w:b/>
          <w:bCs/>
          <w:sz w:val="24"/>
          <w:szCs w:val="24"/>
          <w:highlight w:val="yellow"/>
        </w:rPr>
      </w:pPr>
      <w:r w:rsidRPr="003C7BAB">
        <w:rPr>
          <w:rFonts w:ascii="Calibri" w:eastAsia="Calibri" w:hAnsi="Calibri" w:cs="Calibri"/>
          <w:b/>
          <w:bCs/>
          <w:sz w:val="24"/>
          <w:szCs w:val="24"/>
          <w:highlight w:val="yellow"/>
        </w:rPr>
        <w:t>Delay sexual activity and focus on personal goals and education.</w:t>
      </w:r>
    </w:p>
    <w:p w14:paraId="4CFD9A3D" w14:textId="7140634D" w:rsidR="005C5074" w:rsidRPr="003C7BAB" w:rsidRDefault="005C5074" w:rsidP="003C7BAB">
      <w:pPr>
        <w:pStyle w:val="ListParagraph"/>
        <w:numPr>
          <w:ilvl w:val="0"/>
          <w:numId w:val="13"/>
        </w:numPr>
        <w:pBdr>
          <w:top w:val="nil"/>
          <w:left w:val="nil"/>
          <w:bottom w:val="nil"/>
          <w:right w:val="nil"/>
          <w:between w:val="nil"/>
        </w:pBdr>
        <w:ind w:left="1134"/>
        <w:rPr>
          <w:rFonts w:ascii="Calibri" w:eastAsia="Calibri" w:hAnsi="Calibri" w:cs="Calibri"/>
          <w:b/>
          <w:bCs/>
          <w:sz w:val="24"/>
          <w:szCs w:val="24"/>
          <w:highlight w:val="yellow"/>
        </w:rPr>
      </w:pPr>
      <w:r w:rsidRPr="003C7BAB">
        <w:rPr>
          <w:rFonts w:ascii="Calibri" w:eastAsia="Calibri" w:hAnsi="Calibri" w:cs="Calibri"/>
          <w:b/>
          <w:bCs/>
          <w:sz w:val="24"/>
          <w:szCs w:val="24"/>
          <w:highlight w:val="yellow"/>
        </w:rPr>
        <w:t>Seek advice and support from trusted adults or health professionals.</w:t>
      </w:r>
    </w:p>
    <w:p w14:paraId="4EF683CC" w14:textId="77777777" w:rsidR="00013A8F" w:rsidRDefault="00013A8F">
      <w:pPr>
        <w:rPr>
          <w:rFonts w:ascii="Calibri" w:eastAsia="Calibri" w:hAnsi="Calibri" w:cs="Calibri"/>
          <w:sz w:val="28"/>
          <w:szCs w:val="28"/>
        </w:rPr>
      </w:pPr>
    </w:p>
    <w:p w14:paraId="622B154E" w14:textId="77777777" w:rsidR="00013A8F" w:rsidRPr="00013A8F" w:rsidRDefault="00013A8F" w:rsidP="00013A8F">
      <w:pPr>
        <w:pBdr>
          <w:top w:val="nil"/>
          <w:left w:val="nil"/>
          <w:bottom w:val="nil"/>
          <w:right w:val="nil"/>
          <w:between w:val="nil"/>
        </w:pBdr>
        <w:jc w:val="center"/>
        <w:rPr>
          <w:rFonts w:ascii="Calibri" w:eastAsia="Calibri" w:hAnsi="Calibri" w:cs="Calibri"/>
          <w:b/>
          <w:bCs/>
          <w:highlight w:val="yellow"/>
        </w:rPr>
      </w:pPr>
      <w:r>
        <w:rPr>
          <w:rFonts w:ascii="Calibri" w:eastAsia="Calibri" w:hAnsi="Calibri" w:cs="Calibri"/>
          <w:b/>
          <w:bCs/>
          <w:highlight w:val="yellow"/>
        </w:rPr>
        <w:t>→ Learners may have varying responses to these questions.</w:t>
      </w:r>
    </w:p>
    <w:p w14:paraId="0D5F777E" w14:textId="55AC52EF" w:rsidR="00800699" w:rsidRDefault="00800699">
      <w:pPr>
        <w:rPr>
          <w:rFonts w:ascii="Calibri" w:eastAsia="Calibri" w:hAnsi="Calibri" w:cs="Calibri"/>
          <w:sz w:val="28"/>
          <w:szCs w:val="28"/>
        </w:rPr>
      </w:pPr>
      <w:r>
        <w:rPr>
          <w:rFonts w:ascii="Calibri" w:eastAsia="Calibri" w:hAnsi="Calibri" w:cs="Calibri"/>
          <w:sz w:val="28"/>
          <w:szCs w:val="28"/>
        </w:rPr>
        <w:br w:type="page"/>
      </w:r>
    </w:p>
    <w:p w14:paraId="50DC0F31" w14:textId="77777777" w:rsidR="00937024" w:rsidRPr="00800699" w:rsidRDefault="00937024" w:rsidP="00800699">
      <w:pPr>
        <w:spacing w:line="259" w:lineRule="auto"/>
        <w:rPr>
          <w:rFonts w:ascii="Calibri" w:eastAsia="Calibri" w:hAnsi="Calibri" w:cs="Calibri"/>
        </w:rPr>
      </w:pPr>
    </w:p>
    <w:p w14:paraId="2184E41A" w14:textId="2395A0F1" w:rsidR="00800699" w:rsidRPr="00657A10" w:rsidRDefault="00800699" w:rsidP="00800699">
      <w:pPr>
        <w:shd w:val="clear" w:color="auto" w:fill="000000" w:themeFill="text1"/>
        <w:rPr>
          <w:rFonts w:ascii="Calibri" w:eastAsia="Calibri" w:hAnsi="Calibri" w:cs="Calibri"/>
          <w:b/>
          <w:bCs/>
          <w:sz w:val="28"/>
          <w:szCs w:val="28"/>
        </w:rPr>
      </w:pPr>
      <w:r w:rsidRPr="00657A10">
        <w:rPr>
          <w:rFonts w:ascii="Calibri" w:eastAsia="Calibri" w:hAnsi="Calibri" w:cs="Calibri"/>
          <w:b/>
          <w:bCs/>
          <w:sz w:val="28"/>
          <w:szCs w:val="28"/>
        </w:rPr>
        <w:t xml:space="preserve">Group </w:t>
      </w:r>
      <w:r>
        <w:rPr>
          <w:rFonts w:ascii="Calibri" w:eastAsia="Calibri" w:hAnsi="Calibri" w:cs="Calibri"/>
          <w:b/>
          <w:bCs/>
          <w:sz w:val="28"/>
          <w:szCs w:val="28"/>
        </w:rPr>
        <w:t>4</w:t>
      </w:r>
    </w:p>
    <w:p w14:paraId="022F7A56" w14:textId="77777777" w:rsidR="00800699" w:rsidRPr="00657A10" w:rsidRDefault="00800699" w:rsidP="00800699">
      <w:pPr>
        <w:rPr>
          <w:rFonts w:ascii="Calibri" w:eastAsia="Calibri" w:hAnsi="Calibri" w:cs="Calibri"/>
          <w:b/>
          <w:bCs/>
          <w:sz w:val="10"/>
          <w:szCs w:val="10"/>
          <w:u w:val="single"/>
        </w:rPr>
      </w:pPr>
    </w:p>
    <w:tbl>
      <w:tblPr>
        <w:tblStyle w:val="TableGrid"/>
        <w:tblW w:w="0" w:type="auto"/>
        <w:shd w:val="clear" w:color="auto" w:fill="F2F2F2" w:themeFill="background1" w:themeFillShade="F2"/>
        <w:tblLook w:val="04A0" w:firstRow="1" w:lastRow="0" w:firstColumn="1" w:lastColumn="0" w:noHBand="0" w:noVBand="1"/>
      </w:tblPr>
      <w:tblGrid>
        <w:gridCol w:w="10456"/>
      </w:tblGrid>
      <w:tr w:rsidR="00800699" w14:paraId="0BCB589B" w14:textId="77777777" w:rsidTr="000831D8">
        <w:trPr>
          <w:trHeight w:val="794"/>
        </w:trPr>
        <w:tc>
          <w:tcPr>
            <w:tcW w:w="10456" w:type="dxa"/>
            <w:shd w:val="clear" w:color="auto" w:fill="F2F2F2" w:themeFill="background1" w:themeFillShade="F2"/>
            <w:vAlign w:val="center"/>
          </w:tcPr>
          <w:p w14:paraId="7274F441" w14:textId="77777777" w:rsidR="00800699" w:rsidRPr="00CE3CED" w:rsidRDefault="00800699" w:rsidP="000831D8">
            <w:pPr>
              <w:rPr>
                <w:rFonts w:ascii="Calibri" w:eastAsia="Calibri" w:hAnsi="Calibri" w:cs="Calibri"/>
                <w:b/>
                <w:bCs/>
                <w:sz w:val="28"/>
                <w:szCs w:val="28"/>
              </w:rPr>
            </w:pPr>
            <w:r w:rsidRPr="00CE3CED">
              <w:rPr>
                <w:rFonts w:ascii="Calibri" w:eastAsia="Calibri" w:hAnsi="Calibri" w:cs="Calibri"/>
                <w:b/>
                <w:bCs/>
              </w:rPr>
              <w:t xml:space="preserve">Main question: </w:t>
            </w:r>
            <w:r w:rsidRPr="00CE3CED">
              <w:rPr>
                <w:rFonts w:ascii="Calibri" w:eastAsia="Calibri" w:hAnsi="Calibri" w:cs="Calibri"/>
              </w:rPr>
              <w:t>Why is gender-based violence such a serious problem in South Africa, and how can it be addressed?</w:t>
            </w:r>
          </w:p>
        </w:tc>
      </w:tr>
    </w:tbl>
    <w:p w14:paraId="1312E796" w14:textId="77777777" w:rsidR="00800699" w:rsidRPr="00657A10" w:rsidRDefault="00800699" w:rsidP="00800699">
      <w:pPr>
        <w:jc w:val="center"/>
        <w:rPr>
          <w:rFonts w:ascii="Calibri" w:eastAsia="Calibri" w:hAnsi="Calibri" w:cs="Calibri"/>
          <w:b/>
          <w:bCs/>
          <w:u w:val="single"/>
        </w:rPr>
      </w:pPr>
    </w:p>
    <w:p w14:paraId="574B1E96" w14:textId="6E7F45C2" w:rsidR="00800699" w:rsidRDefault="00143A20" w:rsidP="00800699">
      <w:pPr>
        <w:rPr>
          <w:rFonts w:ascii="Calibri" w:eastAsia="Calibri" w:hAnsi="Calibri" w:cs="Calibri"/>
        </w:rPr>
      </w:pPr>
      <w:sdt>
        <w:sdtPr>
          <w:tag w:val="goog_rdk_1"/>
          <w:id w:val="-1495493157"/>
        </w:sdtPr>
        <w:sdtEndPr/>
        <w:sdtContent/>
      </w:sdt>
      <w:r w:rsidR="00800699">
        <w:rPr>
          <w:rFonts w:ascii="Calibri" w:eastAsia="Calibri" w:hAnsi="Calibri" w:cs="Calibri"/>
        </w:rPr>
        <w:t>Read the extract below</w:t>
      </w:r>
      <w:r w:rsidR="00800699" w:rsidRPr="00A009BF">
        <w:rPr>
          <w:rFonts w:ascii="Calibri" w:eastAsia="Calibri" w:hAnsi="Calibri" w:cs="Calibri"/>
        </w:rPr>
        <w:t xml:space="preserve"> and</w:t>
      </w:r>
      <w:r w:rsidR="00800699">
        <w:rPr>
          <w:rFonts w:ascii="Calibri" w:eastAsia="Calibri" w:hAnsi="Calibri" w:cs="Calibri"/>
        </w:rPr>
        <w:t xml:space="preserve"> answer the following questions.</w:t>
      </w:r>
    </w:p>
    <w:p w14:paraId="77E14A10" w14:textId="77777777" w:rsidR="00800699" w:rsidRPr="00657A10" w:rsidRDefault="00800699" w:rsidP="00800699">
      <w:pPr>
        <w:rPr>
          <w:rFonts w:ascii="Calibri" w:eastAsia="Calibri" w:hAnsi="Calibri" w:cs="Calibri"/>
          <w:sz w:val="10"/>
          <w:szCs w:val="10"/>
        </w:rPr>
      </w:pPr>
    </w:p>
    <w:tbl>
      <w:tblPr>
        <w:tblStyle w:val="TableGrid"/>
        <w:tblW w:w="0" w:type="auto"/>
        <w:shd w:val="clear" w:color="auto" w:fill="DEEAF6" w:themeFill="accent1" w:themeFillTint="33"/>
        <w:tblLook w:val="04A0" w:firstRow="1" w:lastRow="0" w:firstColumn="1" w:lastColumn="0" w:noHBand="0" w:noVBand="1"/>
      </w:tblPr>
      <w:tblGrid>
        <w:gridCol w:w="10456"/>
      </w:tblGrid>
      <w:tr w:rsidR="00800699" w14:paraId="5E5E440C" w14:textId="77777777" w:rsidTr="000831D8">
        <w:tc>
          <w:tcPr>
            <w:tcW w:w="10456" w:type="dxa"/>
            <w:shd w:val="clear" w:color="auto" w:fill="DEEAF6" w:themeFill="accent1" w:themeFillTint="33"/>
          </w:tcPr>
          <w:p w14:paraId="017BB250" w14:textId="123DF221" w:rsidR="007C21AC" w:rsidRDefault="007C21AC" w:rsidP="007C21AC">
            <w:pPr>
              <w:rPr>
                <w:rFonts w:ascii="Calibri" w:eastAsia="Calibri" w:hAnsi="Calibri" w:cs="Calibri"/>
                <w:b/>
                <w:bCs/>
              </w:rPr>
            </w:pPr>
            <w:r w:rsidRPr="007C21AC">
              <w:rPr>
                <w:rFonts w:ascii="Calibri" w:eastAsia="Calibri" w:hAnsi="Calibri" w:cs="Calibri"/>
                <w:b/>
                <w:bCs/>
              </w:rPr>
              <w:t xml:space="preserve">One third of children in South Africa </w:t>
            </w:r>
            <w:r>
              <w:rPr>
                <w:rFonts w:ascii="Calibri" w:eastAsia="Calibri" w:hAnsi="Calibri" w:cs="Calibri"/>
                <w:b/>
                <w:bCs/>
              </w:rPr>
              <w:t xml:space="preserve">are </w:t>
            </w:r>
            <w:r w:rsidRPr="007C21AC">
              <w:rPr>
                <w:rFonts w:ascii="Calibri" w:eastAsia="Calibri" w:hAnsi="Calibri" w:cs="Calibri"/>
                <w:b/>
                <w:bCs/>
              </w:rPr>
              <w:t>at risk of online violence, exploitation and abuse</w:t>
            </w:r>
          </w:p>
          <w:p w14:paraId="74C5EAAF" w14:textId="77777777" w:rsidR="00392A1C" w:rsidRDefault="007C21AC" w:rsidP="007C21AC">
            <w:pPr>
              <w:spacing w:line="276" w:lineRule="auto"/>
              <w:rPr>
                <w:rFonts w:ascii="Calibri" w:eastAsia="Calibri" w:hAnsi="Calibri" w:cs="Calibri"/>
              </w:rPr>
            </w:pPr>
            <w:r w:rsidRPr="007C21AC">
              <w:rPr>
                <w:rFonts w:ascii="Calibri" w:eastAsia="Calibri" w:hAnsi="Calibri" w:cs="Calibri"/>
              </w:rPr>
              <w:t xml:space="preserve">In South Africa, almost all children (over 95%) use the internet regularly, but this also puts them at risk of online violence, exploitation, and abuse. Many children share personal information or talk to strangers online without understanding the dangers. This can lead to serious harm, like bullying, sexual exploitation, or being tricked by people with bad intentions. </w:t>
            </w:r>
          </w:p>
          <w:p w14:paraId="2D23FD2F" w14:textId="77777777" w:rsidR="00392A1C" w:rsidRDefault="00392A1C" w:rsidP="007C21AC">
            <w:pPr>
              <w:spacing w:line="276" w:lineRule="auto"/>
              <w:rPr>
                <w:rFonts w:ascii="Calibri" w:eastAsia="Calibri" w:hAnsi="Calibri" w:cs="Calibri"/>
              </w:rPr>
            </w:pPr>
          </w:p>
          <w:p w14:paraId="61E9F7A6" w14:textId="67C935DB" w:rsidR="00800699" w:rsidRPr="007C21AC" w:rsidRDefault="007C21AC" w:rsidP="007C21AC">
            <w:pPr>
              <w:spacing w:line="276" w:lineRule="auto"/>
              <w:rPr>
                <w:rFonts w:ascii="Calibri" w:eastAsia="Calibri" w:hAnsi="Calibri" w:cs="Calibri"/>
              </w:rPr>
            </w:pPr>
            <w:r w:rsidRPr="007C21AC">
              <w:rPr>
                <w:rFonts w:ascii="Calibri" w:eastAsia="Calibri" w:hAnsi="Calibri" w:cs="Calibri"/>
              </w:rPr>
              <w:t>UNICEF warns that children need better protection online through education, strong laws, and support from parents and communities to keep them safe.</w:t>
            </w:r>
          </w:p>
          <w:p w14:paraId="7ABDCC94" w14:textId="0D6107C7" w:rsidR="00800699" w:rsidRPr="00EC3CD5" w:rsidRDefault="00800699" w:rsidP="000831D8">
            <w:pPr>
              <w:jc w:val="right"/>
              <w:rPr>
                <w:rFonts w:ascii="Calibri" w:eastAsia="Calibri" w:hAnsi="Calibri" w:cs="Calibri"/>
                <w:i/>
                <w:iCs/>
                <w:sz w:val="20"/>
                <w:szCs w:val="20"/>
              </w:rPr>
            </w:pPr>
            <w:r w:rsidRPr="00EC3CD5">
              <w:rPr>
                <w:rFonts w:ascii="Calibri" w:eastAsia="Calibri" w:hAnsi="Calibri" w:cs="Calibri"/>
                <w:i/>
                <w:iCs/>
                <w:sz w:val="20"/>
                <w:szCs w:val="20"/>
              </w:rPr>
              <w:t xml:space="preserve">[Adapted from: </w:t>
            </w:r>
            <w:hyperlink r:id="rId17" w:tgtFrame="_blank" w:history="1">
              <w:r w:rsidR="007C21AC" w:rsidRPr="007C21AC">
                <w:rPr>
                  <w:rStyle w:val="Hyperlink"/>
                  <w:rFonts w:asciiTheme="minorHAnsi" w:hAnsiTheme="minorHAnsi" w:cstheme="minorHAnsi"/>
                  <w:i/>
                  <w:iCs/>
                  <w:sz w:val="20"/>
                  <w:szCs w:val="20"/>
                </w:rPr>
                <w:t>bit.ly/</w:t>
              </w:r>
              <w:proofErr w:type="spellStart"/>
              <w:r w:rsidR="007C21AC" w:rsidRPr="007C21AC">
                <w:rPr>
                  <w:rStyle w:val="Hyperlink"/>
                  <w:rFonts w:asciiTheme="minorHAnsi" w:hAnsiTheme="minorHAnsi" w:cstheme="minorHAnsi"/>
                  <w:i/>
                  <w:iCs/>
                  <w:sz w:val="20"/>
                  <w:szCs w:val="20"/>
                </w:rPr>
                <w:t>3KHGIA0</w:t>
              </w:r>
              <w:proofErr w:type="spellEnd"/>
            </w:hyperlink>
            <w:r>
              <w:rPr>
                <w:rFonts w:ascii="Calibri" w:eastAsia="Calibri" w:hAnsi="Calibri" w:cs="Calibri"/>
                <w:i/>
                <w:iCs/>
                <w:sz w:val="20"/>
                <w:szCs w:val="20"/>
              </w:rPr>
              <w:t xml:space="preserve"> </w:t>
            </w:r>
            <w:r w:rsidRPr="00EC3CD5">
              <w:rPr>
                <w:rFonts w:ascii="Calibri" w:eastAsia="Calibri" w:hAnsi="Calibri" w:cs="Calibri"/>
                <w:i/>
                <w:iCs/>
                <w:sz w:val="20"/>
                <w:szCs w:val="20"/>
              </w:rPr>
              <w:t>Accessed: 12 December 2025]</w:t>
            </w:r>
          </w:p>
        </w:tc>
      </w:tr>
    </w:tbl>
    <w:p w14:paraId="61656AFB" w14:textId="77777777" w:rsidR="00800699" w:rsidRDefault="00800699" w:rsidP="00800699">
      <w:pPr>
        <w:rPr>
          <w:rFonts w:ascii="Calibri" w:eastAsia="Calibri" w:hAnsi="Calibri" w:cs="Calibri"/>
        </w:rPr>
      </w:pPr>
    </w:p>
    <w:p w14:paraId="0AC60B3C" w14:textId="1922F898" w:rsidR="00800699" w:rsidRDefault="00800699" w:rsidP="00800699">
      <w:pPr>
        <w:ind w:left="720" w:hanging="720"/>
        <w:rPr>
          <w:rFonts w:ascii="Calibri" w:eastAsia="Calibri" w:hAnsi="Calibri" w:cs="Calibri"/>
        </w:rPr>
      </w:pPr>
      <w:r>
        <w:rPr>
          <w:rFonts w:ascii="Calibri" w:eastAsia="Calibri" w:hAnsi="Calibri" w:cs="Calibri"/>
        </w:rPr>
        <w:t>1.</w:t>
      </w:r>
      <w:r>
        <w:rPr>
          <w:rFonts w:ascii="Calibri" w:eastAsia="Calibri" w:hAnsi="Calibri" w:cs="Calibri"/>
        </w:rPr>
        <w:tab/>
      </w:r>
      <w:r w:rsidR="000D1E0B" w:rsidRPr="000D1E0B">
        <w:rPr>
          <w:rFonts w:ascii="Calibri" w:eastAsia="Calibri" w:hAnsi="Calibri" w:cs="Calibri"/>
        </w:rPr>
        <w:t>Explain how online violence and exploitation are linked to gender-based violence in South Africa.</w:t>
      </w:r>
    </w:p>
    <w:p w14:paraId="222E1450" w14:textId="71C5B8D5" w:rsidR="000051CD" w:rsidRPr="00AA49E5" w:rsidRDefault="000051CD" w:rsidP="000051CD">
      <w:pPr>
        <w:pStyle w:val="ListParagraph"/>
        <w:numPr>
          <w:ilvl w:val="0"/>
          <w:numId w:val="14"/>
        </w:numPr>
        <w:ind w:left="1134"/>
        <w:rPr>
          <w:rFonts w:ascii="Calibri" w:eastAsia="Calibri" w:hAnsi="Calibri" w:cs="Calibri"/>
          <w:b/>
          <w:bCs/>
          <w:sz w:val="24"/>
          <w:szCs w:val="24"/>
          <w:highlight w:val="yellow"/>
        </w:rPr>
      </w:pPr>
      <w:r w:rsidRPr="00AA49E5">
        <w:rPr>
          <w:rFonts w:ascii="Calibri" w:eastAsia="Calibri" w:hAnsi="Calibri" w:cs="Calibri"/>
          <w:b/>
          <w:bCs/>
          <w:sz w:val="24"/>
          <w:szCs w:val="24"/>
          <w:highlight w:val="yellow"/>
        </w:rPr>
        <w:t>Online abuse can involve sexual harassment, grooming and exploitation.</w:t>
      </w:r>
    </w:p>
    <w:p w14:paraId="65955382" w14:textId="78F725E0" w:rsidR="000051CD" w:rsidRPr="00AA49E5" w:rsidRDefault="000051CD" w:rsidP="000051CD">
      <w:pPr>
        <w:pStyle w:val="ListParagraph"/>
        <w:numPr>
          <w:ilvl w:val="0"/>
          <w:numId w:val="14"/>
        </w:numPr>
        <w:ind w:left="1134"/>
        <w:rPr>
          <w:rFonts w:ascii="Calibri" w:eastAsia="Calibri" w:hAnsi="Calibri" w:cs="Calibri"/>
          <w:b/>
          <w:bCs/>
          <w:sz w:val="24"/>
          <w:szCs w:val="24"/>
          <w:highlight w:val="yellow"/>
        </w:rPr>
      </w:pPr>
      <w:r w:rsidRPr="00AA49E5">
        <w:rPr>
          <w:rFonts w:ascii="Calibri" w:eastAsia="Calibri" w:hAnsi="Calibri" w:cs="Calibri"/>
          <w:b/>
          <w:bCs/>
          <w:sz w:val="24"/>
          <w:szCs w:val="24"/>
          <w:highlight w:val="yellow"/>
        </w:rPr>
        <w:t>These actions are forms of gender-based violence when they target girls and women.</w:t>
      </w:r>
    </w:p>
    <w:p w14:paraId="0A6F0405" w14:textId="2CB18D73" w:rsidR="00800699" w:rsidRPr="00AA49E5" w:rsidRDefault="000051CD" w:rsidP="000051CD">
      <w:pPr>
        <w:pStyle w:val="ListParagraph"/>
        <w:numPr>
          <w:ilvl w:val="0"/>
          <w:numId w:val="14"/>
        </w:numPr>
        <w:ind w:left="1134"/>
        <w:rPr>
          <w:rFonts w:ascii="Calibri" w:eastAsia="Calibri" w:hAnsi="Calibri" w:cs="Calibri"/>
          <w:b/>
          <w:bCs/>
          <w:sz w:val="24"/>
          <w:szCs w:val="24"/>
          <w:highlight w:val="yellow"/>
        </w:rPr>
      </w:pPr>
      <w:r w:rsidRPr="00AA49E5">
        <w:rPr>
          <w:rFonts w:ascii="Calibri" w:eastAsia="Calibri" w:hAnsi="Calibri" w:cs="Calibri"/>
          <w:b/>
          <w:bCs/>
          <w:sz w:val="24"/>
          <w:szCs w:val="24"/>
          <w:highlight w:val="yellow"/>
        </w:rPr>
        <w:t>Online abuse can lead to physical abuse or sexual violence offline.</w:t>
      </w:r>
    </w:p>
    <w:p w14:paraId="2BED9212" w14:textId="5ABA8C7B" w:rsidR="00800699" w:rsidRDefault="00800699" w:rsidP="00AA49E5">
      <w:pPr>
        <w:pBdr>
          <w:top w:val="nil"/>
          <w:left w:val="nil"/>
          <w:bottom w:val="nil"/>
          <w:right w:val="nil"/>
          <w:between w:val="nil"/>
        </w:pBdr>
        <w:spacing w:line="259" w:lineRule="auto"/>
        <w:ind w:left="720" w:hanging="720"/>
        <w:rPr>
          <w:rFonts w:ascii="Calibri" w:eastAsia="Calibri" w:hAnsi="Calibri" w:cs="Calibri"/>
        </w:rPr>
      </w:pPr>
      <w:r>
        <w:rPr>
          <w:rFonts w:ascii="Calibri" w:eastAsia="Calibri" w:hAnsi="Calibri" w:cs="Calibri"/>
        </w:rPr>
        <w:t>2.</w:t>
      </w:r>
      <w:r>
        <w:rPr>
          <w:rFonts w:ascii="Calibri" w:eastAsia="Calibri" w:hAnsi="Calibri" w:cs="Calibri"/>
        </w:rPr>
        <w:tab/>
      </w:r>
      <w:r w:rsidR="006A7BD9" w:rsidRPr="006A7BD9">
        <w:rPr>
          <w:rFonts w:ascii="Calibri" w:eastAsia="Calibri" w:hAnsi="Calibri" w:cs="Calibri"/>
        </w:rPr>
        <w:t>The article states that many children face risks such as sexual exploitation online. What does this suggest about how vulnerable groups are treated within communities in South Africa?</w:t>
      </w:r>
    </w:p>
    <w:p w14:paraId="638E2916" w14:textId="5D331B25" w:rsidR="00AA49E5" w:rsidRPr="00AA49E5" w:rsidRDefault="00AA49E5" w:rsidP="00AA49E5">
      <w:pPr>
        <w:pStyle w:val="ListParagraph"/>
        <w:numPr>
          <w:ilvl w:val="0"/>
          <w:numId w:val="15"/>
        </w:numPr>
        <w:pBdr>
          <w:top w:val="nil"/>
          <w:left w:val="nil"/>
          <w:bottom w:val="nil"/>
          <w:right w:val="nil"/>
          <w:between w:val="nil"/>
        </w:pBdr>
        <w:ind w:left="1134"/>
        <w:rPr>
          <w:rFonts w:ascii="Calibri" w:eastAsia="Calibri" w:hAnsi="Calibri" w:cs="Calibri"/>
          <w:b/>
          <w:bCs/>
          <w:sz w:val="24"/>
          <w:szCs w:val="24"/>
          <w:highlight w:val="yellow"/>
        </w:rPr>
      </w:pPr>
      <w:r w:rsidRPr="00AA49E5">
        <w:rPr>
          <w:rFonts w:ascii="Calibri" w:eastAsia="Calibri" w:hAnsi="Calibri" w:cs="Calibri"/>
          <w:b/>
          <w:bCs/>
          <w:sz w:val="24"/>
          <w:szCs w:val="24"/>
          <w:highlight w:val="yellow"/>
        </w:rPr>
        <w:t>It shows that children and vulnerable groups are not adequately protected.</w:t>
      </w:r>
    </w:p>
    <w:p w14:paraId="0EC6D863" w14:textId="019660E3" w:rsidR="00AA49E5" w:rsidRPr="00AA49E5" w:rsidRDefault="00AA49E5" w:rsidP="00AA49E5">
      <w:pPr>
        <w:pStyle w:val="ListParagraph"/>
        <w:numPr>
          <w:ilvl w:val="0"/>
          <w:numId w:val="15"/>
        </w:numPr>
        <w:pBdr>
          <w:top w:val="nil"/>
          <w:left w:val="nil"/>
          <w:bottom w:val="nil"/>
          <w:right w:val="nil"/>
          <w:between w:val="nil"/>
        </w:pBdr>
        <w:ind w:left="1134"/>
        <w:rPr>
          <w:rFonts w:ascii="Calibri" w:eastAsia="Calibri" w:hAnsi="Calibri" w:cs="Calibri"/>
          <w:b/>
          <w:bCs/>
          <w:sz w:val="24"/>
          <w:szCs w:val="24"/>
          <w:highlight w:val="yellow"/>
        </w:rPr>
      </w:pPr>
      <w:r w:rsidRPr="00AA49E5">
        <w:rPr>
          <w:rFonts w:ascii="Calibri" w:eastAsia="Calibri" w:hAnsi="Calibri" w:cs="Calibri"/>
          <w:b/>
          <w:bCs/>
          <w:sz w:val="24"/>
          <w:szCs w:val="24"/>
          <w:highlight w:val="yellow"/>
        </w:rPr>
        <w:t>Some communities fail to recognise or address abuse early.</w:t>
      </w:r>
    </w:p>
    <w:p w14:paraId="05272D2A" w14:textId="7D67FC6B" w:rsidR="00AA49E5" w:rsidRPr="00AA49E5" w:rsidRDefault="00AA49E5" w:rsidP="00AA49E5">
      <w:pPr>
        <w:pStyle w:val="ListParagraph"/>
        <w:numPr>
          <w:ilvl w:val="0"/>
          <w:numId w:val="15"/>
        </w:numPr>
        <w:pBdr>
          <w:top w:val="nil"/>
          <w:left w:val="nil"/>
          <w:bottom w:val="nil"/>
          <w:right w:val="nil"/>
          <w:between w:val="nil"/>
        </w:pBdr>
        <w:ind w:left="1134"/>
        <w:rPr>
          <w:rFonts w:ascii="Calibri" w:eastAsia="Calibri" w:hAnsi="Calibri" w:cs="Calibri"/>
          <w:b/>
          <w:bCs/>
          <w:sz w:val="24"/>
          <w:szCs w:val="24"/>
          <w:highlight w:val="yellow"/>
        </w:rPr>
      </w:pPr>
      <w:r w:rsidRPr="00AA49E5">
        <w:rPr>
          <w:rFonts w:ascii="Calibri" w:eastAsia="Calibri" w:hAnsi="Calibri" w:cs="Calibri"/>
          <w:b/>
          <w:bCs/>
          <w:sz w:val="24"/>
          <w:szCs w:val="24"/>
          <w:highlight w:val="yellow"/>
        </w:rPr>
        <w:t>It suggests a lack of awareness, education and accountability.</w:t>
      </w:r>
    </w:p>
    <w:p w14:paraId="54099421" w14:textId="0D212F91" w:rsidR="00800699" w:rsidRDefault="00800699" w:rsidP="00800699">
      <w:pPr>
        <w:pBdr>
          <w:top w:val="nil"/>
          <w:left w:val="nil"/>
          <w:bottom w:val="nil"/>
          <w:right w:val="nil"/>
          <w:between w:val="nil"/>
        </w:pBdr>
        <w:spacing w:line="259" w:lineRule="auto"/>
        <w:ind w:left="720" w:hanging="720"/>
        <w:rPr>
          <w:rFonts w:ascii="Calibri" w:eastAsia="Calibri" w:hAnsi="Calibri" w:cs="Calibri"/>
        </w:rPr>
      </w:pPr>
      <w:r w:rsidRPr="009F7995">
        <w:rPr>
          <w:rFonts w:ascii="Calibri" w:eastAsia="Calibri" w:hAnsi="Calibri" w:cs="Calibri"/>
        </w:rPr>
        <w:t>3.</w:t>
      </w:r>
      <w:r w:rsidRPr="009F7995">
        <w:rPr>
          <w:rFonts w:ascii="Calibri" w:eastAsia="Calibri" w:hAnsi="Calibri" w:cs="Calibri"/>
        </w:rPr>
        <w:tab/>
      </w:r>
      <w:r w:rsidR="003A5152">
        <w:rPr>
          <w:rFonts w:ascii="Calibri" w:eastAsia="Calibri" w:hAnsi="Calibri" w:cs="Calibri"/>
        </w:rPr>
        <w:t>C</w:t>
      </w:r>
      <w:r w:rsidR="003A5152" w:rsidRPr="003A5152">
        <w:rPr>
          <w:rFonts w:ascii="Calibri" w:eastAsia="Calibri" w:hAnsi="Calibri" w:cs="Calibri"/>
        </w:rPr>
        <w:t>ompile a list of FIVE practical steps that schools can take to help reduce child abuse in their communities.</w:t>
      </w:r>
      <w:r w:rsidR="003A5152">
        <w:rPr>
          <w:rFonts w:ascii="Calibri" w:eastAsia="Calibri" w:hAnsi="Calibri" w:cs="Calibri"/>
        </w:rPr>
        <w:t xml:space="preserve"> </w:t>
      </w:r>
      <w:r w:rsidRPr="00212633">
        <w:rPr>
          <w:rFonts w:ascii="Calibri" w:eastAsia="Calibri" w:hAnsi="Calibri" w:cs="Calibri"/>
        </w:rPr>
        <w:t>(Complete your r</w:t>
      </w:r>
      <w:r>
        <w:rPr>
          <w:rFonts w:ascii="Calibri" w:eastAsia="Calibri" w:hAnsi="Calibri" w:cs="Calibri"/>
        </w:rPr>
        <w:t>esponses</w:t>
      </w:r>
      <w:r w:rsidRPr="00212633">
        <w:rPr>
          <w:rFonts w:ascii="Calibri" w:eastAsia="Calibri" w:hAnsi="Calibri" w:cs="Calibri"/>
        </w:rPr>
        <w:t xml:space="preserve"> on the poster provided by your teacher.)</w:t>
      </w:r>
    </w:p>
    <w:p w14:paraId="12C0FBB0" w14:textId="56FA8961" w:rsidR="00171E15" w:rsidRPr="00171E15" w:rsidRDefault="00171E15" w:rsidP="00171E15">
      <w:pPr>
        <w:pStyle w:val="ListParagraph"/>
        <w:numPr>
          <w:ilvl w:val="0"/>
          <w:numId w:val="16"/>
        </w:numPr>
        <w:pBdr>
          <w:top w:val="nil"/>
          <w:left w:val="nil"/>
          <w:bottom w:val="nil"/>
          <w:right w:val="nil"/>
          <w:between w:val="nil"/>
        </w:pBdr>
        <w:ind w:left="1134"/>
        <w:rPr>
          <w:rFonts w:ascii="Calibri" w:eastAsia="Calibri" w:hAnsi="Calibri" w:cs="Calibri"/>
          <w:b/>
          <w:bCs/>
          <w:sz w:val="24"/>
          <w:szCs w:val="24"/>
          <w:highlight w:val="yellow"/>
        </w:rPr>
      </w:pPr>
      <w:r w:rsidRPr="00171E15">
        <w:rPr>
          <w:rFonts w:ascii="Calibri" w:eastAsia="Calibri" w:hAnsi="Calibri" w:cs="Calibri"/>
          <w:b/>
          <w:bCs/>
          <w:sz w:val="24"/>
          <w:szCs w:val="24"/>
          <w:highlight w:val="yellow"/>
        </w:rPr>
        <w:t>Teach learners about online safety and recognising abuse.</w:t>
      </w:r>
    </w:p>
    <w:p w14:paraId="3EBAD9BF" w14:textId="739F0960" w:rsidR="00171E15" w:rsidRPr="00171E15" w:rsidRDefault="00171E15" w:rsidP="00171E15">
      <w:pPr>
        <w:pStyle w:val="ListParagraph"/>
        <w:numPr>
          <w:ilvl w:val="0"/>
          <w:numId w:val="16"/>
        </w:numPr>
        <w:pBdr>
          <w:top w:val="nil"/>
          <w:left w:val="nil"/>
          <w:bottom w:val="nil"/>
          <w:right w:val="nil"/>
          <w:between w:val="nil"/>
        </w:pBdr>
        <w:ind w:left="1134"/>
        <w:rPr>
          <w:rFonts w:ascii="Calibri" w:eastAsia="Calibri" w:hAnsi="Calibri" w:cs="Calibri"/>
          <w:b/>
          <w:bCs/>
          <w:sz w:val="24"/>
          <w:szCs w:val="24"/>
          <w:highlight w:val="yellow"/>
        </w:rPr>
      </w:pPr>
      <w:r w:rsidRPr="00171E15">
        <w:rPr>
          <w:rFonts w:ascii="Calibri" w:eastAsia="Calibri" w:hAnsi="Calibri" w:cs="Calibri"/>
          <w:b/>
          <w:bCs/>
          <w:sz w:val="24"/>
          <w:szCs w:val="24"/>
          <w:highlight w:val="yellow"/>
        </w:rPr>
        <w:t>Create clear reporting systems for abuse at school.</w:t>
      </w:r>
    </w:p>
    <w:p w14:paraId="3B1CD7B5" w14:textId="73D6AD8C" w:rsidR="00171E15" w:rsidRPr="00171E15" w:rsidRDefault="00171E15" w:rsidP="00171E15">
      <w:pPr>
        <w:pStyle w:val="ListParagraph"/>
        <w:numPr>
          <w:ilvl w:val="0"/>
          <w:numId w:val="16"/>
        </w:numPr>
        <w:pBdr>
          <w:top w:val="nil"/>
          <w:left w:val="nil"/>
          <w:bottom w:val="nil"/>
          <w:right w:val="nil"/>
          <w:between w:val="nil"/>
        </w:pBdr>
        <w:ind w:left="1134"/>
        <w:rPr>
          <w:rFonts w:ascii="Calibri" w:eastAsia="Calibri" w:hAnsi="Calibri" w:cs="Calibri"/>
          <w:b/>
          <w:bCs/>
          <w:sz w:val="24"/>
          <w:szCs w:val="24"/>
          <w:highlight w:val="yellow"/>
        </w:rPr>
      </w:pPr>
      <w:r w:rsidRPr="00171E15">
        <w:rPr>
          <w:rFonts w:ascii="Calibri" w:eastAsia="Calibri" w:hAnsi="Calibri" w:cs="Calibri"/>
          <w:b/>
          <w:bCs/>
          <w:sz w:val="24"/>
          <w:szCs w:val="24"/>
          <w:highlight w:val="yellow"/>
        </w:rPr>
        <w:t>Train teachers to identify signs of abuse and neglect.</w:t>
      </w:r>
    </w:p>
    <w:p w14:paraId="05BC945C" w14:textId="7DEF35FE" w:rsidR="00171E15" w:rsidRPr="00171E15" w:rsidRDefault="00171E15" w:rsidP="00171E15">
      <w:pPr>
        <w:pStyle w:val="ListParagraph"/>
        <w:numPr>
          <w:ilvl w:val="0"/>
          <w:numId w:val="16"/>
        </w:numPr>
        <w:pBdr>
          <w:top w:val="nil"/>
          <w:left w:val="nil"/>
          <w:bottom w:val="nil"/>
          <w:right w:val="nil"/>
          <w:between w:val="nil"/>
        </w:pBdr>
        <w:ind w:left="1134"/>
        <w:rPr>
          <w:rFonts w:ascii="Calibri" w:eastAsia="Calibri" w:hAnsi="Calibri" w:cs="Calibri"/>
          <w:b/>
          <w:bCs/>
          <w:sz w:val="24"/>
          <w:szCs w:val="24"/>
          <w:highlight w:val="yellow"/>
        </w:rPr>
      </w:pPr>
      <w:r w:rsidRPr="00171E15">
        <w:rPr>
          <w:rFonts w:ascii="Calibri" w:eastAsia="Calibri" w:hAnsi="Calibri" w:cs="Calibri"/>
          <w:b/>
          <w:bCs/>
          <w:sz w:val="24"/>
          <w:szCs w:val="24"/>
          <w:highlight w:val="yellow"/>
        </w:rPr>
        <w:t>Involve parents through workshops and information sessions.</w:t>
      </w:r>
    </w:p>
    <w:p w14:paraId="0D5F779E" w14:textId="66612895" w:rsidR="00937024" w:rsidRPr="00171E15" w:rsidRDefault="00171E15" w:rsidP="00171E15">
      <w:pPr>
        <w:pStyle w:val="ListParagraph"/>
        <w:numPr>
          <w:ilvl w:val="0"/>
          <w:numId w:val="16"/>
        </w:numPr>
        <w:pBdr>
          <w:top w:val="nil"/>
          <w:left w:val="nil"/>
          <w:bottom w:val="nil"/>
          <w:right w:val="nil"/>
          <w:between w:val="nil"/>
        </w:pBdr>
        <w:ind w:left="1134"/>
        <w:rPr>
          <w:rFonts w:ascii="Calibri" w:eastAsia="Calibri" w:hAnsi="Calibri" w:cs="Calibri"/>
          <w:b/>
          <w:bCs/>
          <w:sz w:val="24"/>
          <w:szCs w:val="24"/>
          <w:highlight w:val="yellow"/>
        </w:rPr>
      </w:pPr>
      <w:r w:rsidRPr="00171E15">
        <w:rPr>
          <w:rFonts w:ascii="Calibri" w:eastAsia="Calibri" w:hAnsi="Calibri" w:cs="Calibri"/>
          <w:b/>
          <w:bCs/>
          <w:sz w:val="24"/>
          <w:szCs w:val="24"/>
          <w:highlight w:val="yellow"/>
        </w:rPr>
        <w:t>Work with social workers and child protection services.</w:t>
      </w:r>
    </w:p>
    <w:p w14:paraId="265AA70A" w14:textId="77777777" w:rsidR="00171E15" w:rsidRPr="00171E15" w:rsidRDefault="00171E15" w:rsidP="00171E15">
      <w:pPr>
        <w:pStyle w:val="ListParagraph"/>
        <w:pBdr>
          <w:top w:val="nil"/>
          <w:left w:val="nil"/>
          <w:bottom w:val="nil"/>
          <w:right w:val="nil"/>
          <w:between w:val="nil"/>
        </w:pBdr>
        <w:ind w:left="1134"/>
        <w:rPr>
          <w:rFonts w:ascii="Calibri" w:eastAsia="Calibri" w:hAnsi="Calibri" w:cs="Calibri"/>
          <w:sz w:val="24"/>
          <w:szCs w:val="24"/>
        </w:rPr>
      </w:pPr>
    </w:p>
    <w:p w14:paraId="5E27CD5A" w14:textId="77777777" w:rsidR="00013A8F" w:rsidRPr="00013A8F" w:rsidRDefault="00013A8F" w:rsidP="00013A8F">
      <w:pPr>
        <w:pBdr>
          <w:top w:val="nil"/>
          <w:left w:val="nil"/>
          <w:bottom w:val="nil"/>
          <w:right w:val="nil"/>
          <w:between w:val="nil"/>
        </w:pBdr>
        <w:jc w:val="center"/>
        <w:rPr>
          <w:rFonts w:ascii="Calibri" w:eastAsia="Calibri" w:hAnsi="Calibri" w:cs="Calibri"/>
          <w:b/>
          <w:bCs/>
          <w:highlight w:val="yellow"/>
        </w:rPr>
      </w:pPr>
      <w:r>
        <w:rPr>
          <w:rFonts w:ascii="Calibri" w:eastAsia="Calibri" w:hAnsi="Calibri" w:cs="Calibri"/>
          <w:b/>
          <w:bCs/>
          <w:highlight w:val="yellow"/>
        </w:rPr>
        <w:t>→ Learners may have varying responses to these questions.</w:t>
      </w:r>
    </w:p>
    <w:p w14:paraId="0D5F779F" w14:textId="77777777" w:rsidR="00937024" w:rsidRDefault="00937024">
      <w:pPr>
        <w:pBdr>
          <w:top w:val="nil"/>
          <w:left w:val="nil"/>
          <w:bottom w:val="nil"/>
          <w:right w:val="nil"/>
          <w:between w:val="nil"/>
        </w:pBdr>
        <w:rPr>
          <w:rFonts w:ascii="Calibri" w:eastAsia="Calibri" w:hAnsi="Calibri" w:cs="Calibri"/>
          <w:color w:val="000000"/>
          <w:sz w:val="22"/>
          <w:szCs w:val="22"/>
        </w:rPr>
      </w:pPr>
    </w:p>
    <w:sectPr w:rsidR="00937024" w:rsidSect="000C453C">
      <w:headerReference w:type="default" r:id="rId18"/>
      <w:footerReference w:type="default" r:id="rId19"/>
      <w:pgSz w:w="11906" w:h="16838"/>
      <w:pgMar w:top="720" w:right="720" w:bottom="720" w:left="720" w:header="708" w:footer="708" w:gutter="0"/>
      <w:pgNumType w:start="1"/>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807215" w14:textId="77777777" w:rsidR="002B6D1B" w:rsidRDefault="002B6D1B">
      <w:r>
        <w:separator/>
      </w:r>
    </w:p>
  </w:endnote>
  <w:endnote w:type="continuationSeparator" w:id="0">
    <w:p w14:paraId="56C60703" w14:textId="77777777" w:rsidR="002B6D1B" w:rsidRDefault="002B6D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F57DBDE5-6D7C-4298-B5C0-5FD8617314AC}"/>
    <w:embedBold r:id="rId2" w:fontKey="{A5682D28-C3F9-4B75-AD25-5C740DF6AE67}"/>
    <w:embedItalic r:id="rId3" w:fontKey="{711FB2D7-D32D-4C52-BE73-F6BD616518CA}"/>
  </w:font>
  <w:font w:name="Arial Narrow">
    <w:panose1 w:val="020B0606020202030204"/>
    <w:charset w:val="00"/>
    <w:family w:val="swiss"/>
    <w:pitch w:val="variable"/>
    <w:sig w:usb0="00000287" w:usb1="00000800" w:usb2="00000000" w:usb3="00000000" w:csb0="0000009F" w:csb1="00000000"/>
    <w:embedRegular r:id="rId4" w:fontKey="{2A935659-1C8F-40E6-BAD7-A19DE0FAABBF}"/>
  </w:font>
  <w:font w:name="Georgia">
    <w:panose1 w:val="02040502050405020303"/>
    <w:charset w:val="00"/>
    <w:family w:val="roman"/>
    <w:pitch w:val="variable"/>
    <w:sig w:usb0="00000287" w:usb1="00000000" w:usb2="00000000" w:usb3="00000000" w:csb0="0000009F" w:csb1="00000000"/>
    <w:embedItalic r:id="rId5" w:fontKey="{FF5E1370-5153-46E8-9A0C-C5E30F639B1E}"/>
  </w:font>
  <w:font w:name="Calibri Light">
    <w:panose1 w:val="020F0302020204030204"/>
    <w:charset w:val="00"/>
    <w:family w:val="swiss"/>
    <w:pitch w:val="variable"/>
    <w:sig w:usb0="E4002EFF" w:usb1="C200247B" w:usb2="00000009" w:usb3="00000000" w:csb0="000001FF" w:csb1="00000000"/>
    <w:embedRegular r:id="rId6" w:fontKey="{BA5DA60E-7D9F-460A-983F-B296D1ED8AF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5F77B4" w14:textId="37A6DE43" w:rsidR="00937024" w:rsidRDefault="003A5152" w:rsidP="00326FD2">
    <w:pPr>
      <w:pBdr>
        <w:top w:val="nil"/>
        <w:left w:val="nil"/>
        <w:bottom w:val="nil"/>
        <w:right w:val="nil"/>
        <w:between w:val="nil"/>
      </w:pBdr>
      <w:tabs>
        <w:tab w:val="center" w:pos="4513"/>
        <w:tab w:val="right" w:pos="9026"/>
      </w:tabs>
      <w:jc w:val="center"/>
      <w:rPr>
        <w:rFonts w:ascii="Calibri" w:eastAsia="Calibri" w:hAnsi="Calibri" w:cs="Calibri"/>
        <w:color w:val="000000"/>
        <w:sz w:val="22"/>
        <w:szCs w:val="22"/>
      </w:rPr>
    </w:pPr>
    <w:r>
      <w:rPr>
        <w:rFonts w:ascii="Calibri" w:eastAsia="Calibri" w:hAnsi="Calibri" w:cs="Calibri"/>
        <w:color w:val="000000"/>
        <w:sz w:val="20"/>
        <w:szCs w:val="20"/>
      </w:rPr>
      <w:t>©202</w:t>
    </w:r>
    <w:r w:rsidR="00143A20">
      <w:rPr>
        <w:rFonts w:ascii="Calibri" w:eastAsia="Calibri" w:hAnsi="Calibri" w:cs="Calibri"/>
        <w:color w:val="000000"/>
        <w:sz w:val="20"/>
        <w:szCs w:val="20"/>
      </w:rPr>
      <w:t>6</w:t>
    </w:r>
    <w:r>
      <w:rPr>
        <w:rFonts w:ascii="Calibri" w:eastAsia="Calibri" w:hAnsi="Calibri" w:cs="Calibri"/>
        <w:color w:val="000000"/>
        <w:sz w:val="20"/>
        <w:szCs w:val="20"/>
      </w:rPr>
      <w:t xml:space="preserve"> </w:t>
    </w:r>
    <w:proofErr w:type="spellStart"/>
    <w:r>
      <w:rPr>
        <w:rFonts w:ascii="Calibri" w:eastAsia="Calibri" w:hAnsi="Calibri" w:cs="Calibri"/>
        <w:color w:val="000000"/>
        <w:sz w:val="20"/>
        <w:szCs w:val="20"/>
      </w:rPr>
      <w:t>Teenactiv</w:t>
    </w:r>
    <w:proofErr w:type="spellEnd"/>
    <w:r>
      <w:rPr>
        <w:rFonts w:ascii="Calibri" w:eastAsia="Calibri" w:hAnsi="Calibri" w:cs="Calibri"/>
        <w:color w:val="000000"/>
        <w:sz w:val="20"/>
        <w:szCs w:val="20"/>
      </w:rPr>
      <w:t xml:space="preserve">                                                                    </w:t>
    </w:r>
    <w:r>
      <w:rPr>
        <w:rFonts w:ascii="Calibri" w:eastAsia="Calibri" w:hAnsi="Calibri" w:cs="Calibri"/>
        <w:color w:val="000000"/>
        <w:sz w:val="20"/>
        <w:szCs w:val="20"/>
      </w:rPr>
      <w:fldChar w:fldCharType="begin"/>
    </w:r>
    <w:r>
      <w:rPr>
        <w:rFonts w:ascii="Calibri" w:eastAsia="Calibri" w:hAnsi="Calibri" w:cs="Calibri"/>
        <w:color w:val="000000"/>
        <w:sz w:val="20"/>
        <w:szCs w:val="20"/>
      </w:rPr>
      <w:instrText>PAGE</w:instrText>
    </w:r>
    <w:r>
      <w:rPr>
        <w:rFonts w:ascii="Calibri" w:eastAsia="Calibri" w:hAnsi="Calibri" w:cs="Calibri"/>
        <w:color w:val="000000"/>
        <w:sz w:val="20"/>
        <w:szCs w:val="20"/>
      </w:rPr>
      <w:fldChar w:fldCharType="separate"/>
    </w:r>
    <w:r w:rsidR="000C453C">
      <w:rPr>
        <w:rFonts w:ascii="Calibri" w:eastAsia="Calibri" w:hAnsi="Calibri" w:cs="Calibri"/>
        <w:noProof/>
        <w:color w:val="000000"/>
        <w:sz w:val="20"/>
        <w:szCs w:val="20"/>
      </w:rPr>
      <w:t>1</w:t>
    </w:r>
    <w:r>
      <w:rPr>
        <w:rFonts w:ascii="Calibri" w:eastAsia="Calibri" w:hAnsi="Calibri" w:cs="Calibri"/>
        <w:color w:val="000000"/>
        <w:sz w:val="20"/>
        <w:szCs w:val="20"/>
      </w:rPr>
      <w:fldChar w:fldCharType="end"/>
    </w:r>
    <w:r>
      <w:rPr>
        <w:rFonts w:ascii="Calibri" w:eastAsia="Calibri" w:hAnsi="Calibri" w:cs="Calibri"/>
        <w:color w:val="000000"/>
        <w:sz w:val="20"/>
        <w:szCs w:val="20"/>
      </w:rPr>
      <w:t xml:space="preserve">                                                                  </w:t>
    </w:r>
    <w:hyperlink r:id="rId1">
      <w:r>
        <w:rPr>
          <w:rFonts w:ascii="Calibri" w:eastAsia="Calibri" w:hAnsi="Calibri" w:cs="Calibri"/>
          <w:color w:val="0563C1"/>
          <w:sz w:val="20"/>
          <w:szCs w:val="20"/>
          <w:u w:val="single"/>
        </w:rPr>
        <w:t>www.teenactiv.co.za</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4E582F" w14:textId="77777777" w:rsidR="002B6D1B" w:rsidRDefault="002B6D1B">
      <w:r>
        <w:separator/>
      </w:r>
    </w:p>
  </w:footnote>
  <w:footnote w:type="continuationSeparator" w:id="0">
    <w:p w14:paraId="73B609F3" w14:textId="77777777" w:rsidR="002B6D1B" w:rsidRDefault="002B6D1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5F77B3" w14:textId="77777777" w:rsidR="00937024" w:rsidRDefault="003A5152">
    <w:pPr>
      <w:pBdr>
        <w:top w:val="nil"/>
        <w:left w:val="nil"/>
        <w:bottom w:val="nil"/>
        <w:right w:val="nil"/>
        <w:between w:val="nil"/>
      </w:pBdr>
      <w:tabs>
        <w:tab w:val="center" w:pos="4513"/>
        <w:tab w:val="right" w:pos="9026"/>
      </w:tabs>
      <w:jc w:val="right"/>
      <w:rPr>
        <w:rFonts w:ascii="Calibri" w:eastAsia="Calibri" w:hAnsi="Calibri" w:cs="Calibri"/>
        <w:color w:val="000000"/>
        <w:sz w:val="22"/>
        <w:szCs w:val="22"/>
      </w:rPr>
    </w:pPr>
    <w:r>
      <w:rPr>
        <w:rFonts w:ascii="Calibri" w:eastAsia="Calibri" w:hAnsi="Calibri" w:cs="Calibri"/>
        <w:noProof/>
        <w:color w:val="000000"/>
        <w:sz w:val="22"/>
        <w:szCs w:val="22"/>
      </w:rPr>
      <w:drawing>
        <wp:anchor distT="0" distB="0" distL="114300" distR="114300" simplePos="0" relativeHeight="251658240" behindDoc="1" locked="0" layoutInCell="1" allowOverlap="1" wp14:anchorId="0D5F77B5" wp14:editId="4290A4C5">
          <wp:simplePos x="0" y="0"/>
          <wp:positionH relativeFrom="margin">
            <wp:align>right</wp:align>
          </wp:positionH>
          <wp:positionV relativeFrom="paragraph">
            <wp:posOffset>-236220</wp:posOffset>
          </wp:positionV>
          <wp:extent cx="1057397" cy="377538"/>
          <wp:effectExtent l="0" t="0" r="0" b="3810"/>
          <wp:wrapTight wrapText="bothSides">
            <wp:wrapPolygon edited="0">
              <wp:start x="0" y="0"/>
              <wp:lineTo x="0" y="20727"/>
              <wp:lineTo x="21016" y="20727"/>
              <wp:lineTo x="21016" y="0"/>
              <wp:lineTo x="0" y="0"/>
            </wp:wrapPolygon>
          </wp:wrapTight>
          <wp:docPr id="194779787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1057397" cy="377538"/>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614141"/>
    <w:multiLevelType w:val="hybridMultilevel"/>
    <w:tmpl w:val="BC44EF4C"/>
    <w:lvl w:ilvl="0" w:tplc="1C090001">
      <w:start w:val="1"/>
      <w:numFmt w:val="bullet"/>
      <w:lvlText w:val=""/>
      <w:lvlJc w:val="left"/>
      <w:pPr>
        <w:ind w:left="1440" w:hanging="360"/>
      </w:pPr>
      <w:rPr>
        <w:rFonts w:ascii="Symbol" w:hAnsi="Symbol" w:hint="default"/>
      </w:rPr>
    </w:lvl>
    <w:lvl w:ilvl="1" w:tplc="04360003" w:tentative="1">
      <w:start w:val="1"/>
      <w:numFmt w:val="bullet"/>
      <w:lvlText w:val="o"/>
      <w:lvlJc w:val="left"/>
      <w:pPr>
        <w:ind w:left="2160" w:hanging="360"/>
      </w:pPr>
      <w:rPr>
        <w:rFonts w:ascii="Courier New" w:hAnsi="Courier New" w:cs="Courier New" w:hint="default"/>
      </w:rPr>
    </w:lvl>
    <w:lvl w:ilvl="2" w:tplc="04360005" w:tentative="1">
      <w:start w:val="1"/>
      <w:numFmt w:val="bullet"/>
      <w:lvlText w:val=""/>
      <w:lvlJc w:val="left"/>
      <w:pPr>
        <w:ind w:left="2880" w:hanging="360"/>
      </w:pPr>
      <w:rPr>
        <w:rFonts w:ascii="Wingdings" w:hAnsi="Wingdings" w:hint="default"/>
      </w:rPr>
    </w:lvl>
    <w:lvl w:ilvl="3" w:tplc="04360001" w:tentative="1">
      <w:start w:val="1"/>
      <w:numFmt w:val="bullet"/>
      <w:lvlText w:val=""/>
      <w:lvlJc w:val="left"/>
      <w:pPr>
        <w:ind w:left="3600" w:hanging="360"/>
      </w:pPr>
      <w:rPr>
        <w:rFonts w:ascii="Symbol" w:hAnsi="Symbol" w:hint="default"/>
      </w:rPr>
    </w:lvl>
    <w:lvl w:ilvl="4" w:tplc="04360003" w:tentative="1">
      <w:start w:val="1"/>
      <w:numFmt w:val="bullet"/>
      <w:lvlText w:val="o"/>
      <w:lvlJc w:val="left"/>
      <w:pPr>
        <w:ind w:left="4320" w:hanging="360"/>
      </w:pPr>
      <w:rPr>
        <w:rFonts w:ascii="Courier New" w:hAnsi="Courier New" w:cs="Courier New" w:hint="default"/>
      </w:rPr>
    </w:lvl>
    <w:lvl w:ilvl="5" w:tplc="04360005" w:tentative="1">
      <w:start w:val="1"/>
      <w:numFmt w:val="bullet"/>
      <w:lvlText w:val=""/>
      <w:lvlJc w:val="left"/>
      <w:pPr>
        <w:ind w:left="5040" w:hanging="360"/>
      </w:pPr>
      <w:rPr>
        <w:rFonts w:ascii="Wingdings" w:hAnsi="Wingdings" w:hint="default"/>
      </w:rPr>
    </w:lvl>
    <w:lvl w:ilvl="6" w:tplc="04360001" w:tentative="1">
      <w:start w:val="1"/>
      <w:numFmt w:val="bullet"/>
      <w:lvlText w:val=""/>
      <w:lvlJc w:val="left"/>
      <w:pPr>
        <w:ind w:left="5760" w:hanging="360"/>
      </w:pPr>
      <w:rPr>
        <w:rFonts w:ascii="Symbol" w:hAnsi="Symbol" w:hint="default"/>
      </w:rPr>
    </w:lvl>
    <w:lvl w:ilvl="7" w:tplc="04360003" w:tentative="1">
      <w:start w:val="1"/>
      <w:numFmt w:val="bullet"/>
      <w:lvlText w:val="o"/>
      <w:lvlJc w:val="left"/>
      <w:pPr>
        <w:ind w:left="6480" w:hanging="360"/>
      </w:pPr>
      <w:rPr>
        <w:rFonts w:ascii="Courier New" w:hAnsi="Courier New" w:cs="Courier New" w:hint="default"/>
      </w:rPr>
    </w:lvl>
    <w:lvl w:ilvl="8" w:tplc="04360005" w:tentative="1">
      <w:start w:val="1"/>
      <w:numFmt w:val="bullet"/>
      <w:lvlText w:val=""/>
      <w:lvlJc w:val="left"/>
      <w:pPr>
        <w:ind w:left="7200" w:hanging="360"/>
      </w:pPr>
      <w:rPr>
        <w:rFonts w:ascii="Wingdings" w:hAnsi="Wingdings" w:hint="default"/>
      </w:rPr>
    </w:lvl>
  </w:abstractNum>
  <w:abstractNum w:abstractNumId="1" w15:restartNumberingAfterBreak="0">
    <w:nsid w:val="0DA35E75"/>
    <w:multiLevelType w:val="multilevel"/>
    <w:tmpl w:val="091A7B0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46D40A1"/>
    <w:multiLevelType w:val="multilevel"/>
    <w:tmpl w:val="5DEE0D0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2158725D"/>
    <w:multiLevelType w:val="hybridMultilevel"/>
    <w:tmpl w:val="327E7676"/>
    <w:lvl w:ilvl="0" w:tplc="04360001">
      <w:start w:val="1"/>
      <w:numFmt w:val="bullet"/>
      <w:lvlText w:val=""/>
      <w:lvlJc w:val="left"/>
      <w:pPr>
        <w:ind w:left="720" w:hanging="360"/>
      </w:pPr>
      <w:rPr>
        <w:rFonts w:ascii="Symbol" w:hAnsi="Symbol" w:hint="default"/>
      </w:rPr>
    </w:lvl>
    <w:lvl w:ilvl="1" w:tplc="04360003">
      <w:start w:val="1"/>
      <w:numFmt w:val="bullet"/>
      <w:lvlText w:val="o"/>
      <w:lvlJc w:val="left"/>
      <w:pPr>
        <w:ind w:left="1440" w:hanging="360"/>
      </w:pPr>
      <w:rPr>
        <w:rFonts w:ascii="Courier New" w:hAnsi="Courier New" w:cs="Courier New" w:hint="default"/>
      </w:rPr>
    </w:lvl>
    <w:lvl w:ilvl="2" w:tplc="04360005" w:tentative="1">
      <w:start w:val="1"/>
      <w:numFmt w:val="bullet"/>
      <w:lvlText w:val=""/>
      <w:lvlJc w:val="left"/>
      <w:pPr>
        <w:ind w:left="2160" w:hanging="360"/>
      </w:pPr>
      <w:rPr>
        <w:rFonts w:ascii="Wingdings" w:hAnsi="Wingdings" w:hint="default"/>
      </w:rPr>
    </w:lvl>
    <w:lvl w:ilvl="3" w:tplc="04360001" w:tentative="1">
      <w:start w:val="1"/>
      <w:numFmt w:val="bullet"/>
      <w:lvlText w:val=""/>
      <w:lvlJc w:val="left"/>
      <w:pPr>
        <w:ind w:left="2880" w:hanging="360"/>
      </w:pPr>
      <w:rPr>
        <w:rFonts w:ascii="Symbol" w:hAnsi="Symbol" w:hint="default"/>
      </w:rPr>
    </w:lvl>
    <w:lvl w:ilvl="4" w:tplc="04360003" w:tentative="1">
      <w:start w:val="1"/>
      <w:numFmt w:val="bullet"/>
      <w:lvlText w:val="o"/>
      <w:lvlJc w:val="left"/>
      <w:pPr>
        <w:ind w:left="3600" w:hanging="360"/>
      </w:pPr>
      <w:rPr>
        <w:rFonts w:ascii="Courier New" w:hAnsi="Courier New" w:cs="Courier New" w:hint="default"/>
      </w:rPr>
    </w:lvl>
    <w:lvl w:ilvl="5" w:tplc="04360005" w:tentative="1">
      <w:start w:val="1"/>
      <w:numFmt w:val="bullet"/>
      <w:lvlText w:val=""/>
      <w:lvlJc w:val="left"/>
      <w:pPr>
        <w:ind w:left="4320" w:hanging="360"/>
      </w:pPr>
      <w:rPr>
        <w:rFonts w:ascii="Wingdings" w:hAnsi="Wingdings" w:hint="default"/>
      </w:rPr>
    </w:lvl>
    <w:lvl w:ilvl="6" w:tplc="04360001" w:tentative="1">
      <w:start w:val="1"/>
      <w:numFmt w:val="bullet"/>
      <w:lvlText w:val=""/>
      <w:lvlJc w:val="left"/>
      <w:pPr>
        <w:ind w:left="5040" w:hanging="360"/>
      </w:pPr>
      <w:rPr>
        <w:rFonts w:ascii="Symbol" w:hAnsi="Symbol" w:hint="default"/>
      </w:rPr>
    </w:lvl>
    <w:lvl w:ilvl="7" w:tplc="04360003" w:tentative="1">
      <w:start w:val="1"/>
      <w:numFmt w:val="bullet"/>
      <w:lvlText w:val="o"/>
      <w:lvlJc w:val="left"/>
      <w:pPr>
        <w:ind w:left="5760" w:hanging="360"/>
      </w:pPr>
      <w:rPr>
        <w:rFonts w:ascii="Courier New" w:hAnsi="Courier New" w:cs="Courier New" w:hint="default"/>
      </w:rPr>
    </w:lvl>
    <w:lvl w:ilvl="8" w:tplc="04360005" w:tentative="1">
      <w:start w:val="1"/>
      <w:numFmt w:val="bullet"/>
      <w:lvlText w:val=""/>
      <w:lvlJc w:val="left"/>
      <w:pPr>
        <w:ind w:left="6480" w:hanging="360"/>
      </w:pPr>
      <w:rPr>
        <w:rFonts w:ascii="Wingdings" w:hAnsi="Wingdings" w:hint="default"/>
      </w:rPr>
    </w:lvl>
  </w:abstractNum>
  <w:abstractNum w:abstractNumId="4" w15:restartNumberingAfterBreak="0">
    <w:nsid w:val="21696E40"/>
    <w:multiLevelType w:val="hybridMultilevel"/>
    <w:tmpl w:val="9E92DABC"/>
    <w:lvl w:ilvl="0" w:tplc="04360001">
      <w:start w:val="1"/>
      <w:numFmt w:val="bullet"/>
      <w:lvlText w:val=""/>
      <w:lvlJc w:val="left"/>
      <w:pPr>
        <w:ind w:left="720" w:hanging="360"/>
      </w:pPr>
      <w:rPr>
        <w:rFonts w:ascii="Symbol" w:hAnsi="Symbol" w:hint="default"/>
      </w:rPr>
    </w:lvl>
    <w:lvl w:ilvl="1" w:tplc="04360003" w:tentative="1">
      <w:start w:val="1"/>
      <w:numFmt w:val="bullet"/>
      <w:lvlText w:val="o"/>
      <w:lvlJc w:val="left"/>
      <w:pPr>
        <w:ind w:left="1440" w:hanging="360"/>
      </w:pPr>
      <w:rPr>
        <w:rFonts w:ascii="Courier New" w:hAnsi="Courier New" w:cs="Courier New" w:hint="default"/>
      </w:rPr>
    </w:lvl>
    <w:lvl w:ilvl="2" w:tplc="04360005" w:tentative="1">
      <w:start w:val="1"/>
      <w:numFmt w:val="bullet"/>
      <w:lvlText w:val=""/>
      <w:lvlJc w:val="left"/>
      <w:pPr>
        <w:ind w:left="2160" w:hanging="360"/>
      </w:pPr>
      <w:rPr>
        <w:rFonts w:ascii="Wingdings" w:hAnsi="Wingdings" w:hint="default"/>
      </w:rPr>
    </w:lvl>
    <w:lvl w:ilvl="3" w:tplc="04360001" w:tentative="1">
      <w:start w:val="1"/>
      <w:numFmt w:val="bullet"/>
      <w:lvlText w:val=""/>
      <w:lvlJc w:val="left"/>
      <w:pPr>
        <w:ind w:left="2880" w:hanging="360"/>
      </w:pPr>
      <w:rPr>
        <w:rFonts w:ascii="Symbol" w:hAnsi="Symbol" w:hint="default"/>
      </w:rPr>
    </w:lvl>
    <w:lvl w:ilvl="4" w:tplc="04360003" w:tentative="1">
      <w:start w:val="1"/>
      <w:numFmt w:val="bullet"/>
      <w:lvlText w:val="o"/>
      <w:lvlJc w:val="left"/>
      <w:pPr>
        <w:ind w:left="3600" w:hanging="360"/>
      </w:pPr>
      <w:rPr>
        <w:rFonts w:ascii="Courier New" w:hAnsi="Courier New" w:cs="Courier New" w:hint="default"/>
      </w:rPr>
    </w:lvl>
    <w:lvl w:ilvl="5" w:tplc="04360005" w:tentative="1">
      <w:start w:val="1"/>
      <w:numFmt w:val="bullet"/>
      <w:lvlText w:val=""/>
      <w:lvlJc w:val="left"/>
      <w:pPr>
        <w:ind w:left="4320" w:hanging="360"/>
      </w:pPr>
      <w:rPr>
        <w:rFonts w:ascii="Wingdings" w:hAnsi="Wingdings" w:hint="default"/>
      </w:rPr>
    </w:lvl>
    <w:lvl w:ilvl="6" w:tplc="04360001" w:tentative="1">
      <w:start w:val="1"/>
      <w:numFmt w:val="bullet"/>
      <w:lvlText w:val=""/>
      <w:lvlJc w:val="left"/>
      <w:pPr>
        <w:ind w:left="5040" w:hanging="360"/>
      </w:pPr>
      <w:rPr>
        <w:rFonts w:ascii="Symbol" w:hAnsi="Symbol" w:hint="default"/>
      </w:rPr>
    </w:lvl>
    <w:lvl w:ilvl="7" w:tplc="04360003" w:tentative="1">
      <w:start w:val="1"/>
      <w:numFmt w:val="bullet"/>
      <w:lvlText w:val="o"/>
      <w:lvlJc w:val="left"/>
      <w:pPr>
        <w:ind w:left="5760" w:hanging="360"/>
      </w:pPr>
      <w:rPr>
        <w:rFonts w:ascii="Courier New" w:hAnsi="Courier New" w:cs="Courier New" w:hint="default"/>
      </w:rPr>
    </w:lvl>
    <w:lvl w:ilvl="8" w:tplc="04360005" w:tentative="1">
      <w:start w:val="1"/>
      <w:numFmt w:val="bullet"/>
      <w:lvlText w:val=""/>
      <w:lvlJc w:val="left"/>
      <w:pPr>
        <w:ind w:left="6480" w:hanging="360"/>
      </w:pPr>
      <w:rPr>
        <w:rFonts w:ascii="Wingdings" w:hAnsi="Wingdings" w:hint="default"/>
      </w:rPr>
    </w:lvl>
  </w:abstractNum>
  <w:abstractNum w:abstractNumId="5" w15:restartNumberingAfterBreak="0">
    <w:nsid w:val="22734A3E"/>
    <w:multiLevelType w:val="multilevel"/>
    <w:tmpl w:val="D32E18A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2EBA51A8"/>
    <w:multiLevelType w:val="hybridMultilevel"/>
    <w:tmpl w:val="A8CC4054"/>
    <w:lvl w:ilvl="0" w:tplc="04360001">
      <w:start w:val="1"/>
      <w:numFmt w:val="bullet"/>
      <w:lvlText w:val=""/>
      <w:lvlJc w:val="left"/>
      <w:pPr>
        <w:ind w:left="720" w:hanging="360"/>
      </w:pPr>
      <w:rPr>
        <w:rFonts w:ascii="Symbol" w:hAnsi="Symbol" w:hint="default"/>
      </w:rPr>
    </w:lvl>
    <w:lvl w:ilvl="1" w:tplc="04360003" w:tentative="1">
      <w:start w:val="1"/>
      <w:numFmt w:val="bullet"/>
      <w:lvlText w:val="o"/>
      <w:lvlJc w:val="left"/>
      <w:pPr>
        <w:ind w:left="1440" w:hanging="360"/>
      </w:pPr>
      <w:rPr>
        <w:rFonts w:ascii="Courier New" w:hAnsi="Courier New" w:cs="Courier New" w:hint="default"/>
      </w:rPr>
    </w:lvl>
    <w:lvl w:ilvl="2" w:tplc="04360005" w:tentative="1">
      <w:start w:val="1"/>
      <w:numFmt w:val="bullet"/>
      <w:lvlText w:val=""/>
      <w:lvlJc w:val="left"/>
      <w:pPr>
        <w:ind w:left="2160" w:hanging="360"/>
      </w:pPr>
      <w:rPr>
        <w:rFonts w:ascii="Wingdings" w:hAnsi="Wingdings" w:hint="default"/>
      </w:rPr>
    </w:lvl>
    <w:lvl w:ilvl="3" w:tplc="04360001" w:tentative="1">
      <w:start w:val="1"/>
      <w:numFmt w:val="bullet"/>
      <w:lvlText w:val=""/>
      <w:lvlJc w:val="left"/>
      <w:pPr>
        <w:ind w:left="2880" w:hanging="360"/>
      </w:pPr>
      <w:rPr>
        <w:rFonts w:ascii="Symbol" w:hAnsi="Symbol" w:hint="default"/>
      </w:rPr>
    </w:lvl>
    <w:lvl w:ilvl="4" w:tplc="04360003" w:tentative="1">
      <w:start w:val="1"/>
      <w:numFmt w:val="bullet"/>
      <w:lvlText w:val="o"/>
      <w:lvlJc w:val="left"/>
      <w:pPr>
        <w:ind w:left="3600" w:hanging="360"/>
      </w:pPr>
      <w:rPr>
        <w:rFonts w:ascii="Courier New" w:hAnsi="Courier New" w:cs="Courier New" w:hint="default"/>
      </w:rPr>
    </w:lvl>
    <w:lvl w:ilvl="5" w:tplc="04360005" w:tentative="1">
      <w:start w:val="1"/>
      <w:numFmt w:val="bullet"/>
      <w:lvlText w:val=""/>
      <w:lvlJc w:val="left"/>
      <w:pPr>
        <w:ind w:left="4320" w:hanging="360"/>
      </w:pPr>
      <w:rPr>
        <w:rFonts w:ascii="Wingdings" w:hAnsi="Wingdings" w:hint="default"/>
      </w:rPr>
    </w:lvl>
    <w:lvl w:ilvl="6" w:tplc="04360001" w:tentative="1">
      <w:start w:val="1"/>
      <w:numFmt w:val="bullet"/>
      <w:lvlText w:val=""/>
      <w:lvlJc w:val="left"/>
      <w:pPr>
        <w:ind w:left="5040" w:hanging="360"/>
      </w:pPr>
      <w:rPr>
        <w:rFonts w:ascii="Symbol" w:hAnsi="Symbol" w:hint="default"/>
      </w:rPr>
    </w:lvl>
    <w:lvl w:ilvl="7" w:tplc="04360003" w:tentative="1">
      <w:start w:val="1"/>
      <w:numFmt w:val="bullet"/>
      <w:lvlText w:val="o"/>
      <w:lvlJc w:val="left"/>
      <w:pPr>
        <w:ind w:left="5760" w:hanging="360"/>
      </w:pPr>
      <w:rPr>
        <w:rFonts w:ascii="Courier New" w:hAnsi="Courier New" w:cs="Courier New" w:hint="default"/>
      </w:rPr>
    </w:lvl>
    <w:lvl w:ilvl="8" w:tplc="04360005" w:tentative="1">
      <w:start w:val="1"/>
      <w:numFmt w:val="bullet"/>
      <w:lvlText w:val=""/>
      <w:lvlJc w:val="left"/>
      <w:pPr>
        <w:ind w:left="6480" w:hanging="360"/>
      </w:pPr>
      <w:rPr>
        <w:rFonts w:ascii="Wingdings" w:hAnsi="Wingdings" w:hint="default"/>
      </w:rPr>
    </w:lvl>
  </w:abstractNum>
  <w:abstractNum w:abstractNumId="7" w15:restartNumberingAfterBreak="0">
    <w:nsid w:val="30404114"/>
    <w:multiLevelType w:val="hybridMultilevel"/>
    <w:tmpl w:val="A61ADC74"/>
    <w:lvl w:ilvl="0" w:tplc="1C090001">
      <w:start w:val="1"/>
      <w:numFmt w:val="bullet"/>
      <w:lvlText w:val=""/>
      <w:lvlJc w:val="left"/>
      <w:pPr>
        <w:ind w:left="1440" w:hanging="360"/>
      </w:pPr>
      <w:rPr>
        <w:rFonts w:ascii="Symbol" w:hAnsi="Symbol" w:hint="default"/>
      </w:rPr>
    </w:lvl>
    <w:lvl w:ilvl="1" w:tplc="04360003" w:tentative="1">
      <w:start w:val="1"/>
      <w:numFmt w:val="bullet"/>
      <w:lvlText w:val="o"/>
      <w:lvlJc w:val="left"/>
      <w:pPr>
        <w:ind w:left="1440" w:hanging="360"/>
      </w:pPr>
      <w:rPr>
        <w:rFonts w:ascii="Courier New" w:hAnsi="Courier New" w:cs="Courier New" w:hint="default"/>
      </w:rPr>
    </w:lvl>
    <w:lvl w:ilvl="2" w:tplc="04360005" w:tentative="1">
      <w:start w:val="1"/>
      <w:numFmt w:val="bullet"/>
      <w:lvlText w:val=""/>
      <w:lvlJc w:val="left"/>
      <w:pPr>
        <w:ind w:left="2160" w:hanging="360"/>
      </w:pPr>
      <w:rPr>
        <w:rFonts w:ascii="Wingdings" w:hAnsi="Wingdings" w:hint="default"/>
      </w:rPr>
    </w:lvl>
    <w:lvl w:ilvl="3" w:tplc="04360001" w:tentative="1">
      <w:start w:val="1"/>
      <w:numFmt w:val="bullet"/>
      <w:lvlText w:val=""/>
      <w:lvlJc w:val="left"/>
      <w:pPr>
        <w:ind w:left="2880" w:hanging="360"/>
      </w:pPr>
      <w:rPr>
        <w:rFonts w:ascii="Symbol" w:hAnsi="Symbol" w:hint="default"/>
      </w:rPr>
    </w:lvl>
    <w:lvl w:ilvl="4" w:tplc="04360003" w:tentative="1">
      <w:start w:val="1"/>
      <w:numFmt w:val="bullet"/>
      <w:lvlText w:val="o"/>
      <w:lvlJc w:val="left"/>
      <w:pPr>
        <w:ind w:left="3600" w:hanging="360"/>
      </w:pPr>
      <w:rPr>
        <w:rFonts w:ascii="Courier New" w:hAnsi="Courier New" w:cs="Courier New" w:hint="default"/>
      </w:rPr>
    </w:lvl>
    <w:lvl w:ilvl="5" w:tplc="04360005" w:tentative="1">
      <w:start w:val="1"/>
      <w:numFmt w:val="bullet"/>
      <w:lvlText w:val=""/>
      <w:lvlJc w:val="left"/>
      <w:pPr>
        <w:ind w:left="4320" w:hanging="360"/>
      </w:pPr>
      <w:rPr>
        <w:rFonts w:ascii="Wingdings" w:hAnsi="Wingdings" w:hint="default"/>
      </w:rPr>
    </w:lvl>
    <w:lvl w:ilvl="6" w:tplc="04360001" w:tentative="1">
      <w:start w:val="1"/>
      <w:numFmt w:val="bullet"/>
      <w:lvlText w:val=""/>
      <w:lvlJc w:val="left"/>
      <w:pPr>
        <w:ind w:left="5040" w:hanging="360"/>
      </w:pPr>
      <w:rPr>
        <w:rFonts w:ascii="Symbol" w:hAnsi="Symbol" w:hint="default"/>
      </w:rPr>
    </w:lvl>
    <w:lvl w:ilvl="7" w:tplc="04360003" w:tentative="1">
      <w:start w:val="1"/>
      <w:numFmt w:val="bullet"/>
      <w:lvlText w:val="o"/>
      <w:lvlJc w:val="left"/>
      <w:pPr>
        <w:ind w:left="5760" w:hanging="360"/>
      </w:pPr>
      <w:rPr>
        <w:rFonts w:ascii="Courier New" w:hAnsi="Courier New" w:cs="Courier New" w:hint="default"/>
      </w:rPr>
    </w:lvl>
    <w:lvl w:ilvl="8" w:tplc="04360005" w:tentative="1">
      <w:start w:val="1"/>
      <w:numFmt w:val="bullet"/>
      <w:lvlText w:val=""/>
      <w:lvlJc w:val="left"/>
      <w:pPr>
        <w:ind w:left="6480" w:hanging="360"/>
      </w:pPr>
      <w:rPr>
        <w:rFonts w:ascii="Wingdings" w:hAnsi="Wingdings" w:hint="default"/>
      </w:rPr>
    </w:lvl>
  </w:abstractNum>
  <w:abstractNum w:abstractNumId="8" w15:restartNumberingAfterBreak="0">
    <w:nsid w:val="44DA2D20"/>
    <w:multiLevelType w:val="hybridMultilevel"/>
    <w:tmpl w:val="DB329654"/>
    <w:lvl w:ilvl="0" w:tplc="04360001">
      <w:start w:val="1"/>
      <w:numFmt w:val="bullet"/>
      <w:lvlText w:val=""/>
      <w:lvlJc w:val="left"/>
      <w:pPr>
        <w:ind w:left="720" w:hanging="360"/>
      </w:pPr>
      <w:rPr>
        <w:rFonts w:ascii="Symbol" w:hAnsi="Symbol" w:hint="default"/>
      </w:rPr>
    </w:lvl>
    <w:lvl w:ilvl="1" w:tplc="04360003" w:tentative="1">
      <w:start w:val="1"/>
      <w:numFmt w:val="bullet"/>
      <w:lvlText w:val="o"/>
      <w:lvlJc w:val="left"/>
      <w:pPr>
        <w:ind w:left="1440" w:hanging="360"/>
      </w:pPr>
      <w:rPr>
        <w:rFonts w:ascii="Courier New" w:hAnsi="Courier New" w:cs="Courier New" w:hint="default"/>
      </w:rPr>
    </w:lvl>
    <w:lvl w:ilvl="2" w:tplc="04360005" w:tentative="1">
      <w:start w:val="1"/>
      <w:numFmt w:val="bullet"/>
      <w:lvlText w:val=""/>
      <w:lvlJc w:val="left"/>
      <w:pPr>
        <w:ind w:left="2160" w:hanging="360"/>
      </w:pPr>
      <w:rPr>
        <w:rFonts w:ascii="Wingdings" w:hAnsi="Wingdings" w:hint="default"/>
      </w:rPr>
    </w:lvl>
    <w:lvl w:ilvl="3" w:tplc="04360001" w:tentative="1">
      <w:start w:val="1"/>
      <w:numFmt w:val="bullet"/>
      <w:lvlText w:val=""/>
      <w:lvlJc w:val="left"/>
      <w:pPr>
        <w:ind w:left="2880" w:hanging="360"/>
      </w:pPr>
      <w:rPr>
        <w:rFonts w:ascii="Symbol" w:hAnsi="Symbol" w:hint="default"/>
      </w:rPr>
    </w:lvl>
    <w:lvl w:ilvl="4" w:tplc="04360003" w:tentative="1">
      <w:start w:val="1"/>
      <w:numFmt w:val="bullet"/>
      <w:lvlText w:val="o"/>
      <w:lvlJc w:val="left"/>
      <w:pPr>
        <w:ind w:left="3600" w:hanging="360"/>
      </w:pPr>
      <w:rPr>
        <w:rFonts w:ascii="Courier New" w:hAnsi="Courier New" w:cs="Courier New" w:hint="default"/>
      </w:rPr>
    </w:lvl>
    <w:lvl w:ilvl="5" w:tplc="04360005" w:tentative="1">
      <w:start w:val="1"/>
      <w:numFmt w:val="bullet"/>
      <w:lvlText w:val=""/>
      <w:lvlJc w:val="left"/>
      <w:pPr>
        <w:ind w:left="4320" w:hanging="360"/>
      </w:pPr>
      <w:rPr>
        <w:rFonts w:ascii="Wingdings" w:hAnsi="Wingdings" w:hint="default"/>
      </w:rPr>
    </w:lvl>
    <w:lvl w:ilvl="6" w:tplc="04360001" w:tentative="1">
      <w:start w:val="1"/>
      <w:numFmt w:val="bullet"/>
      <w:lvlText w:val=""/>
      <w:lvlJc w:val="left"/>
      <w:pPr>
        <w:ind w:left="5040" w:hanging="360"/>
      </w:pPr>
      <w:rPr>
        <w:rFonts w:ascii="Symbol" w:hAnsi="Symbol" w:hint="default"/>
      </w:rPr>
    </w:lvl>
    <w:lvl w:ilvl="7" w:tplc="04360003" w:tentative="1">
      <w:start w:val="1"/>
      <w:numFmt w:val="bullet"/>
      <w:lvlText w:val="o"/>
      <w:lvlJc w:val="left"/>
      <w:pPr>
        <w:ind w:left="5760" w:hanging="360"/>
      </w:pPr>
      <w:rPr>
        <w:rFonts w:ascii="Courier New" w:hAnsi="Courier New" w:cs="Courier New" w:hint="default"/>
      </w:rPr>
    </w:lvl>
    <w:lvl w:ilvl="8" w:tplc="04360005" w:tentative="1">
      <w:start w:val="1"/>
      <w:numFmt w:val="bullet"/>
      <w:lvlText w:val=""/>
      <w:lvlJc w:val="left"/>
      <w:pPr>
        <w:ind w:left="6480" w:hanging="360"/>
      </w:pPr>
      <w:rPr>
        <w:rFonts w:ascii="Wingdings" w:hAnsi="Wingdings" w:hint="default"/>
      </w:rPr>
    </w:lvl>
  </w:abstractNum>
  <w:abstractNum w:abstractNumId="9" w15:restartNumberingAfterBreak="0">
    <w:nsid w:val="5BBC0174"/>
    <w:multiLevelType w:val="hybridMultilevel"/>
    <w:tmpl w:val="FE34D470"/>
    <w:lvl w:ilvl="0" w:tplc="1C090001">
      <w:start w:val="1"/>
      <w:numFmt w:val="bullet"/>
      <w:lvlText w:val=""/>
      <w:lvlJc w:val="left"/>
      <w:pPr>
        <w:ind w:left="1440" w:hanging="360"/>
      </w:pPr>
      <w:rPr>
        <w:rFonts w:ascii="Symbol" w:hAnsi="Symbol" w:hint="default"/>
      </w:rPr>
    </w:lvl>
    <w:lvl w:ilvl="1" w:tplc="04360003" w:tentative="1">
      <w:start w:val="1"/>
      <w:numFmt w:val="bullet"/>
      <w:lvlText w:val="o"/>
      <w:lvlJc w:val="left"/>
      <w:pPr>
        <w:ind w:left="1440" w:hanging="360"/>
      </w:pPr>
      <w:rPr>
        <w:rFonts w:ascii="Courier New" w:hAnsi="Courier New" w:cs="Courier New" w:hint="default"/>
      </w:rPr>
    </w:lvl>
    <w:lvl w:ilvl="2" w:tplc="04360005" w:tentative="1">
      <w:start w:val="1"/>
      <w:numFmt w:val="bullet"/>
      <w:lvlText w:val=""/>
      <w:lvlJc w:val="left"/>
      <w:pPr>
        <w:ind w:left="2160" w:hanging="360"/>
      </w:pPr>
      <w:rPr>
        <w:rFonts w:ascii="Wingdings" w:hAnsi="Wingdings" w:hint="default"/>
      </w:rPr>
    </w:lvl>
    <w:lvl w:ilvl="3" w:tplc="04360001" w:tentative="1">
      <w:start w:val="1"/>
      <w:numFmt w:val="bullet"/>
      <w:lvlText w:val=""/>
      <w:lvlJc w:val="left"/>
      <w:pPr>
        <w:ind w:left="2880" w:hanging="360"/>
      </w:pPr>
      <w:rPr>
        <w:rFonts w:ascii="Symbol" w:hAnsi="Symbol" w:hint="default"/>
      </w:rPr>
    </w:lvl>
    <w:lvl w:ilvl="4" w:tplc="04360003" w:tentative="1">
      <w:start w:val="1"/>
      <w:numFmt w:val="bullet"/>
      <w:lvlText w:val="o"/>
      <w:lvlJc w:val="left"/>
      <w:pPr>
        <w:ind w:left="3600" w:hanging="360"/>
      </w:pPr>
      <w:rPr>
        <w:rFonts w:ascii="Courier New" w:hAnsi="Courier New" w:cs="Courier New" w:hint="default"/>
      </w:rPr>
    </w:lvl>
    <w:lvl w:ilvl="5" w:tplc="04360005" w:tentative="1">
      <w:start w:val="1"/>
      <w:numFmt w:val="bullet"/>
      <w:lvlText w:val=""/>
      <w:lvlJc w:val="left"/>
      <w:pPr>
        <w:ind w:left="4320" w:hanging="360"/>
      </w:pPr>
      <w:rPr>
        <w:rFonts w:ascii="Wingdings" w:hAnsi="Wingdings" w:hint="default"/>
      </w:rPr>
    </w:lvl>
    <w:lvl w:ilvl="6" w:tplc="04360001" w:tentative="1">
      <w:start w:val="1"/>
      <w:numFmt w:val="bullet"/>
      <w:lvlText w:val=""/>
      <w:lvlJc w:val="left"/>
      <w:pPr>
        <w:ind w:left="5040" w:hanging="360"/>
      </w:pPr>
      <w:rPr>
        <w:rFonts w:ascii="Symbol" w:hAnsi="Symbol" w:hint="default"/>
      </w:rPr>
    </w:lvl>
    <w:lvl w:ilvl="7" w:tplc="04360003" w:tentative="1">
      <w:start w:val="1"/>
      <w:numFmt w:val="bullet"/>
      <w:lvlText w:val="o"/>
      <w:lvlJc w:val="left"/>
      <w:pPr>
        <w:ind w:left="5760" w:hanging="360"/>
      </w:pPr>
      <w:rPr>
        <w:rFonts w:ascii="Courier New" w:hAnsi="Courier New" w:cs="Courier New" w:hint="default"/>
      </w:rPr>
    </w:lvl>
    <w:lvl w:ilvl="8" w:tplc="04360005" w:tentative="1">
      <w:start w:val="1"/>
      <w:numFmt w:val="bullet"/>
      <w:lvlText w:val=""/>
      <w:lvlJc w:val="left"/>
      <w:pPr>
        <w:ind w:left="6480" w:hanging="360"/>
      </w:pPr>
      <w:rPr>
        <w:rFonts w:ascii="Wingdings" w:hAnsi="Wingdings" w:hint="default"/>
      </w:rPr>
    </w:lvl>
  </w:abstractNum>
  <w:abstractNum w:abstractNumId="10" w15:restartNumberingAfterBreak="0">
    <w:nsid w:val="617054F4"/>
    <w:multiLevelType w:val="hybridMultilevel"/>
    <w:tmpl w:val="A9CA5820"/>
    <w:lvl w:ilvl="0" w:tplc="1C090001">
      <w:start w:val="1"/>
      <w:numFmt w:val="bullet"/>
      <w:lvlText w:val=""/>
      <w:lvlJc w:val="left"/>
      <w:pPr>
        <w:ind w:left="1440" w:hanging="360"/>
      </w:pPr>
      <w:rPr>
        <w:rFonts w:ascii="Symbol" w:hAnsi="Symbol" w:hint="default"/>
      </w:rPr>
    </w:lvl>
    <w:lvl w:ilvl="1" w:tplc="04360003" w:tentative="1">
      <w:start w:val="1"/>
      <w:numFmt w:val="bullet"/>
      <w:lvlText w:val="o"/>
      <w:lvlJc w:val="left"/>
      <w:pPr>
        <w:ind w:left="1440" w:hanging="360"/>
      </w:pPr>
      <w:rPr>
        <w:rFonts w:ascii="Courier New" w:hAnsi="Courier New" w:cs="Courier New" w:hint="default"/>
      </w:rPr>
    </w:lvl>
    <w:lvl w:ilvl="2" w:tplc="04360005" w:tentative="1">
      <w:start w:val="1"/>
      <w:numFmt w:val="bullet"/>
      <w:lvlText w:val=""/>
      <w:lvlJc w:val="left"/>
      <w:pPr>
        <w:ind w:left="2160" w:hanging="360"/>
      </w:pPr>
      <w:rPr>
        <w:rFonts w:ascii="Wingdings" w:hAnsi="Wingdings" w:hint="default"/>
      </w:rPr>
    </w:lvl>
    <w:lvl w:ilvl="3" w:tplc="04360001" w:tentative="1">
      <w:start w:val="1"/>
      <w:numFmt w:val="bullet"/>
      <w:lvlText w:val=""/>
      <w:lvlJc w:val="left"/>
      <w:pPr>
        <w:ind w:left="2880" w:hanging="360"/>
      </w:pPr>
      <w:rPr>
        <w:rFonts w:ascii="Symbol" w:hAnsi="Symbol" w:hint="default"/>
      </w:rPr>
    </w:lvl>
    <w:lvl w:ilvl="4" w:tplc="04360003" w:tentative="1">
      <w:start w:val="1"/>
      <w:numFmt w:val="bullet"/>
      <w:lvlText w:val="o"/>
      <w:lvlJc w:val="left"/>
      <w:pPr>
        <w:ind w:left="3600" w:hanging="360"/>
      </w:pPr>
      <w:rPr>
        <w:rFonts w:ascii="Courier New" w:hAnsi="Courier New" w:cs="Courier New" w:hint="default"/>
      </w:rPr>
    </w:lvl>
    <w:lvl w:ilvl="5" w:tplc="04360005" w:tentative="1">
      <w:start w:val="1"/>
      <w:numFmt w:val="bullet"/>
      <w:lvlText w:val=""/>
      <w:lvlJc w:val="left"/>
      <w:pPr>
        <w:ind w:left="4320" w:hanging="360"/>
      </w:pPr>
      <w:rPr>
        <w:rFonts w:ascii="Wingdings" w:hAnsi="Wingdings" w:hint="default"/>
      </w:rPr>
    </w:lvl>
    <w:lvl w:ilvl="6" w:tplc="04360001" w:tentative="1">
      <w:start w:val="1"/>
      <w:numFmt w:val="bullet"/>
      <w:lvlText w:val=""/>
      <w:lvlJc w:val="left"/>
      <w:pPr>
        <w:ind w:left="5040" w:hanging="360"/>
      </w:pPr>
      <w:rPr>
        <w:rFonts w:ascii="Symbol" w:hAnsi="Symbol" w:hint="default"/>
      </w:rPr>
    </w:lvl>
    <w:lvl w:ilvl="7" w:tplc="04360003" w:tentative="1">
      <w:start w:val="1"/>
      <w:numFmt w:val="bullet"/>
      <w:lvlText w:val="o"/>
      <w:lvlJc w:val="left"/>
      <w:pPr>
        <w:ind w:left="5760" w:hanging="360"/>
      </w:pPr>
      <w:rPr>
        <w:rFonts w:ascii="Courier New" w:hAnsi="Courier New" w:cs="Courier New" w:hint="default"/>
      </w:rPr>
    </w:lvl>
    <w:lvl w:ilvl="8" w:tplc="04360005" w:tentative="1">
      <w:start w:val="1"/>
      <w:numFmt w:val="bullet"/>
      <w:lvlText w:val=""/>
      <w:lvlJc w:val="left"/>
      <w:pPr>
        <w:ind w:left="6480" w:hanging="360"/>
      </w:pPr>
      <w:rPr>
        <w:rFonts w:ascii="Wingdings" w:hAnsi="Wingdings" w:hint="default"/>
      </w:rPr>
    </w:lvl>
  </w:abstractNum>
  <w:abstractNum w:abstractNumId="11" w15:restartNumberingAfterBreak="0">
    <w:nsid w:val="694C44D1"/>
    <w:multiLevelType w:val="multilevel"/>
    <w:tmpl w:val="AB5A4DF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70195011"/>
    <w:multiLevelType w:val="hybridMultilevel"/>
    <w:tmpl w:val="AFD402F4"/>
    <w:lvl w:ilvl="0" w:tplc="1C090001">
      <w:start w:val="1"/>
      <w:numFmt w:val="bullet"/>
      <w:lvlText w:val=""/>
      <w:lvlJc w:val="left"/>
      <w:pPr>
        <w:ind w:left="1440" w:hanging="360"/>
      </w:pPr>
      <w:rPr>
        <w:rFonts w:ascii="Symbol" w:hAnsi="Symbol" w:hint="default"/>
      </w:rPr>
    </w:lvl>
    <w:lvl w:ilvl="1" w:tplc="04360003" w:tentative="1">
      <w:start w:val="1"/>
      <w:numFmt w:val="bullet"/>
      <w:lvlText w:val="o"/>
      <w:lvlJc w:val="left"/>
      <w:pPr>
        <w:ind w:left="1440" w:hanging="360"/>
      </w:pPr>
      <w:rPr>
        <w:rFonts w:ascii="Courier New" w:hAnsi="Courier New" w:cs="Courier New" w:hint="default"/>
      </w:rPr>
    </w:lvl>
    <w:lvl w:ilvl="2" w:tplc="04360005" w:tentative="1">
      <w:start w:val="1"/>
      <w:numFmt w:val="bullet"/>
      <w:lvlText w:val=""/>
      <w:lvlJc w:val="left"/>
      <w:pPr>
        <w:ind w:left="2160" w:hanging="360"/>
      </w:pPr>
      <w:rPr>
        <w:rFonts w:ascii="Wingdings" w:hAnsi="Wingdings" w:hint="default"/>
      </w:rPr>
    </w:lvl>
    <w:lvl w:ilvl="3" w:tplc="04360001" w:tentative="1">
      <w:start w:val="1"/>
      <w:numFmt w:val="bullet"/>
      <w:lvlText w:val=""/>
      <w:lvlJc w:val="left"/>
      <w:pPr>
        <w:ind w:left="2880" w:hanging="360"/>
      </w:pPr>
      <w:rPr>
        <w:rFonts w:ascii="Symbol" w:hAnsi="Symbol" w:hint="default"/>
      </w:rPr>
    </w:lvl>
    <w:lvl w:ilvl="4" w:tplc="04360003" w:tentative="1">
      <w:start w:val="1"/>
      <w:numFmt w:val="bullet"/>
      <w:lvlText w:val="o"/>
      <w:lvlJc w:val="left"/>
      <w:pPr>
        <w:ind w:left="3600" w:hanging="360"/>
      </w:pPr>
      <w:rPr>
        <w:rFonts w:ascii="Courier New" w:hAnsi="Courier New" w:cs="Courier New" w:hint="default"/>
      </w:rPr>
    </w:lvl>
    <w:lvl w:ilvl="5" w:tplc="04360005" w:tentative="1">
      <w:start w:val="1"/>
      <w:numFmt w:val="bullet"/>
      <w:lvlText w:val=""/>
      <w:lvlJc w:val="left"/>
      <w:pPr>
        <w:ind w:left="4320" w:hanging="360"/>
      </w:pPr>
      <w:rPr>
        <w:rFonts w:ascii="Wingdings" w:hAnsi="Wingdings" w:hint="default"/>
      </w:rPr>
    </w:lvl>
    <w:lvl w:ilvl="6" w:tplc="04360001" w:tentative="1">
      <w:start w:val="1"/>
      <w:numFmt w:val="bullet"/>
      <w:lvlText w:val=""/>
      <w:lvlJc w:val="left"/>
      <w:pPr>
        <w:ind w:left="5040" w:hanging="360"/>
      </w:pPr>
      <w:rPr>
        <w:rFonts w:ascii="Symbol" w:hAnsi="Symbol" w:hint="default"/>
      </w:rPr>
    </w:lvl>
    <w:lvl w:ilvl="7" w:tplc="04360003" w:tentative="1">
      <w:start w:val="1"/>
      <w:numFmt w:val="bullet"/>
      <w:lvlText w:val="o"/>
      <w:lvlJc w:val="left"/>
      <w:pPr>
        <w:ind w:left="5760" w:hanging="360"/>
      </w:pPr>
      <w:rPr>
        <w:rFonts w:ascii="Courier New" w:hAnsi="Courier New" w:cs="Courier New" w:hint="default"/>
      </w:rPr>
    </w:lvl>
    <w:lvl w:ilvl="8" w:tplc="04360005" w:tentative="1">
      <w:start w:val="1"/>
      <w:numFmt w:val="bullet"/>
      <w:lvlText w:val=""/>
      <w:lvlJc w:val="left"/>
      <w:pPr>
        <w:ind w:left="6480" w:hanging="360"/>
      </w:pPr>
      <w:rPr>
        <w:rFonts w:ascii="Wingdings" w:hAnsi="Wingdings" w:hint="default"/>
      </w:rPr>
    </w:lvl>
  </w:abstractNum>
  <w:abstractNum w:abstractNumId="13" w15:restartNumberingAfterBreak="0">
    <w:nsid w:val="707D45AA"/>
    <w:multiLevelType w:val="hybridMultilevel"/>
    <w:tmpl w:val="B8F4EF3C"/>
    <w:lvl w:ilvl="0" w:tplc="04360001">
      <w:start w:val="1"/>
      <w:numFmt w:val="bullet"/>
      <w:lvlText w:val=""/>
      <w:lvlJc w:val="left"/>
      <w:pPr>
        <w:ind w:left="1440" w:hanging="360"/>
      </w:pPr>
      <w:rPr>
        <w:rFonts w:ascii="Symbol" w:hAnsi="Symbol" w:hint="default"/>
      </w:rPr>
    </w:lvl>
    <w:lvl w:ilvl="1" w:tplc="04360003" w:tentative="1">
      <w:start w:val="1"/>
      <w:numFmt w:val="bullet"/>
      <w:lvlText w:val="o"/>
      <w:lvlJc w:val="left"/>
      <w:pPr>
        <w:ind w:left="2160" w:hanging="360"/>
      </w:pPr>
      <w:rPr>
        <w:rFonts w:ascii="Courier New" w:hAnsi="Courier New" w:cs="Courier New" w:hint="default"/>
      </w:rPr>
    </w:lvl>
    <w:lvl w:ilvl="2" w:tplc="04360005" w:tentative="1">
      <w:start w:val="1"/>
      <w:numFmt w:val="bullet"/>
      <w:lvlText w:val=""/>
      <w:lvlJc w:val="left"/>
      <w:pPr>
        <w:ind w:left="2880" w:hanging="360"/>
      </w:pPr>
      <w:rPr>
        <w:rFonts w:ascii="Wingdings" w:hAnsi="Wingdings" w:hint="default"/>
      </w:rPr>
    </w:lvl>
    <w:lvl w:ilvl="3" w:tplc="04360001" w:tentative="1">
      <w:start w:val="1"/>
      <w:numFmt w:val="bullet"/>
      <w:lvlText w:val=""/>
      <w:lvlJc w:val="left"/>
      <w:pPr>
        <w:ind w:left="3600" w:hanging="360"/>
      </w:pPr>
      <w:rPr>
        <w:rFonts w:ascii="Symbol" w:hAnsi="Symbol" w:hint="default"/>
      </w:rPr>
    </w:lvl>
    <w:lvl w:ilvl="4" w:tplc="04360003" w:tentative="1">
      <w:start w:val="1"/>
      <w:numFmt w:val="bullet"/>
      <w:lvlText w:val="o"/>
      <w:lvlJc w:val="left"/>
      <w:pPr>
        <w:ind w:left="4320" w:hanging="360"/>
      </w:pPr>
      <w:rPr>
        <w:rFonts w:ascii="Courier New" w:hAnsi="Courier New" w:cs="Courier New" w:hint="default"/>
      </w:rPr>
    </w:lvl>
    <w:lvl w:ilvl="5" w:tplc="04360005" w:tentative="1">
      <w:start w:val="1"/>
      <w:numFmt w:val="bullet"/>
      <w:lvlText w:val=""/>
      <w:lvlJc w:val="left"/>
      <w:pPr>
        <w:ind w:left="5040" w:hanging="360"/>
      </w:pPr>
      <w:rPr>
        <w:rFonts w:ascii="Wingdings" w:hAnsi="Wingdings" w:hint="default"/>
      </w:rPr>
    </w:lvl>
    <w:lvl w:ilvl="6" w:tplc="04360001" w:tentative="1">
      <w:start w:val="1"/>
      <w:numFmt w:val="bullet"/>
      <w:lvlText w:val=""/>
      <w:lvlJc w:val="left"/>
      <w:pPr>
        <w:ind w:left="5760" w:hanging="360"/>
      </w:pPr>
      <w:rPr>
        <w:rFonts w:ascii="Symbol" w:hAnsi="Symbol" w:hint="default"/>
      </w:rPr>
    </w:lvl>
    <w:lvl w:ilvl="7" w:tplc="04360003" w:tentative="1">
      <w:start w:val="1"/>
      <w:numFmt w:val="bullet"/>
      <w:lvlText w:val="o"/>
      <w:lvlJc w:val="left"/>
      <w:pPr>
        <w:ind w:left="6480" w:hanging="360"/>
      </w:pPr>
      <w:rPr>
        <w:rFonts w:ascii="Courier New" w:hAnsi="Courier New" w:cs="Courier New" w:hint="default"/>
      </w:rPr>
    </w:lvl>
    <w:lvl w:ilvl="8" w:tplc="04360005" w:tentative="1">
      <w:start w:val="1"/>
      <w:numFmt w:val="bullet"/>
      <w:lvlText w:val=""/>
      <w:lvlJc w:val="left"/>
      <w:pPr>
        <w:ind w:left="7200" w:hanging="360"/>
      </w:pPr>
      <w:rPr>
        <w:rFonts w:ascii="Wingdings" w:hAnsi="Wingdings" w:hint="default"/>
      </w:rPr>
    </w:lvl>
  </w:abstractNum>
  <w:abstractNum w:abstractNumId="14" w15:restartNumberingAfterBreak="0">
    <w:nsid w:val="710803AC"/>
    <w:multiLevelType w:val="hybridMultilevel"/>
    <w:tmpl w:val="31C0DAD0"/>
    <w:lvl w:ilvl="0" w:tplc="04360001">
      <w:start w:val="1"/>
      <w:numFmt w:val="bullet"/>
      <w:lvlText w:val=""/>
      <w:lvlJc w:val="left"/>
      <w:pPr>
        <w:ind w:left="720" w:hanging="360"/>
      </w:pPr>
      <w:rPr>
        <w:rFonts w:ascii="Symbol" w:hAnsi="Symbol" w:hint="default"/>
      </w:rPr>
    </w:lvl>
    <w:lvl w:ilvl="1" w:tplc="04360003" w:tentative="1">
      <w:start w:val="1"/>
      <w:numFmt w:val="bullet"/>
      <w:lvlText w:val="o"/>
      <w:lvlJc w:val="left"/>
      <w:pPr>
        <w:ind w:left="1440" w:hanging="360"/>
      </w:pPr>
      <w:rPr>
        <w:rFonts w:ascii="Courier New" w:hAnsi="Courier New" w:cs="Courier New" w:hint="default"/>
      </w:rPr>
    </w:lvl>
    <w:lvl w:ilvl="2" w:tplc="04360005" w:tentative="1">
      <w:start w:val="1"/>
      <w:numFmt w:val="bullet"/>
      <w:lvlText w:val=""/>
      <w:lvlJc w:val="left"/>
      <w:pPr>
        <w:ind w:left="2160" w:hanging="360"/>
      </w:pPr>
      <w:rPr>
        <w:rFonts w:ascii="Wingdings" w:hAnsi="Wingdings" w:hint="default"/>
      </w:rPr>
    </w:lvl>
    <w:lvl w:ilvl="3" w:tplc="04360001" w:tentative="1">
      <w:start w:val="1"/>
      <w:numFmt w:val="bullet"/>
      <w:lvlText w:val=""/>
      <w:lvlJc w:val="left"/>
      <w:pPr>
        <w:ind w:left="2880" w:hanging="360"/>
      </w:pPr>
      <w:rPr>
        <w:rFonts w:ascii="Symbol" w:hAnsi="Symbol" w:hint="default"/>
      </w:rPr>
    </w:lvl>
    <w:lvl w:ilvl="4" w:tplc="04360003" w:tentative="1">
      <w:start w:val="1"/>
      <w:numFmt w:val="bullet"/>
      <w:lvlText w:val="o"/>
      <w:lvlJc w:val="left"/>
      <w:pPr>
        <w:ind w:left="3600" w:hanging="360"/>
      </w:pPr>
      <w:rPr>
        <w:rFonts w:ascii="Courier New" w:hAnsi="Courier New" w:cs="Courier New" w:hint="default"/>
      </w:rPr>
    </w:lvl>
    <w:lvl w:ilvl="5" w:tplc="04360005" w:tentative="1">
      <w:start w:val="1"/>
      <w:numFmt w:val="bullet"/>
      <w:lvlText w:val=""/>
      <w:lvlJc w:val="left"/>
      <w:pPr>
        <w:ind w:left="4320" w:hanging="360"/>
      </w:pPr>
      <w:rPr>
        <w:rFonts w:ascii="Wingdings" w:hAnsi="Wingdings" w:hint="default"/>
      </w:rPr>
    </w:lvl>
    <w:lvl w:ilvl="6" w:tplc="04360001" w:tentative="1">
      <w:start w:val="1"/>
      <w:numFmt w:val="bullet"/>
      <w:lvlText w:val=""/>
      <w:lvlJc w:val="left"/>
      <w:pPr>
        <w:ind w:left="5040" w:hanging="360"/>
      </w:pPr>
      <w:rPr>
        <w:rFonts w:ascii="Symbol" w:hAnsi="Symbol" w:hint="default"/>
      </w:rPr>
    </w:lvl>
    <w:lvl w:ilvl="7" w:tplc="04360003" w:tentative="1">
      <w:start w:val="1"/>
      <w:numFmt w:val="bullet"/>
      <w:lvlText w:val="o"/>
      <w:lvlJc w:val="left"/>
      <w:pPr>
        <w:ind w:left="5760" w:hanging="360"/>
      </w:pPr>
      <w:rPr>
        <w:rFonts w:ascii="Courier New" w:hAnsi="Courier New" w:cs="Courier New" w:hint="default"/>
      </w:rPr>
    </w:lvl>
    <w:lvl w:ilvl="8" w:tplc="04360005" w:tentative="1">
      <w:start w:val="1"/>
      <w:numFmt w:val="bullet"/>
      <w:lvlText w:val=""/>
      <w:lvlJc w:val="left"/>
      <w:pPr>
        <w:ind w:left="6480" w:hanging="360"/>
      </w:pPr>
      <w:rPr>
        <w:rFonts w:ascii="Wingdings" w:hAnsi="Wingdings" w:hint="default"/>
      </w:rPr>
    </w:lvl>
  </w:abstractNum>
  <w:abstractNum w:abstractNumId="15" w15:restartNumberingAfterBreak="0">
    <w:nsid w:val="7BC75C75"/>
    <w:multiLevelType w:val="hybridMultilevel"/>
    <w:tmpl w:val="78A4B522"/>
    <w:lvl w:ilvl="0" w:tplc="04360001">
      <w:start w:val="1"/>
      <w:numFmt w:val="bullet"/>
      <w:lvlText w:val=""/>
      <w:lvlJc w:val="left"/>
      <w:pPr>
        <w:ind w:left="720" w:hanging="360"/>
      </w:pPr>
      <w:rPr>
        <w:rFonts w:ascii="Symbol" w:hAnsi="Symbol" w:hint="default"/>
      </w:rPr>
    </w:lvl>
    <w:lvl w:ilvl="1" w:tplc="04360003" w:tentative="1">
      <w:start w:val="1"/>
      <w:numFmt w:val="bullet"/>
      <w:lvlText w:val="o"/>
      <w:lvlJc w:val="left"/>
      <w:pPr>
        <w:ind w:left="1440" w:hanging="360"/>
      </w:pPr>
      <w:rPr>
        <w:rFonts w:ascii="Courier New" w:hAnsi="Courier New" w:cs="Courier New" w:hint="default"/>
      </w:rPr>
    </w:lvl>
    <w:lvl w:ilvl="2" w:tplc="04360005" w:tentative="1">
      <w:start w:val="1"/>
      <w:numFmt w:val="bullet"/>
      <w:lvlText w:val=""/>
      <w:lvlJc w:val="left"/>
      <w:pPr>
        <w:ind w:left="2160" w:hanging="360"/>
      </w:pPr>
      <w:rPr>
        <w:rFonts w:ascii="Wingdings" w:hAnsi="Wingdings" w:hint="default"/>
      </w:rPr>
    </w:lvl>
    <w:lvl w:ilvl="3" w:tplc="04360001" w:tentative="1">
      <w:start w:val="1"/>
      <w:numFmt w:val="bullet"/>
      <w:lvlText w:val=""/>
      <w:lvlJc w:val="left"/>
      <w:pPr>
        <w:ind w:left="2880" w:hanging="360"/>
      </w:pPr>
      <w:rPr>
        <w:rFonts w:ascii="Symbol" w:hAnsi="Symbol" w:hint="default"/>
      </w:rPr>
    </w:lvl>
    <w:lvl w:ilvl="4" w:tplc="04360003" w:tentative="1">
      <w:start w:val="1"/>
      <w:numFmt w:val="bullet"/>
      <w:lvlText w:val="o"/>
      <w:lvlJc w:val="left"/>
      <w:pPr>
        <w:ind w:left="3600" w:hanging="360"/>
      </w:pPr>
      <w:rPr>
        <w:rFonts w:ascii="Courier New" w:hAnsi="Courier New" w:cs="Courier New" w:hint="default"/>
      </w:rPr>
    </w:lvl>
    <w:lvl w:ilvl="5" w:tplc="04360005" w:tentative="1">
      <w:start w:val="1"/>
      <w:numFmt w:val="bullet"/>
      <w:lvlText w:val=""/>
      <w:lvlJc w:val="left"/>
      <w:pPr>
        <w:ind w:left="4320" w:hanging="360"/>
      </w:pPr>
      <w:rPr>
        <w:rFonts w:ascii="Wingdings" w:hAnsi="Wingdings" w:hint="default"/>
      </w:rPr>
    </w:lvl>
    <w:lvl w:ilvl="6" w:tplc="04360001" w:tentative="1">
      <w:start w:val="1"/>
      <w:numFmt w:val="bullet"/>
      <w:lvlText w:val=""/>
      <w:lvlJc w:val="left"/>
      <w:pPr>
        <w:ind w:left="5040" w:hanging="360"/>
      </w:pPr>
      <w:rPr>
        <w:rFonts w:ascii="Symbol" w:hAnsi="Symbol" w:hint="default"/>
      </w:rPr>
    </w:lvl>
    <w:lvl w:ilvl="7" w:tplc="04360003" w:tentative="1">
      <w:start w:val="1"/>
      <w:numFmt w:val="bullet"/>
      <w:lvlText w:val="o"/>
      <w:lvlJc w:val="left"/>
      <w:pPr>
        <w:ind w:left="5760" w:hanging="360"/>
      </w:pPr>
      <w:rPr>
        <w:rFonts w:ascii="Courier New" w:hAnsi="Courier New" w:cs="Courier New" w:hint="default"/>
      </w:rPr>
    </w:lvl>
    <w:lvl w:ilvl="8" w:tplc="04360005" w:tentative="1">
      <w:start w:val="1"/>
      <w:numFmt w:val="bullet"/>
      <w:lvlText w:val=""/>
      <w:lvlJc w:val="left"/>
      <w:pPr>
        <w:ind w:left="6480" w:hanging="360"/>
      </w:pPr>
      <w:rPr>
        <w:rFonts w:ascii="Wingdings" w:hAnsi="Wingdings" w:hint="default"/>
      </w:rPr>
    </w:lvl>
  </w:abstractNum>
  <w:num w:numId="1" w16cid:durableId="1952470886">
    <w:abstractNumId w:val="5"/>
  </w:num>
  <w:num w:numId="2" w16cid:durableId="1182933777">
    <w:abstractNumId w:val="2"/>
  </w:num>
  <w:num w:numId="3" w16cid:durableId="2103989608">
    <w:abstractNumId w:val="11"/>
  </w:num>
  <w:num w:numId="4" w16cid:durableId="2014061974">
    <w:abstractNumId w:val="1"/>
  </w:num>
  <w:num w:numId="5" w16cid:durableId="1765879861">
    <w:abstractNumId w:val="0"/>
  </w:num>
  <w:num w:numId="6" w16cid:durableId="1544440806">
    <w:abstractNumId w:val="13"/>
  </w:num>
  <w:num w:numId="7" w16cid:durableId="970088266">
    <w:abstractNumId w:val="14"/>
  </w:num>
  <w:num w:numId="8" w16cid:durableId="1719427939">
    <w:abstractNumId w:val="4"/>
  </w:num>
  <w:num w:numId="9" w16cid:durableId="131020572">
    <w:abstractNumId w:val="15"/>
  </w:num>
  <w:num w:numId="10" w16cid:durableId="56511070">
    <w:abstractNumId w:val="8"/>
  </w:num>
  <w:num w:numId="11" w16cid:durableId="275871762">
    <w:abstractNumId w:val="6"/>
  </w:num>
  <w:num w:numId="12" w16cid:durableId="1322387006">
    <w:abstractNumId w:val="3"/>
  </w:num>
  <w:num w:numId="13" w16cid:durableId="2051369793">
    <w:abstractNumId w:val="10"/>
  </w:num>
  <w:num w:numId="14" w16cid:durableId="391733420">
    <w:abstractNumId w:val="12"/>
  </w:num>
  <w:num w:numId="15" w16cid:durableId="741416041">
    <w:abstractNumId w:val="7"/>
  </w:num>
  <w:num w:numId="16" w16cid:durableId="63795216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proofState w:spelling="clean" w:grammar="clean"/>
  <w:defaultTabStop w:val="720"/>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7024"/>
    <w:rsid w:val="000051CD"/>
    <w:rsid w:val="00013A8F"/>
    <w:rsid w:val="00080582"/>
    <w:rsid w:val="000C453C"/>
    <w:rsid w:val="000D1E0B"/>
    <w:rsid w:val="000F76AD"/>
    <w:rsid w:val="0012751F"/>
    <w:rsid w:val="00133F2D"/>
    <w:rsid w:val="00143A20"/>
    <w:rsid w:val="00171E15"/>
    <w:rsid w:val="001D4014"/>
    <w:rsid w:val="001E0753"/>
    <w:rsid w:val="00212633"/>
    <w:rsid w:val="0025029B"/>
    <w:rsid w:val="00267A06"/>
    <w:rsid w:val="002835E3"/>
    <w:rsid w:val="002B4119"/>
    <w:rsid w:val="002B6D1B"/>
    <w:rsid w:val="002C14AD"/>
    <w:rsid w:val="002D128B"/>
    <w:rsid w:val="00326FD2"/>
    <w:rsid w:val="003551C9"/>
    <w:rsid w:val="003805D9"/>
    <w:rsid w:val="00392A1C"/>
    <w:rsid w:val="003A5152"/>
    <w:rsid w:val="003C7BAB"/>
    <w:rsid w:val="003D1152"/>
    <w:rsid w:val="00401330"/>
    <w:rsid w:val="00451EAC"/>
    <w:rsid w:val="004579D9"/>
    <w:rsid w:val="00502389"/>
    <w:rsid w:val="005307E9"/>
    <w:rsid w:val="005746C5"/>
    <w:rsid w:val="005B5BA7"/>
    <w:rsid w:val="005C5074"/>
    <w:rsid w:val="005E1515"/>
    <w:rsid w:val="0062646A"/>
    <w:rsid w:val="00657A10"/>
    <w:rsid w:val="006803BC"/>
    <w:rsid w:val="006A7BD9"/>
    <w:rsid w:val="007B0673"/>
    <w:rsid w:val="007C21AC"/>
    <w:rsid w:val="00800699"/>
    <w:rsid w:val="00805C0B"/>
    <w:rsid w:val="00822AAE"/>
    <w:rsid w:val="008735EC"/>
    <w:rsid w:val="00910513"/>
    <w:rsid w:val="00936683"/>
    <w:rsid w:val="00937024"/>
    <w:rsid w:val="009F2E8A"/>
    <w:rsid w:val="009F7995"/>
    <w:rsid w:val="00A009BF"/>
    <w:rsid w:val="00A24D2B"/>
    <w:rsid w:val="00A31E12"/>
    <w:rsid w:val="00A66DD1"/>
    <w:rsid w:val="00AA49E5"/>
    <w:rsid w:val="00AE4028"/>
    <w:rsid w:val="00B6237B"/>
    <w:rsid w:val="00B76139"/>
    <w:rsid w:val="00BB4C6E"/>
    <w:rsid w:val="00BE6351"/>
    <w:rsid w:val="00C472A9"/>
    <w:rsid w:val="00CE3CED"/>
    <w:rsid w:val="00CF16A2"/>
    <w:rsid w:val="00E21A1E"/>
    <w:rsid w:val="00E26561"/>
    <w:rsid w:val="00E312BC"/>
    <w:rsid w:val="00E91C2B"/>
    <w:rsid w:val="00EA5413"/>
    <w:rsid w:val="00EC3CD5"/>
    <w:rsid w:val="00ED1F25"/>
    <w:rsid w:val="00ED39B1"/>
    <w:rsid w:val="00ED535D"/>
    <w:rsid w:val="00F54C9C"/>
    <w:rsid w:val="00F85FC6"/>
    <w:rsid w:val="00FC07F6"/>
    <w:rsid w:val="00FC36D9"/>
    <w:rsid w:val="00FE6A90"/>
  </w:rsids>
  <m:mathPr>
    <m:mathFont m:val="Cambria Math"/>
    <m:brkBin m:val="before"/>
    <m:brkBinSub m:val="--"/>
    <m:smallFrac m:val="0"/>
    <m:dispDef/>
    <m:lMargin m:val="0"/>
    <m:rMargin m:val="0"/>
    <m:defJc m:val="centerGroup"/>
    <m:wrapIndent m:val="1440"/>
    <m:intLim m:val="subSup"/>
    <m:naryLim m:val="undOvr"/>
  </m:mathPr>
  <w:themeFontLang w:val="af-Z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D5F7762"/>
  <w15:docId w15:val="{64EDE1C7-A208-46D3-9628-F3A1E42B31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ZA" w:eastAsia="af-Z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link w:val="Heading3Char"/>
    <w:uiPriority w:val="9"/>
    <w:semiHidden/>
    <w:unhideWhenUsed/>
    <w:qFormat/>
    <w:pPr>
      <w:keepNext/>
      <w:keepLines/>
      <w:spacing w:before="40"/>
      <w:outlineLvl w:val="2"/>
    </w:pPr>
    <w:rPr>
      <w:rFonts w:ascii="Calibri" w:eastAsia="Calibri" w:hAnsi="Calibri" w:cs="Calibri"/>
      <w:color w:val="1E4D7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table" w:styleId="TableGrid">
    <w:name w:val="Table Grid"/>
    <w:basedOn w:val="TableNormal"/>
    <w:uiPriority w:val="39"/>
    <w:rsid w:val="007E02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E02A5"/>
    <w:pPr>
      <w:tabs>
        <w:tab w:val="center" w:pos="4513"/>
        <w:tab w:val="right" w:pos="9026"/>
      </w:tabs>
    </w:pPr>
    <w:rPr>
      <w:rFonts w:asciiTheme="minorHAnsi" w:eastAsiaTheme="minorHAnsi" w:hAnsiTheme="minorHAnsi" w:cstheme="minorBidi"/>
      <w:sz w:val="22"/>
      <w:szCs w:val="22"/>
      <w:lang w:eastAsia="en-US"/>
    </w:rPr>
  </w:style>
  <w:style w:type="character" w:customStyle="1" w:styleId="HeaderChar">
    <w:name w:val="Header Char"/>
    <w:basedOn w:val="DefaultParagraphFont"/>
    <w:link w:val="Header"/>
    <w:uiPriority w:val="99"/>
    <w:rsid w:val="007E02A5"/>
  </w:style>
  <w:style w:type="paragraph" w:styleId="Footer">
    <w:name w:val="footer"/>
    <w:basedOn w:val="Normal"/>
    <w:link w:val="FooterChar"/>
    <w:uiPriority w:val="99"/>
    <w:unhideWhenUsed/>
    <w:rsid w:val="007E02A5"/>
    <w:pPr>
      <w:tabs>
        <w:tab w:val="center" w:pos="4513"/>
        <w:tab w:val="right" w:pos="9026"/>
      </w:tabs>
    </w:pPr>
    <w:rPr>
      <w:rFonts w:asciiTheme="minorHAnsi" w:eastAsiaTheme="minorHAnsi" w:hAnsiTheme="minorHAnsi" w:cstheme="minorBidi"/>
      <w:sz w:val="22"/>
      <w:szCs w:val="22"/>
      <w:lang w:eastAsia="en-US"/>
    </w:rPr>
  </w:style>
  <w:style w:type="character" w:customStyle="1" w:styleId="FooterChar">
    <w:name w:val="Footer Char"/>
    <w:basedOn w:val="DefaultParagraphFont"/>
    <w:link w:val="Footer"/>
    <w:uiPriority w:val="99"/>
    <w:rsid w:val="007E02A5"/>
  </w:style>
  <w:style w:type="paragraph" w:styleId="NormalWeb">
    <w:name w:val="Normal (Web)"/>
    <w:basedOn w:val="Normal"/>
    <w:uiPriority w:val="99"/>
    <w:unhideWhenUsed/>
    <w:rsid w:val="006653D0"/>
    <w:pPr>
      <w:spacing w:before="100" w:beforeAutospacing="1" w:after="100" w:afterAutospacing="1"/>
    </w:pPr>
    <w:rPr>
      <w:rFonts w:eastAsiaTheme="minorEastAsia"/>
      <w:lang w:eastAsia="en-ZA"/>
    </w:rPr>
  </w:style>
  <w:style w:type="paragraph" w:styleId="ListParagraph">
    <w:name w:val="List Paragraph"/>
    <w:basedOn w:val="Normal"/>
    <w:uiPriority w:val="34"/>
    <w:qFormat/>
    <w:rsid w:val="006653D0"/>
    <w:pPr>
      <w:spacing w:after="160" w:line="259" w:lineRule="auto"/>
      <w:ind w:left="720"/>
      <w:contextualSpacing/>
    </w:pPr>
    <w:rPr>
      <w:rFonts w:asciiTheme="minorHAnsi" w:eastAsiaTheme="minorHAnsi" w:hAnsiTheme="minorHAnsi" w:cstheme="minorBidi"/>
      <w:sz w:val="22"/>
      <w:szCs w:val="22"/>
      <w:lang w:eastAsia="en-US"/>
    </w:rPr>
  </w:style>
  <w:style w:type="paragraph" w:styleId="NoSpacing">
    <w:name w:val="No Spacing"/>
    <w:uiPriority w:val="1"/>
    <w:qFormat/>
    <w:rsid w:val="00991C34"/>
  </w:style>
  <w:style w:type="table" w:customStyle="1" w:styleId="TableGrid1">
    <w:name w:val="Table Grid1"/>
    <w:basedOn w:val="TableNormal"/>
    <w:next w:val="TableGrid"/>
    <w:uiPriority w:val="59"/>
    <w:rsid w:val="00B562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5620D"/>
    <w:rPr>
      <w:color w:val="0563C1" w:themeColor="hyperlink"/>
      <w:u w:val="single"/>
    </w:rPr>
  </w:style>
  <w:style w:type="character" w:customStyle="1" w:styleId="Heading1Char">
    <w:name w:val="Heading 1 Char"/>
    <w:basedOn w:val="DefaultParagraphFont"/>
    <w:link w:val="Heading1"/>
    <w:uiPriority w:val="9"/>
    <w:rsid w:val="00366D36"/>
    <w:rPr>
      <w:b/>
      <w:bCs/>
      <w:sz w:val="48"/>
      <w:szCs w:val="48"/>
    </w:rPr>
  </w:style>
  <w:style w:type="character" w:customStyle="1" w:styleId="apple-converted-space">
    <w:name w:val="apple-converted-space"/>
    <w:basedOn w:val="DefaultParagraphFont"/>
    <w:rsid w:val="00C705BA"/>
  </w:style>
  <w:style w:type="character" w:styleId="Strong">
    <w:name w:val="Strong"/>
    <w:basedOn w:val="DefaultParagraphFont"/>
    <w:uiPriority w:val="22"/>
    <w:qFormat/>
    <w:rsid w:val="008C2EED"/>
    <w:rPr>
      <w:b/>
      <w:bCs/>
    </w:rPr>
  </w:style>
  <w:style w:type="paragraph" w:styleId="Revision">
    <w:name w:val="Revision"/>
    <w:hidden/>
    <w:uiPriority w:val="99"/>
    <w:semiHidden/>
    <w:rsid w:val="00F4287D"/>
    <w:rPr>
      <w:lang w:eastAsia="en-GB"/>
    </w:rPr>
  </w:style>
  <w:style w:type="character" w:styleId="CommentReference">
    <w:name w:val="annotation reference"/>
    <w:basedOn w:val="DefaultParagraphFont"/>
    <w:uiPriority w:val="99"/>
    <w:semiHidden/>
    <w:unhideWhenUsed/>
    <w:rsid w:val="00F4287D"/>
    <w:rPr>
      <w:sz w:val="16"/>
      <w:szCs w:val="16"/>
    </w:rPr>
  </w:style>
  <w:style w:type="paragraph" w:styleId="CommentText">
    <w:name w:val="annotation text"/>
    <w:basedOn w:val="Normal"/>
    <w:link w:val="CommentTextChar"/>
    <w:uiPriority w:val="99"/>
    <w:unhideWhenUsed/>
    <w:rsid w:val="00F4287D"/>
    <w:rPr>
      <w:sz w:val="20"/>
      <w:szCs w:val="20"/>
    </w:rPr>
  </w:style>
  <w:style w:type="character" w:customStyle="1" w:styleId="CommentTextChar">
    <w:name w:val="Comment Text Char"/>
    <w:basedOn w:val="DefaultParagraphFont"/>
    <w:link w:val="CommentText"/>
    <w:uiPriority w:val="99"/>
    <w:rsid w:val="00F4287D"/>
    <w:rPr>
      <w:rFonts w:ascii="Times New Roman" w:eastAsia="Times New Roman" w:hAnsi="Times New Roman" w:cs="Times New Roman"/>
      <w:sz w:val="20"/>
      <w:szCs w:val="20"/>
      <w:lang w:eastAsia="en-GB"/>
    </w:rPr>
  </w:style>
  <w:style w:type="paragraph" w:styleId="CommentSubject">
    <w:name w:val="annotation subject"/>
    <w:basedOn w:val="CommentText"/>
    <w:next w:val="CommentText"/>
    <w:link w:val="CommentSubjectChar"/>
    <w:uiPriority w:val="99"/>
    <w:semiHidden/>
    <w:unhideWhenUsed/>
    <w:rsid w:val="00F4287D"/>
    <w:rPr>
      <w:b/>
      <w:bCs/>
    </w:rPr>
  </w:style>
  <w:style w:type="character" w:customStyle="1" w:styleId="CommentSubjectChar">
    <w:name w:val="Comment Subject Char"/>
    <w:basedOn w:val="CommentTextChar"/>
    <w:link w:val="CommentSubject"/>
    <w:uiPriority w:val="99"/>
    <w:semiHidden/>
    <w:rsid w:val="00F4287D"/>
    <w:rPr>
      <w:rFonts w:ascii="Times New Roman" w:eastAsia="Times New Roman" w:hAnsi="Times New Roman" w:cs="Times New Roman"/>
      <w:b/>
      <w:bCs/>
      <w:sz w:val="20"/>
      <w:szCs w:val="20"/>
      <w:lang w:eastAsia="en-GB"/>
    </w:rPr>
  </w:style>
  <w:style w:type="character" w:customStyle="1" w:styleId="Heading3Char">
    <w:name w:val="Heading 3 Char"/>
    <w:basedOn w:val="DefaultParagraphFont"/>
    <w:link w:val="Heading3"/>
    <w:uiPriority w:val="9"/>
    <w:semiHidden/>
    <w:rsid w:val="00625027"/>
    <w:rPr>
      <w:rFonts w:ascii="Calibri" w:eastAsia="Calibri" w:hAnsi="Calibri" w:cs="Calibri"/>
      <w:color w:val="1E4D78"/>
    </w:rPr>
  </w:style>
  <w:style w:type="character" w:styleId="UnresolvedMention">
    <w:name w:val="Unresolved Mention"/>
    <w:basedOn w:val="DefaultParagraphFont"/>
    <w:uiPriority w:val="99"/>
    <w:semiHidden/>
    <w:unhideWhenUsed/>
    <w:rsid w:val="00C7078C"/>
    <w:rPr>
      <w:color w:val="605E5C"/>
      <w:shd w:val="clear" w:color="auto" w:fill="E1DFDD"/>
    </w:rPr>
  </w:style>
  <w:style w:type="paragraph" w:customStyle="1" w:styleId="TableParagraph">
    <w:name w:val="Table Paragraph"/>
    <w:basedOn w:val="Normal"/>
    <w:uiPriority w:val="1"/>
    <w:qFormat/>
    <w:rsid w:val="00110EC3"/>
    <w:pPr>
      <w:widowControl w:val="0"/>
      <w:autoSpaceDE w:val="0"/>
      <w:autoSpaceDN w:val="0"/>
      <w:spacing w:before="43"/>
      <w:ind w:left="114"/>
    </w:pPr>
    <w:rPr>
      <w:rFonts w:ascii="Arial Narrow" w:eastAsia="Arial Narrow" w:hAnsi="Arial Narrow" w:cs="Arial Narrow"/>
      <w:sz w:val="22"/>
      <w:szCs w:val="22"/>
      <w:lang w:eastAsia="en-US"/>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character" w:styleId="FollowedHyperlink">
    <w:name w:val="FollowedHyperlink"/>
    <w:basedOn w:val="DefaultParagraphFont"/>
    <w:uiPriority w:val="99"/>
    <w:semiHidden/>
    <w:unhideWhenUsed/>
    <w:rsid w:val="00A31E1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safpj.co.za/index.php/safpj/article/view/5729/7927" TargetMode="External"/><Relationship Id="rId17" Type="http://schemas.openxmlformats.org/officeDocument/2006/relationships/hyperlink" Target="https://bit.ly/3KHGIA0" TargetMode="External"/><Relationship Id="rId2" Type="http://schemas.openxmlformats.org/officeDocument/2006/relationships/customXml" Target="../customXml/item2.xml"/><Relationship Id="rId16" Type="http://schemas.openxmlformats.org/officeDocument/2006/relationships/hyperlink" Target="https://bit.ly/456Ibqj"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3.png"/><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instagram.com/p/DC1RJCxR4aZ/"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hyperlink" Target="http://www.teenactiv.co.z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S4lQP+PHrKK6aiTr3gw1dWfW3RQ==">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</go:docsCustomData>
</go:gDocsCustomXmlDataStorage>
</file>

<file path=customXml/item2.xml><?xml version="1.0" encoding="utf-8"?>
<p:properties xmlns:p="http://schemas.microsoft.com/office/2006/metadata/properties" xmlns:xsi="http://www.w3.org/2001/XMLSchema-instance" xmlns:pc="http://schemas.microsoft.com/office/infopath/2007/PartnerControls">
  <documentManagement>
    <TaxCatchAll xmlns="b9f929ee-2ccc-426b-9fd2-932361bc865d" xsi:nil="true"/>
    <lcf76f155ced4ddcb4097134ff3c332f xmlns="3caab635-9527-4657-a12f-8c668acf6cb5">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4F3AB23201A38C4A8F7AAD9F2A325F0A" ma:contentTypeVersion="13" ma:contentTypeDescription="Create a new document." ma:contentTypeScope="" ma:versionID="1b4a5c7ad01952bf554aac7d29462f2c">
  <xsd:schema xmlns:xsd="http://www.w3.org/2001/XMLSchema" xmlns:xs="http://www.w3.org/2001/XMLSchema" xmlns:p="http://schemas.microsoft.com/office/2006/metadata/properties" xmlns:ns2="3caab635-9527-4657-a12f-8c668acf6cb5" xmlns:ns3="b9f929ee-2ccc-426b-9fd2-932361bc865d" targetNamespace="http://schemas.microsoft.com/office/2006/metadata/properties" ma:root="true" ma:fieldsID="96d95dd2b43fbe1d86e6d1c8b302f4fa" ns2:_="" ns3:_="">
    <xsd:import namespace="3caab635-9527-4657-a12f-8c668acf6cb5"/>
    <xsd:import namespace="b9f929ee-2ccc-426b-9fd2-932361bc865d"/>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ObjectDetectorVersions" minOccurs="0"/>
                <xsd:element ref="ns2:MediaServiceLocation"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caab635-9527-4657-a12f-8c668acf6cb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2f9b47f4-9a27-4745-b6d6-fd1148aa3952"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9f929ee-2ccc-426b-9fd2-932361bc865d"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2b1a63e0-24cb-4c15-a6aa-5e8a397866bf}" ma:internalName="TaxCatchAll" ma:showField="CatchAllData" ma:web="b9f929ee-2ccc-426b-9fd2-932361bc865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07110F30-2913-4072-ACC8-35046C70CB78}">
  <ds:schemaRefs>
    <ds:schemaRef ds:uri="http://schemas.microsoft.com/office/2006/metadata/properties"/>
    <ds:schemaRef ds:uri="http://schemas.microsoft.com/office/infopath/2007/PartnerControls"/>
    <ds:schemaRef ds:uri="b9f929ee-2ccc-426b-9fd2-932361bc865d"/>
    <ds:schemaRef ds:uri="3caab635-9527-4657-a12f-8c668acf6cb5"/>
  </ds:schemaRefs>
</ds:datastoreItem>
</file>

<file path=customXml/itemProps3.xml><?xml version="1.0" encoding="utf-8"?>
<ds:datastoreItem xmlns:ds="http://schemas.openxmlformats.org/officeDocument/2006/customXml" ds:itemID="{226CAB90-B271-4B06-B165-8860DC4B51F7}">
  <ds:schemaRefs>
    <ds:schemaRef ds:uri="http://schemas.microsoft.com/sharepoint/v3/contenttype/forms"/>
  </ds:schemaRefs>
</ds:datastoreItem>
</file>

<file path=customXml/itemProps4.xml><?xml version="1.0" encoding="utf-8"?>
<ds:datastoreItem xmlns:ds="http://schemas.openxmlformats.org/officeDocument/2006/customXml" ds:itemID="{EBA0518B-4B9E-4DA5-A534-E93AAAF02C04}"/>
</file>

<file path=docProps/app.xml><?xml version="1.0" encoding="utf-8"?>
<Properties xmlns="http://schemas.openxmlformats.org/officeDocument/2006/extended-properties" xmlns:vt="http://schemas.openxmlformats.org/officeDocument/2006/docPropsVTypes">
  <Template>Normal.dotm</Template>
  <TotalTime>97</TotalTime>
  <Pages>6</Pages>
  <Words>1336</Words>
  <Characters>7619</Characters>
  <Application>Microsoft Office Word</Application>
  <DocSecurity>0</DocSecurity>
  <Lines>63</Lines>
  <Paragraphs>17</Paragraphs>
  <ScaleCrop>false</ScaleCrop>
  <Company/>
  <LinksUpToDate>false</LinksUpToDate>
  <CharactersWithSpaces>8938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Megan Botes</cp:lastModifiedBy>
  <cp:revision>68</cp:revision>
  <dcterms:created xsi:type="dcterms:W3CDTF">2025-12-03T06:32:00Z</dcterms:created>
  <dcterms:modified xsi:type="dcterms:W3CDTF">2026-01-09T10:13:00Z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0x0101004F3AB23201A38C4A8F7AAD9F2A325F0A</vt:lpwstr>
  </property>
  <property fmtid="{D5CDD505-2E9C-101B-9397-08002B2CF9AE}" pid="3" name="GrammarlyDocumentId">
    <vt:lpwstr>98165936-5f97-469d-b847-fddb627fd128</vt:lpwstr>
  </property>
  <property fmtid="{D5CDD505-2E9C-101B-9397-08002B2CF9AE}" pid="4" name="MediaServiceImageTags">
    <vt:lpwstr/>
  </property>
</Properties>
</file>