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30409" w14:textId="3C0F7642" w:rsidR="0043333D" w:rsidRPr="005B0D81" w:rsidRDefault="00505300" w:rsidP="00717C22">
      <w:pPr>
        <w:spacing w:after="0" w:line="276" w:lineRule="auto"/>
        <w:jc w:val="center"/>
        <w:rPr>
          <w:rFonts w:cs="Calibri"/>
          <w:b/>
          <w:color w:val="000000" w:themeColor="text1"/>
          <w:sz w:val="28"/>
          <w:szCs w:val="28"/>
        </w:rPr>
      </w:pPr>
      <w:r w:rsidRPr="005B0D81">
        <w:rPr>
          <w:rFonts w:cs="Calibri"/>
          <w:b/>
          <w:color w:val="000000" w:themeColor="text1"/>
          <w:sz w:val="28"/>
          <w:szCs w:val="28"/>
        </w:rPr>
        <w:t>GRAAD 11 LOOPBANE EN LOOPBAANKEUSES</w:t>
      </w:r>
    </w:p>
    <w:p w14:paraId="69AEAD1A" w14:textId="77777777" w:rsidR="0043333D" w:rsidRPr="005B0D81" w:rsidRDefault="00505300" w:rsidP="00717C22">
      <w:pPr>
        <w:spacing w:after="0" w:line="276" w:lineRule="auto"/>
        <w:jc w:val="center"/>
        <w:rPr>
          <w:rFonts w:cs="Calibri"/>
          <w:bCs/>
          <w:color w:val="000000" w:themeColor="text1"/>
          <w:sz w:val="28"/>
          <w:szCs w:val="28"/>
        </w:rPr>
      </w:pPr>
      <w:r w:rsidRPr="005B0D81">
        <w:rPr>
          <w:rFonts w:cs="Calibri"/>
          <w:bCs/>
          <w:color w:val="000000" w:themeColor="text1"/>
          <w:sz w:val="28"/>
          <w:szCs w:val="28"/>
        </w:rPr>
        <w:t>LESVOORBEREIDING</w:t>
      </w:r>
    </w:p>
    <w:p w14:paraId="6D33A47F" w14:textId="6EFA543D" w:rsidR="0043333D" w:rsidRPr="005B0D81" w:rsidRDefault="0036620D" w:rsidP="00717C22">
      <w:pPr>
        <w:spacing w:after="0" w:line="276" w:lineRule="auto"/>
        <w:jc w:val="center"/>
        <w:rPr>
          <w:rFonts w:cs="Calibri"/>
          <w:bCs/>
          <w:color w:val="000000" w:themeColor="text1"/>
          <w:sz w:val="28"/>
          <w:szCs w:val="28"/>
        </w:rPr>
      </w:pPr>
      <w:r w:rsidRPr="005B0D81">
        <w:rPr>
          <w:rFonts w:cs="Calibri"/>
          <w:b/>
          <w:color w:val="000000" w:themeColor="text1"/>
          <w:sz w:val="28"/>
          <w:szCs w:val="28"/>
        </w:rPr>
        <w:t>KWARTAAL</w:t>
      </w:r>
      <w:r w:rsidR="00505300" w:rsidRPr="005B0D81">
        <w:rPr>
          <w:rFonts w:cs="Calibri"/>
          <w:b/>
          <w:color w:val="000000" w:themeColor="text1"/>
          <w:sz w:val="28"/>
          <w:szCs w:val="28"/>
        </w:rPr>
        <w:t xml:space="preserve"> 1: </w:t>
      </w:r>
      <w:r w:rsidR="00505300" w:rsidRPr="005B0D81">
        <w:rPr>
          <w:rFonts w:cs="Calibri"/>
          <w:bCs/>
          <w:color w:val="000000" w:themeColor="text1"/>
          <w:sz w:val="28"/>
          <w:szCs w:val="28"/>
        </w:rPr>
        <w:t xml:space="preserve">Week </w:t>
      </w:r>
      <w:r w:rsidR="008564DB" w:rsidRPr="005B0D81">
        <w:rPr>
          <w:rFonts w:eastAsia="Calibri" w:cs="Calibri"/>
          <w:bCs/>
          <w:color w:val="000000" w:themeColor="text1"/>
          <w:sz w:val="28"/>
          <w:szCs w:val="28"/>
        </w:rPr>
        <w:t>4-6 (3</w:t>
      </w:r>
      <w:r w:rsidR="00505300" w:rsidRPr="005B0D81">
        <w:rPr>
          <w:rFonts w:cs="Calibri"/>
          <w:bCs/>
          <w:color w:val="000000" w:themeColor="text1"/>
          <w:sz w:val="28"/>
          <w:szCs w:val="28"/>
        </w:rPr>
        <w:t xml:space="preserve"> x 40-minuut lesse)</w:t>
      </w:r>
    </w:p>
    <w:p w14:paraId="713A851C" w14:textId="77777777" w:rsidR="0043333D" w:rsidRPr="005B0D81" w:rsidRDefault="0043333D" w:rsidP="00717C22">
      <w:pPr>
        <w:spacing w:after="0" w:line="276" w:lineRule="auto"/>
        <w:rPr>
          <w:rFonts w:cs="Calibri"/>
          <w:b/>
          <w:color w:val="000000" w:themeColor="text1"/>
          <w:sz w:val="28"/>
          <w:szCs w:val="28"/>
        </w:rPr>
      </w:pPr>
    </w:p>
    <w:tbl>
      <w:tblPr>
        <w:tblStyle w:val="TableGrid11"/>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413"/>
        <w:gridCol w:w="2407"/>
        <w:gridCol w:w="1559"/>
        <w:gridCol w:w="854"/>
        <w:gridCol w:w="3824"/>
        <w:gridCol w:w="1275"/>
        <w:gridCol w:w="1846"/>
      </w:tblGrid>
      <w:tr w:rsidR="0051104C" w:rsidRPr="005B0D81" w14:paraId="20835AA8" w14:textId="77777777" w:rsidTr="0067772E">
        <w:trPr>
          <w:trHeight w:val="510"/>
          <w:jc w:val="center"/>
        </w:trPr>
        <w:tc>
          <w:tcPr>
            <w:tcW w:w="1273" w:type="dxa"/>
            <w:shd w:val="clear" w:color="auto" w:fill="FFFFFF"/>
            <w:vAlign w:val="center"/>
          </w:tcPr>
          <w:p w14:paraId="69D2C3C1" w14:textId="1E20493B" w:rsidR="0051104C" w:rsidRPr="005B0D81" w:rsidRDefault="0067772E" w:rsidP="0051104C">
            <w:pPr>
              <w:spacing w:after="0" w:line="276" w:lineRule="auto"/>
              <w:ind w:left="113" w:right="113"/>
              <w:jc w:val="center"/>
              <w:rPr>
                <w:rFonts w:eastAsia="Aptos" w:cs="Calibri"/>
                <w:color w:val="000000"/>
                <w:sz w:val="20"/>
                <w:szCs w:val="20"/>
              </w:rPr>
            </w:pPr>
            <w:r w:rsidRPr="005B0D81">
              <w:rPr>
                <w:rFonts w:eastAsia="Arial" w:cs="Calibri"/>
                <w:b/>
                <w:sz w:val="20"/>
                <w:szCs w:val="20"/>
              </w:rPr>
              <w:t>Les nr.</w:t>
            </w:r>
          </w:p>
        </w:tc>
        <w:tc>
          <w:tcPr>
            <w:tcW w:w="2413" w:type="dxa"/>
            <w:shd w:val="clear" w:color="auto" w:fill="FFFFFF"/>
            <w:vAlign w:val="center"/>
          </w:tcPr>
          <w:p w14:paraId="55ACA57E" w14:textId="77777777" w:rsidR="0051104C" w:rsidRPr="005B0D81" w:rsidRDefault="0051104C" w:rsidP="0051104C">
            <w:pPr>
              <w:spacing w:after="0" w:line="276" w:lineRule="auto"/>
              <w:jc w:val="center"/>
              <w:rPr>
                <w:rFonts w:eastAsia="Aptos" w:cs="Calibri"/>
                <w:color w:val="000000"/>
                <w:sz w:val="20"/>
                <w:szCs w:val="20"/>
              </w:rPr>
            </w:pPr>
            <w:r w:rsidRPr="005B0D81">
              <w:rPr>
                <w:rFonts w:eastAsia="Arial" w:cs="Calibri"/>
                <w:b/>
                <w:sz w:val="20"/>
                <w:szCs w:val="20"/>
              </w:rPr>
              <w:t>Inhoud</w:t>
            </w:r>
          </w:p>
        </w:tc>
        <w:tc>
          <w:tcPr>
            <w:tcW w:w="2407" w:type="dxa"/>
            <w:shd w:val="clear" w:color="auto" w:fill="FFFFFF"/>
            <w:vAlign w:val="center"/>
          </w:tcPr>
          <w:p w14:paraId="5B55BF91" w14:textId="17B2E783" w:rsidR="0051104C" w:rsidRPr="005B0D81" w:rsidRDefault="0067772E" w:rsidP="0051104C">
            <w:pPr>
              <w:spacing w:after="0" w:line="276" w:lineRule="auto"/>
              <w:jc w:val="center"/>
              <w:rPr>
                <w:rFonts w:eastAsia="Arial" w:cs="Calibri"/>
                <w:color w:val="000000"/>
                <w:sz w:val="20"/>
                <w:szCs w:val="20"/>
              </w:rPr>
            </w:pPr>
            <w:r w:rsidRPr="005B0D81">
              <w:rPr>
                <w:rFonts w:eastAsia="Arial" w:cs="Calibri"/>
                <w:b/>
                <w:sz w:val="20"/>
                <w:szCs w:val="20"/>
              </w:rPr>
              <w:t>Leeruitkomste</w:t>
            </w:r>
          </w:p>
        </w:tc>
        <w:tc>
          <w:tcPr>
            <w:tcW w:w="1559" w:type="dxa"/>
            <w:shd w:val="clear" w:color="auto" w:fill="FFFFFF"/>
            <w:vAlign w:val="center"/>
          </w:tcPr>
          <w:p w14:paraId="03A313FE" w14:textId="77777777" w:rsidR="0051104C" w:rsidRPr="005B0D81" w:rsidRDefault="0051104C" w:rsidP="0051104C">
            <w:pPr>
              <w:spacing w:after="0" w:line="276" w:lineRule="auto"/>
              <w:ind w:left="113" w:right="113"/>
              <w:jc w:val="center"/>
              <w:rPr>
                <w:rFonts w:eastAsia="Arial" w:cs="Calibri"/>
                <w:color w:val="000000"/>
                <w:sz w:val="20"/>
                <w:szCs w:val="20"/>
              </w:rPr>
            </w:pPr>
            <w:r w:rsidRPr="005B0D81">
              <w:rPr>
                <w:rFonts w:eastAsia="Arial" w:cs="Calibri"/>
                <w:b/>
                <w:sz w:val="20"/>
                <w:szCs w:val="20"/>
              </w:rPr>
              <w:t>Onderrigplan</w:t>
            </w:r>
          </w:p>
        </w:tc>
        <w:tc>
          <w:tcPr>
            <w:tcW w:w="854" w:type="dxa"/>
            <w:shd w:val="clear" w:color="auto" w:fill="FFFFFF"/>
            <w:vAlign w:val="center"/>
          </w:tcPr>
          <w:p w14:paraId="2242A37C" w14:textId="77777777" w:rsidR="0051104C" w:rsidRPr="005B0D81" w:rsidRDefault="0051104C" w:rsidP="0051104C">
            <w:pPr>
              <w:spacing w:after="0" w:line="276" w:lineRule="auto"/>
              <w:jc w:val="center"/>
              <w:rPr>
                <w:rFonts w:eastAsia="Aptos" w:cs="Calibri"/>
                <w:color w:val="000000"/>
                <w:sz w:val="20"/>
                <w:szCs w:val="20"/>
              </w:rPr>
            </w:pPr>
            <w:r w:rsidRPr="005B0D81">
              <w:rPr>
                <w:rFonts w:eastAsia="Arial" w:cs="Calibri"/>
                <w:b/>
                <w:sz w:val="20"/>
                <w:szCs w:val="20"/>
              </w:rPr>
              <w:t xml:space="preserve">Tyd </w:t>
            </w:r>
          </w:p>
        </w:tc>
        <w:tc>
          <w:tcPr>
            <w:tcW w:w="3824" w:type="dxa"/>
            <w:shd w:val="clear" w:color="auto" w:fill="FFFFFF"/>
            <w:vAlign w:val="center"/>
          </w:tcPr>
          <w:p w14:paraId="718685F7" w14:textId="77777777" w:rsidR="0051104C" w:rsidRPr="005B0D81" w:rsidRDefault="0051104C" w:rsidP="0051104C">
            <w:pPr>
              <w:spacing w:after="0" w:line="276" w:lineRule="auto"/>
              <w:jc w:val="center"/>
              <w:rPr>
                <w:rFonts w:eastAsia="Arial" w:cs="Calibri"/>
                <w:color w:val="000000"/>
                <w:sz w:val="20"/>
                <w:szCs w:val="20"/>
              </w:rPr>
            </w:pPr>
            <w:r w:rsidRPr="005B0D81">
              <w:rPr>
                <w:rFonts w:eastAsia="Arial" w:cs="Calibri"/>
                <w:b/>
                <w:sz w:val="20"/>
                <w:szCs w:val="20"/>
              </w:rPr>
              <w:t xml:space="preserve">Hulpbronne </w:t>
            </w:r>
          </w:p>
        </w:tc>
        <w:tc>
          <w:tcPr>
            <w:tcW w:w="1275" w:type="dxa"/>
            <w:shd w:val="clear" w:color="auto" w:fill="FFFFFF"/>
            <w:vAlign w:val="center"/>
          </w:tcPr>
          <w:p w14:paraId="50CE3E3B" w14:textId="77777777" w:rsidR="0051104C" w:rsidRPr="005B0D81" w:rsidRDefault="0051104C" w:rsidP="0051104C">
            <w:pPr>
              <w:spacing w:after="0" w:line="276" w:lineRule="auto"/>
              <w:jc w:val="center"/>
              <w:rPr>
                <w:rFonts w:eastAsia="Arial" w:cs="Calibri"/>
                <w:color w:val="000000"/>
                <w:sz w:val="20"/>
                <w:szCs w:val="20"/>
              </w:rPr>
            </w:pPr>
            <w:r w:rsidRPr="005B0D81">
              <w:rPr>
                <w:rFonts w:eastAsia="Arial" w:cs="Calibri"/>
                <w:b/>
                <w:sz w:val="20"/>
                <w:szCs w:val="20"/>
              </w:rPr>
              <w:t xml:space="preserve">Assessering </w:t>
            </w:r>
          </w:p>
        </w:tc>
        <w:tc>
          <w:tcPr>
            <w:tcW w:w="1846" w:type="dxa"/>
            <w:shd w:val="clear" w:color="auto" w:fill="FFFFFF"/>
            <w:vAlign w:val="center"/>
          </w:tcPr>
          <w:p w14:paraId="13362DAF" w14:textId="77777777" w:rsidR="0051104C" w:rsidRPr="005B0D81" w:rsidRDefault="0051104C" w:rsidP="0051104C">
            <w:pPr>
              <w:spacing w:after="0" w:line="276" w:lineRule="auto"/>
              <w:jc w:val="center"/>
              <w:rPr>
                <w:rFonts w:eastAsia="Arial" w:cs="Calibri"/>
                <w:b/>
                <w:bCs/>
                <w:color w:val="000000"/>
                <w:sz w:val="20"/>
                <w:szCs w:val="20"/>
              </w:rPr>
            </w:pPr>
            <w:r w:rsidRPr="005B0D81">
              <w:rPr>
                <w:rFonts w:eastAsia="Arial" w:cs="Calibri"/>
                <w:b/>
                <w:bCs/>
                <w:color w:val="000000"/>
                <w:sz w:val="20"/>
                <w:szCs w:val="20"/>
              </w:rPr>
              <w:t>Leerderaktiwiteite</w:t>
            </w:r>
          </w:p>
        </w:tc>
      </w:tr>
      <w:tr w:rsidR="0051104C" w:rsidRPr="005B0D81" w14:paraId="60D2A1CC" w14:textId="77777777" w:rsidTr="0067772E">
        <w:trPr>
          <w:trHeight w:val="454"/>
          <w:jc w:val="center"/>
        </w:trPr>
        <w:tc>
          <w:tcPr>
            <w:tcW w:w="1273" w:type="dxa"/>
            <w:vMerge w:val="restart"/>
            <w:shd w:val="clear" w:color="auto" w:fill="FFFFFF"/>
            <w:vAlign w:val="center"/>
          </w:tcPr>
          <w:p w14:paraId="6A39AED4" w14:textId="77777777" w:rsidR="0051104C" w:rsidRPr="005B0D81" w:rsidRDefault="0051104C" w:rsidP="0051104C">
            <w:pPr>
              <w:spacing w:after="0" w:line="276" w:lineRule="auto"/>
              <w:jc w:val="center"/>
              <w:rPr>
                <w:rFonts w:eastAsia="Arial" w:cs="Calibri"/>
                <w:bCs/>
                <w:color w:val="000000"/>
                <w:sz w:val="20"/>
                <w:szCs w:val="20"/>
              </w:rPr>
            </w:pPr>
            <w:r w:rsidRPr="005B0D81">
              <w:rPr>
                <w:rFonts w:eastAsia="Arial" w:cs="Calibri"/>
                <w:bCs/>
                <w:color w:val="000000"/>
                <w:sz w:val="20"/>
                <w:szCs w:val="20"/>
              </w:rPr>
              <w:t>1</w:t>
            </w:r>
          </w:p>
        </w:tc>
        <w:tc>
          <w:tcPr>
            <w:tcW w:w="2413" w:type="dxa"/>
            <w:vMerge w:val="restart"/>
            <w:shd w:val="clear" w:color="auto" w:fill="FFFFFF"/>
          </w:tcPr>
          <w:p w14:paraId="0F119F77" w14:textId="77777777" w:rsidR="00614D47" w:rsidRPr="005B0D81" w:rsidRDefault="00614D47" w:rsidP="00614D47">
            <w:pPr>
              <w:spacing w:after="0" w:line="276" w:lineRule="auto"/>
              <w:rPr>
                <w:rFonts w:eastAsia="Calibri" w:cs="Calibri"/>
                <w:kern w:val="2"/>
                <w:sz w:val="20"/>
                <w:szCs w:val="20"/>
                <w14:ligatures w14:val="standardContextual"/>
              </w:rPr>
            </w:pPr>
            <w:r w:rsidRPr="005B0D81">
              <w:rPr>
                <w:rFonts w:eastAsia="Calibri" w:cs="Calibri"/>
                <w:b/>
                <w:bCs/>
                <w:kern w:val="2"/>
                <w:szCs w:val="20"/>
                <w14:ligatures w14:val="standardContextual"/>
              </w:rPr>
              <w:t>Toelatingsvereistes</w:t>
            </w:r>
            <w:r w:rsidRPr="005B0D81">
              <w:rPr>
                <w:rFonts w:eastAsia="Calibri" w:cs="Calibri"/>
                <w:kern w:val="2"/>
                <w:sz w:val="20"/>
                <w:szCs w:val="20"/>
                <w14:ligatures w14:val="standardContextual"/>
              </w:rPr>
              <w:t>:</w:t>
            </w:r>
          </w:p>
          <w:p w14:paraId="1664CFF7" w14:textId="77777777" w:rsidR="005B0D81" w:rsidRPr="005B0D81" w:rsidRDefault="005B0D81" w:rsidP="005B0D81">
            <w:pPr>
              <w:pStyle w:val="ListParagraph"/>
              <w:numPr>
                <w:ilvl w:val="0"/>
                <w:numId w:val="91"/>
              </w:numPr>
              <w:spacing w:after="0" w:line="240" w:lineRule="auto"/>
              <w:ind w:left="447"/>
              <w:rPr>
                <w:rFonts w:eastAsia="Calibri" w:cs="Calibri"/>
                <w:sz w:val="20"/>
                <w:szCs w:val="20"/>
              </w:rPr>
            </w:pPr>
            <w:r w:rsidRPr="005B0D81">
              <w:rPr>
                <w:rFonts w:eastAsia="Calibri" w:cs="Calibri"/>
                <w:sz w:val="20"/>
                <w:szCs w:val="20"/>
              </w:rPr>
              <w:t>Doen navorsing oor die vereistes vir toelating tot addisionele en hoëronderwyskursusse waarin jy moontlik belangstel: Nasionale Senior Sertifikaat (NSS) vereistes vir:</w:t>
            </w:r>
          </w:p>
          <w:p w14:paraId="348AFF1D" w14:textId="5359B5AE" w:rsidR="005B0D81" w:rsidRPr="005B0D81" w:rsidRDefault="005B0D81" w:rsidP="005B0D81">
            <w:pPr>
              <w:pStyle w:val="ListParagraph"/>
              <w:numPr>
                <w:ilvl w:val="0"/>
                <w:numId w:val="80"/>
              </w:numPr>
              <w:spacing w:after="0" w:line="240" w:lineRule="auto"/>
              <w:ind w:left="873"/>
              <w:rPr>
                <w:rFonts w:eastAsia="Calibri" w:cs="Calibri"/>
                <w:sz w:val="20"/>
                <w:szCs w:val="20"/>
              </w:rPr>
            </w:pPr>
            <w:r w:rsidRPr="005B0D81">
              <w:rPr>
                <w:rFonts w:eastAsia="Calibri" w:cs="Calibri"/>
                <w:sz w:val="20"/>
                <w:szCs w:val="20"/>
              </w:rPr>
              <w:t>Sertifikaat-studies</w:t>
            </w:r>
          </w:p>
          <w:p w14:paraId="5369C0D8" w14:textId="77777777" w:rsidR="005B0D81" w:rsidRPr="005B0D81" w:rsidRDefault="005B0D81" w:rsidP="005B0D81">
            <w:pPr>
              <w:pStyle w:val="ListParagraph"/>
              <w:numPr>
                <w:ilvl w:val="0"/>
                <w:numId w:val="80"/>
              </w:numPr>
              <w:spacing w:after="0" w:line="240" w:lineRule="auto"/>
              <w:ind w:left="873"/>
              <w:rPr>
                <w:rFonts w:eastAsia="Calibri" w:cs="Calibri"/>
                <w:sz w:val="20"/>
                <w:szCs w:val="20"/>
              </w:rPr>
            </w:pPr>
            <w:r w:rsidRPr="005B0D81">
              <w:rPr>
                <w:rFonts w:eastAsia="Calibri" w:cs="Calibri"/>
                <w:sz w:val="20"/>
                <w:szCs w:val="20"/>
              </w:rPr>
              <w:t>Diplomastudies</w:t>
            </w:r>
          </w:p>
          <w:p w14:paraId="1B17F8FC" w14:textId="77777777" w:rsidR="005B0D81" w:rsidRPr="005B0D81" w:rsidRDefault="005B0D81" w:rsidP="005B0D81">
            <w:pPr>
              <w:pStyle w:val="ListParagraph"/>
              <w:numPr>
                <w:ilvl w:val="0"/>
                <w:numId w:val="80"/>
              </w:numPr>
              <w:spacing w:after="0" w:line="240" w:lineRule="auto"/>
              <w:ind w:left="873"/>
              <w:rPr>
                <w:rFonts w:eastAsia="Calibri" w:cs="Calibri"/>
                <w:sz w:val="20"/>
                <w:szCs w:val="20"/>
              </w:rPr>
            </w:pPr>
            <w:r w:rsidRPr="005B0D81">
              <w:rPr>
                <w:rFonts w:eastAsia="Calibri" w:cs="Calibri"/>
                <w:sz w:val="20"/>
                <w:szCs w:val="20"/>
              </w:rPr>
              <w:t>Graadstudies</w:t>
            </w:r>
          </w:p>
          <w:p w14:paraId="01B79F36" w14:textId="77777777" w:rsidR="005B0D81" w:rsidRPr="005B0D81" w:rsidRDefault="005B0D81" w:rsidP="005B0D81">
            <w:pPr>
              <w:pStyle w:val="ListParagraph"/>
              <w:numPr>
                <w:ilvl w:val="0"/>
                <w:numId w:val="91"/>
              </w:numPr>
              <w:spacing w:after="0" w:line="240" w:lineRule="auto"/>
              <w:ind w:left="447"/>
              <w:rPr>
                <w:rFonts w:eastAsia="Calibri" w:cs="Calibri"/>
                <w:sz w:val="20"/>
                <w:szCs w:val="20"/>
              </w:rPr>
            </w:pPr>
            <w:r w:rsidRPr="005B0D81">
              <w:rPr>
                <w:rFonts w:eastAsia="Calibri" w:cs="Calibri"/>
                <w:sz w:val="20"/>
                <w:szCs w:val="20"/>
              </w:rPr>
              <w:t>Ontwikkel 'n loopbaanportefeulje</w:t>
            </w:r>
          </w:p>
          <w:p w14:paraId="439D457C" w14:textId="7C638EEA" w:rsidR="0051104C" w:rsidRPr="005B0D81" w:rsidRDefault="005B0D81" w:rsidP="005B0D81">
            <w:pPr>
              <w:pStyle w:val="ListParagraph"/>
              <w:numPr>
                <w:ilvl w:val="0"/>
                <w:numId w:val="85"/>
              </w:numPr>
              <w:spacing w:line="240" w:lineRule="auto"/>
              <w:ind w:left="463"/>
              <w:rPr>
                <w:rFonts w:eastAsia="Calibri" w:cs="Calibri"/>
                <w:sz w:val="20"/>
                <w:szCs w:val="20"/>
              </w:rPr>
            </w:pPr>
            <w:r w:rsidRPr="005B0D81">
              <w:rPr>
                <w:rFonts w:eastAsia="Calibri" w:cs="Calibri"/>
                <w:sz w:val="20"/>
                <w:szCs w:val="20"/>
              </w:rPr>
              <w:t>Gebruik die Khetha-boekie om die relevante aktiwiteite te voltooi</w:t>
            </w:r>
            <w:r w:rsidRPr="005B0D81">
              <w:rPr>
                <w:rFonts w:eastAsia="Calibri" w:cs="Calibri"/>
                <w:szCs w:val="24"/>
              </w:rPr>
              <w:t xml:space="preserve"> </w:t>
            </w:r>
          </w:p>
        </w:tc>
        <w:tc>
          <w:tcPr>
            <w:tcW w:w="2407" w:type="dxa"/>
            <w:shd w:val="clear" w:color="auto" w:fill="FFFFFF"/>
            <w:vAlign w:val="center"/>
          </w:tcPr>
          <w:p w14:paraId="037F7660" w14:textId="77777777" w:rsidR="0051104C" w:rsidRPr="005B0D81" w:rsidRDefault="0051104C" w:rsidP="0051104C">
            <w:pPr>
              <w:spacing w:after="0" w:line="276" w:lineRule="auto"/>
              <w:rPr>
                <w:rFonts w:eastAsia="Arial" w:cs="Calibri"/>
                <w:bCs/>
                <w:color w:val="000000"/>
                <w:sz w:val="20"/>
                <w:szCs w:val="20"/>
              </w:rPr>
            </w:pPr>
          </w:p>
        </w:tc>
        <w:tc>
          <w:tcPr>
            <w:tcW w:w="1559" w:type="dxa"/>
            <w:shd w:val="clear" w:color="auto" w:fill="FFFFFF"/>
            <w:vAlign w:val="center"/>
          </w:tcPr>
          <w:p w14:paraId="4BECE990" w14:textId="77777777" w:rsidR="0051104C" w:rsidRPr="005B0D81" w:rsidRDefault="0051104C" w:rsidP="0051104C">
            <w:pPr>
              <w:spacing w:after="0" w:line="276" w:lineRule="auto"/>
              <w:rPr>
                <w:rFonts w:eastAsia="Arial" w:cs="Calibri"/>
                <w:bCs/>
                <w:color w:val="000000"/>
                <w:sz w:val="20"/>
                <w:szCs w:val="20"/>
              </w:rPr>
            </w:pPr>
            <w:r w:rsidRPr="005B0D81">
              <w:rPr>
                <w:rFonts w:eastAsia="Arial" w:cs="Calibri"/>
                <w:bCs/>
                <w:i/>
                <w:iCs/>
                <w:color w:val="000000"/>
                <w:sz w:val="20"/>
                <w:szCs w:val="20"/>
              </w:rPr>
              <w:t>Inleiding</w:t>
            </w:r>
          </w:p>
        </w:tc>
        <w:tc>
          <w:tcPr>
            <w:tcW w:w="854" w:type="dxa"/>
            <w:shd w:val="clear" w:color="auto" w:fill="FFFFFF"/>
            <w:vAlign w:val="center"/>
          </w:tcPr>
          <w:p w14:paraId="5AC904FD" w14:textId="77777777" w:rsidR="0051104C" w:rsidRPr="005B0D81" w:rsidRDefault="0051104C" w:rsidP="0051104C">
            <w:pPr>
              <w:spacing w:after="0" w:line="276" w:lineRule="auto"/>
              <w:jc w:val="center"/>
              <w:rPr>
                <w:rFonts w:eastAsia="Arial" w:cs="Calibri"/>
                <w:bCs/>
                <w:color w:val="000000"/>
                <w:sz w:val="20"/>
                <w:szCs w:val="20"/>
              </w:rPr>
            </w:pPr>
            <w:r w:rsidRPr="005B0D81">
              <w:rPr>
                <w:rFonts w:eastAsia="Arial" w:cs="Calibri"/>
                <w:bCs/>
                <w:color w:val="000000"/>
                <w:sz w:val="20"/>
                <w:szCs w:val="20"/>
              </w:rPr>
              <w:t>4 min</w:t>
            </w:r>
          </w:p>
        </w:tc>
        <w:tc>
          <w:tcPr>
            <w:tcW w:w="3824" w:type="dxa"/>
            <w:shd w:val="clear" w:color="auto" w:fill="FFFFFF"/>
            <w:vAlign w:val="center"/>
          </w:tcPr>
          <w:p w14:paraId="6CD14948" w14:textId="77777777" w:rsidR="0051104C" w:rsidRPr="005B0D81" w:rsidRDefault="0051104C" w:rsidP="0051104C">
            <w:pPr>
              <w:spacing w:after="0" w:line="276" w:lineRule="auto"/>
              <w:rPr>
                <w:rFonts w:eastAsia="Arial" w:cs="Calibri"/>
                <w:bCs/>
                <w:color w:val="000000"/>
                <w:sz w:val="20"/>
                <w:szCs w:val="20"/>
              </w:rPr>
            </w:pPr>
            <w:r w:rsidRPr="005B0D81">
              <w:rPr>
                <w:rFonts w:eastAsia="Arial" w:cs="Calibri"/>
                <w:bCs/>
                <w:color w:val="000000"/>
                <w:sz w:val="20"/>
                <w:szCs w:val="20"/>
              </w:rPr>
              <w:t>Les 1 – PowerPoint (Skyfies 1–2)</w:t>
            </w:r>
          </w:p>
        </w:tc>
        <w:tc>
          <w:tcPr>
            <w:tcW w:w="1275" w:type="dxa"/>
            <w:shd w:val="clear" w:color="auto" w:fill="FFFFFF"/>
            <w:vAlign w:val="center"/>
          </w:tcPr>
          <w:p w14:paraId="33F53429" w14:textId="77777777" w:rsidR="0051104C" w:rsidRPr="005B0D81" w:rsidRDefault="0051104C" w:rsidP="0051104C">
            <w:pPr>
              <w:spacing w:after="0" w:line="276" w:lineRule="auto"/>
              <w:rPr>
                <w:rFonts w:eastAsia="Arial" w:cs="Calibri"/>
                <w:bCs/>
                <w:color w:val="000000"/>
                <w:sz w:val="20"/>
                <w:szCs w:val="20"/>
              </w:rPr>
            </w:pPr>
          </w:p>
        </w:tc>
        <w:tc>
          <w:tcPr>
            <w:tcW w:w="1846" w:type="dxa"/>
            <w:shd w:val="clear" w:color="auto" w:fill="FFFFFF"/>
            <w:vAlign w:val="center"/>
          </w:tcPr>
          <w:p w14:paraId="60DEDD0A" w14:textId="77777777" w:rsidR="0051104C" w:rsidRPr="005B0D81" w:rsidRDefault="0051104C" w:rsidP="0051104C">
            <w:pPr>
              <w:spacing w:after="0" w:line="276" w:lineRule="auto"/>
              <w:rPr>
                <w:rFonts w:eastAsia="Aptos" w:cs="Calibri"/>
                <w:bCs/>
                <w:color w:val="000000"/>
                <w:sz w:val="20"/>
                <w:szCs w:val="20"/>
              </w:rPr>
            </w:pPr>
          </w:p>
        </w:tc>
      </w:tr>
      <w:tr w:rsidR="0051104C" w:rsidRPr="005B0D81" w14:paraId="4B0A474D" w14:textId="77777777" w:rsidTr="0067772E">
        <w:trPr>
          <w:jc w:val="center"/>
        </w:trPr>
        <w:tc>
          <w:tcPr>
            <w:tcW w:w="1273" w:type="dxa"/>
            <w:vMerge/>
            <w:shd w:val="clear" w:color="auto" w:fill="FFFFFF"/>
            <w:vAlign w:val="center"/>
          </w:tcPr>
          <w:p w14:paraId="0B95EECC" w14:textId="77777777" w:rsidR="0051104C" w:rsidRPr="005B0D81" w:rsidRDefault="0051104C" w:rsidP="0051104C">
            <w:pPr>
              <w:spacing w:after="0" w:line="276" w:lineRule="auto"/>
              <w:jc w:val="center"/>
              <w:rPr>
                <w:rFonts w:eastAsia="Arial" w:cs="Calibri"/>
                <w:bCs/>
                <w:color w:val="000000"/>
                <w:sz w:val="20"/>
                <w:szCs w:val="20"/>
              </w:rPr>
            </w:pPr>
          </w:p>
        </w:tc>
        <w:tc>
          <w:tcPr>
            <w:tcW w:w="2413" w:type="dxa"/>
            <w:vMerge/>
            <w:shd w:val="clear" w:color="auto" w:fill="FFFFFF"/>
            <w:vAlign w:val="center"/>
          </w:tcPr>
          <w:p w14:paraId="11F6B9DD" w14:textId="77777777" w:rsidR="0051104C" w:rsidRPr="005B0D81" w:rsidRDefault="0051104C" w:rsidP="0051104C">
            <w:pPr>
              <w:spacing w:after="0" w:line="276" w:lineRule="auto"/>
              <w:jc w:val="center"/>
              <w:rPr>
                <w:rFonts w:eastAsia="Arial" w:cs="Calibri"/>
                <w:bCs/>
                <w:color w:val="000000"/>
                <w:sz w:val="20"/>
                <w:szCs w:val="20"/>
              </w:rPr>
            </w:pPr>
          </w:p>
        </w:tc>
        <w:tc>
          <w:tcPr>
            <w:tcW w:w="2407" w:type="dxa"/>
            <w:vMerge w:val="restart"/>
            <w:shd w:val="clear" w:color="auto" w:fill="FFFFFF"/>
            <w:vAlign w:val="center"/>
          </w:tcPr>
          <w:p w14:paraId="41451E24" w14:textId="2477D643" w:rsidR="0051104C" w:rsidRPr="005B0D81" w:rsidRDefault="0051104C" w:rsidP="0051104C">
            <w:pPr>
              <w:numPr>
                <w:ilvl w:val="0"/>
                <w:numId w:val="81"/>
              </w:numPr>
              <w:spacing w:after="0" w:line="276" w:lineRule="auto"/>
              <w:rPr>
                <w:rFonts w:eastAsia="Times New Roman" w:cs="Calibri"/>
                <w:color w:val="000000"/>
                <w:sz w:val="20"/>
                <w:szCs w:val="24"/>
                <w:lang w:eastAsia="en-ZA"/>
              </w:rPr>
            </w:pPr>
            <w:r w:rsidRPr="005B0D81">
              <w:rPr>
                <w:rFonts w:eastAsia="Times New Roman" w:cs="Calibri"/>
                <w:sz w:val="20"/>
                <w:szCs w:val="24"/>
                <w:lang w:eastAsia="en-ZA"/>
              </w:rPr>
              <w:t xml:space="preserve">Identifiseer en beskryf die drie </w:t>
            </w:r>
            <w:r w:rsidR="005B0D81" w:rsidRPr="005B0D81">
              <w:rPr>
                <w:rFonts w:eastAsia="Times New Roman" w:cs="Calibri"/>
                <w:sz w:val="20"/>
                <w:szCs w:val="24"/>
                <w:lang w:eastAsia="en-ZA"/>
              </w:rPr>
              <w:t>NKR</w:t>
            </w:r>
            <w:r w:rsidRPr="005B0D81">
              <w:rPr>
                <w:rFonts w:eastAsia="Times New Roman" w:cs="Calibri"/>
                <w:sz w:val="20"/>
                <w:szCs w:val="24"/>
                <w:lang w:eastAsia="en-ZA"/>
              </w:rPr>
              <w:t>-onderwys</w:t>
            </w:r>
            <w:r w:rsidR="005B0D81" w:rsidRPr="005B0D81">
              <w:rPr>
                <w:rFonts w:eastAsia="Times New Roman" w:cs="Calibri"/>
                <w:sz w:val="20"/>
                <w:szCs w:val="24"/>
                <w:lang w:eastAsia="en-ZA"/>
              </w:rPr>
              <w:t>fases</w:t>
            </w:r>
            <w:r w:rsidRPr="005B0D81">
              <w:rPr>
                <w:rFonts w:eastAsia="Times New Roman" w:cs="Calibri"/>
                <w:sz w:val="20"/>
                <w:szCs w:val="24"/>
                <w:lang w:eastAsia="en-ZA"/>
              </w:rPr>
              <w:t>: Algemene Onderwys en Opleiding (</w:t>
            </w:r>
            <w:r w:rsidR="005B0D81" w:rsidRPr="005B0D81">
              <w:rPr>
                <w:rFonts w:eastAsia="Times New Roman" w:cs="Calibri"/>
                <w:sz w:val="20"/>
                <w:szCs w:val="24"/>
                <w:lang w:eastAsia="en-ZA"/>
              </w:rPr>
              <w:t>AOO</w:t>
            </w:r>
            <w:r w:rsidRPr="005B0D81">
              <w:rPr>
                <w:rFonts w:eastAsia="Times New Roman" w:cs="Calibri"/>
                <w:sz w:val="20"/>
                <w:szCs w:val="24"/>
                <w:lang w:eastAsia="en-ZA"/>
              </w:rPr>
              <w:t>), Verdere Onderwys en Opleiding (</w:t>
            </w:r>
            <w:r w:rsidR="005B0D81" w:rsidRPr="005B0D81">
              <w:rPr>
                <w:rFonts w:eastAsia="Times New Roman" w:cs="Calibri"/>
                <w:sz w:val="20"/>
                <w:szCs w:val="24"/>
                <w:lang w:eastAsia="en-ZA"/>
              </w:rPr>
              <w:t>VOO</w:t>
            </w:r>
            <w:r w:rsidRPr="005B0D81">
              <w:rPr>
                <w:rFonts w:eastAsia="Times New Roman" w:cs="Calibri"/>
                <w:sz w:val="20"/>
                <w:szCs w:val="24"/>
                <w:lang w:eastAsia="en-ZA"/>
              </w:rPr>
              <w:t>), en Hoër Onderwys en Opleiding</w:t>
            </w:r>
            <w:r w:rsidR="005B0D81" w:rsidRPr="005B0D81">
              <w:rPr>
                <w:rFonts w:eastAsia="Times New Roman" w:cs="Calibri"/>
                <w:sz w:val="20"/>
                <w:szCs w:val="24"/>
                <w:lang w:eastAsia="en-ZA"/>
              </w:rPr>
              <w:t>.</w:t>
            </w:r>
          </w:p>
          <w:p w14:paraId="4B52E0DE" w14:textId="2C2033EE" w:rsidR="0051104C" w:rsidRPr="005B0D81" w:rsidRDefault="0051104C" w:rsidP="0051104C">
            <w:pPr>
              <w:numPr>
                <w:ilvl w:val="0"/>
                <w:numId w:val="81"/>
              </w:numPr>
              <w:spacing w:after="0" w:line="276" w:lineRule="auto"/>
              <w:rPr>
                <w:rFonts w:eastAsia="Times New Roman" w:cs="Calibri"/>
                <w:color w:val="000000"/>
                <w:sz w:val="20"/>
                <w:szCs w:val="24"/>
                <w:lang w:eastAsia="en-ZA"/>
              </w:rPr>
            </w:pPr>
            <w:r w:rsidRPr="005B0D81">
              <w:rPr>
                <w:rFonts w:eastAsia="Times New Roman" w:cs="Calibri"/>
                <w:sz w:val="20"/>
                <w:szCs w:val="24"/>
                <w:lang w:eastAsia="en-ZA"/>
              </w:rPr>
              <w:t>Onderskei tussen die vier N</w:t>
            </w:r>
            <w:r w:rsidR="005B0D81">
              <w:rPr>
                <w:rFonts w:eastAsia="Times New Roman" w:cs="Calibri"/>
                <w:sz w:val="20"/>
                <w:szCs w:val="24"/>
                <w:lang w:eastAsia="en-ZA"/>
              </w:rPr>
              <w:t>SS</w:t>
            </w:r>
            <w:r w:rsidRPr="005B0D81">
              <w:rPr>
                <w:rFonts w:eastAsia="Times New Roman" w:cs="Calibri"/>
                <w:sz w:val="20"/>
                <w:szCs w:val="24"/>
                <w:lang w:eastAsia="en-ZA"/>
              </w:rPr>
              <w:t>-slaag</w:t>
            </w:r>
            <w:r w:rsidR="005B0D81">
              <w:rPr>
                <w:rFonts w:eastAsia="Times New Roman" w:cs="Calibri"/>
                <w:sz w:val="20"/>
                <w:szCs w:val="24"/>
                <w:lang w:eastAsia="en-ZA"/>
              </w:rPr>
              <w:t>-kategorieë</w:t>
            </w:r>
            <w:r w:rsidRPr="005B0D81">
              <w:rPr>
                <w:rFonts w:eastAsia="Times New Roman" w:cs="Calibri"/>
                <w:sz w:val="20"/>
                <w:szCs w:val="24"/>
                <w:lang w:eastAsia="en-ZA"/>
              </w:rPr>
              <w:t xml:space="preserve"> en verduidelik </w:t>
            </w:r>
            <w:r w:rsidR="00DE32B1">
              <w:rPr>
                <w:rFonts w:eastAsia="Times New Roman" w:cs="Calibri"/>
                <w:sz w:val="20"/>
                <w:szCs w:val="24"/>
                <w:lang w:eastAsia="en-ZA"/>
              </w:rPr>
              <w:t>watter kwalifikasies jy voor aansoek kan doen</w:t>
            </w:r>
            <w:r w:rsidRPr="005B0D81">
              <w:rPr>
                <w:rFonts w:eastAsia="Times New Roman" w:cs="Calibri"/>
                <w:sz w:val="20"/>
                <w:szCs w:val="24"/>
                <w:lang w:eastAsia="en-ZA"/>
              </w:rPr>
              <w:t>.</w:t>
            </w:r>
          </w:p>
        </w:tc>
        <w:tc>
          <w:tcPr>
            <w:tcW w:w="1559" w:type="dxa"/>
            <w:shd w:val="clear" w:color="auto" w:fill="FFFFFF"/>
            <w:vAlign w:val="center"/>
          </w:tcPr>
          <w:p w14:paraId="458974AC" w14:textId="77777777" w:rsidR="0051104C" w:rsidRPr="005B0D81" w:rsidRDefault="0051104C" w:rsidP="0051104C">
            <w:pPr>
              <w:spacing w:after="0" w:line="276" w:lineRule="auto"/>
              <w:rPr>
                <w:rFonts w:eastAsia="Arial" w:cs="Calibri"/>
                <w:bCs/>
                <w:i/>
                <w:iCs/>
                <w:color w:val="000000"/>
                <w:sz w:val="20"/>
                <w:szCs w:val="20"/>
              </w:rPr>
            </w:pPr>
            <w:r w:rsidRPr="005B0D81">
              <w:rPr>
                <w:rFonts w:eastAsia="Arial" w:cs="Calibri"/>
                <w:bCs/>
                <w:i/>
                <w:iCs/>
                <w:color w:val="000000"/>
                <w:sz w:val="20"/>
                <w:szCs w:val="20"/>
              </w:rPr>
              <w:t xml:space="preserve">Onderrig &amp; Kyk Video </w:t>
            </w:r>
          </w:p>
        </w:tc>
        <w:tc>
          <w:tcPr>
            <w:tcW w:w="854" w:type="dxa"/>
            <w:shd w:val="clear" w:color="auto" w:fill="FFFFFF"/>
            <w:vAlign w:val="center"/>
          </w:tcPr>
          <w:p w14:paraId="454DC406" w14:textId="77777777" w:rsidR="0051104C" w:rsidRPr="005B0D81" w:rsidRDefault="0051104C" w:rsidP="0051104C">
            <w:pPr>
              <w:spacing w:after="0" w:line="276" w:lineRule="auto"/>
              <w:jc w:val="center"/>
              <w:rPr>
                <w:rFonts w:eastAsia="Arial" w:cs="Calibri"/>
                <w:bCs/>
                <w:color w:val="000000"/>
                <w:sz w:val="20"/>
                <w:szCs w:val="20"/>
              </w:rPr>
            </w:pPr>
            <w:r w:rsidRPr="005B0D81">
              <w:rPr>
                <w:rFonts w:eastAsia="Arial" w:cs="Calibri"/>
                <w:bCs/>
                <w:color w:val="000000"/>
                <w:sz w:val="20"/>
                <w:szCs w:val="20"/>
              </w:rPr>
              <w:t>6 min</w:t>
            </w:r>
          </w:p>
        </w:tc>
        <w:tc>
          <w:tcPr>
            <w:tcW w:w="3824" w:type="dxa"/>
            <w:shd w:val="clear" w:color="auto" w:fill="FFFFFF"/>
            <w:vAlign w:val="center"/>
          </w:tcPr>
          <w:p w14:paraId="5365F657" w14:textId="77777777" w:rsidR="0051104C" w:rsidRPr="005B0D81" w:rsidRDefault="0051104C" w:rsidP="0051104C">
            <w:pPr>
              <w:spacing w:after="0" w:line="276" w:lineRule="auto"/>
              <w:rPr>
                <w:rFonts w:eastAsia="Arial" w:cs="Calibri"/>
                <w:bCs/>
                <w:color w:val="000000"/>
                <w:sz w:val="20"/>
                <w:szCs w:val="20"/>
              </w:rPr>
            </w:pPr>
          </w:p>
          <w:p w14:paraId="09A8517C" w14:textId="77777777" w:rsidR="0051104C" w:rsidRPr="005B0D81" w:rsidRDefault="0051104C" w:rsidP="0051104C">
            <w:pPr>
              <w:spacing w:after="0" w:line="276" w:lineRule="auto"/>
              <w:rPr>
                <w:rFonts w:eastAsia="Arial" w:cs="Calibri"/>
                <w:bCs/>
                <w:color w:val="000000"/>
                <w:sz w:val="20"/>
                <w:szCs w:val="20"/>
              </w:rPr>
            </w:pPr>
            <w:r w:rsidRPr="005B0D81">
              <w:rPr>
                <w:rFonts w:eastAsia="Arial" w:cs="Calibri"/>
                <w:bCs/>
                <w:color w:val="000000"/>
                <w:sz w:val="20"/>
                <w:szCs w:val="20"/>
              </w:rPr>
              <w:t>Les 1 – PowerPoint (Skyfies 3–4)</w:t>
            </w:r>
          </w:p>
          <w:p w14:paraId="194AA86A" w14:textId="13E1F823" w:rsidR="0051104C" w:rsidRPr="005B0D81" w:rsidRDefault="0051104C" w:rsidP="0051104C">
            <w:pPr>
              <w:spacing w:after="0" w:line="276" w:lineRule="auto"/>
              <w:rPr>
                <w:rFonts w:eastAsia="Arial" w:cs="Calibri"/>
                <w:bCs/>
                <w:color w:val="000000"/>
                <w:sz w:val="20"/>
                <w:szCs w:val="20"/>
              </w:rPr>
            </w:pPr>
            <w:r w:rsidRPr="005B0D81">
              <w:rPr>
                <w:rFonts w:eastAsia="Arial" w:cs="Calibri"/>
                <w:bCs/>
                <w:color w:val="000000"/>
                <w:sz w:val="20"/>
                <w:szCs w:val="20"/>
              </w:rPr>
              <w:t xml:space="preserve">Les 1 – </w:t>
            </w:r>
            <w:r w:rsidR="00A41C77">
              <w:rPr>
                <w:rFonts w:eastAsia="Arial" w:cs="Calibri"/>
                <w:bCs/>
                <w:color w:val="000000"/>
                <w:sz w:val="20"/>
                <w:szCs w:val="20"/>
              </w:rPr>
              <w:t>Werkkaart</w:t>
            </w:r>
            <w:r w:rsidRPr="005B0D81">
              <w:rPr>
                <w:rFonts w:eastAsia="Arial" w:cs="Calibri"/>
                <w:bCs/>
                <w:color w:val="000000"/>
                <w:sz w:val="20"/>
                <w:szCs w:val="20"/>
              </w:rPr>
              <w:t xml:space="preserve"> (Aktiwiteit 1)</w:t>
            </w:r>
          </w:p>
          <w:p w14:paraId="602B9DFB" w14:textId="2DC35465" w:rsidR="0051104C" w:rsidRPr="005B0D81" w:rsidRDefault="0051104C" w:rsidP="0051104C">
            <w:pPr>
              <w:spacing w:after="0" w:line="276" w:lineRule="auto"/>
              <w:rPr>
                <w:rFonts w:eastAsia="Aptos" w:cs="Calibri"/>
                <w:b/>
                <w:bCs/>
                <w:sz w:val="20"/>
                <w:szCs w:val="24"/>
                <w:lang w:eastAsia="en-ZA"/>
              </w:rPr>
            </w:pPr>
            <w:r w:rsidRPr="005B0D81">
              <w:rPr>
                <w:rFonts w:eastAsia="Aptos" w:cs="Calibri"/>
                <w:sz w:val="20"/>
                <w:szCs w:val="24"/>
                <w:lang w:eastAsia="en-ZA"/>
              </w:rPr>
              <w:t xml:space="preserve">Kyk: </w:t>
            </w:r>
            <w:r w:rsidR="00CB7AB4" w:rsidRPr="00614D47">
              <w:rPr>
                <w:rFonts w:eastAsia="Aptos" w:cs="Calibri"/>
                <w:b/>
                <w:bCs/>
                <w:sz w:val="20"/>
                <w:szCs w:val="24"/>
                <w:lang w:eastAsia="en-ZA"/>
              </w:rPr>
              <w:t>Different NQF Levels Explained</w:t>
            </w:r>
          </w:p>
          <w:p w14:paraId="04589E39" w14:textId="77777777" w:rsidR="0051104C" w:rsidRPr="005B0D81" w:rsidRDefault="0051104C" w:rsidP="0051104C">
            <w:pPr>
              <w:spacing w:after="0" w:line="276" w:lineRule="auto"/>
              <w:rPr>
                <w:rFonts w:eastAsia="Arial" w:cs="Calibri"/>
                <w:bCs/>
                <w:color w:val="000000"/>
                <w:sz w:val="20"/>
                <w:szCs w:val="20"/>
              </w:rPr>
            </w:pPr>
            <w:hyperlink r:id="rId10" w:tgtFrame="_blank" w:history="1">
              <w:r w:rsidRPr="005B0D81">
                <w:rPr>
                  <w:rFonts w:eastAsia="Aptos" w:cs="Calibri"/>
                  <w:color w:val="467886"/>
                  <w:sz w:val="20"/>
                  <w:u w:val="single"/>
                </w:rPr>
                <w:t>bit.ly/45OjHm4</w:t>
              </w:r>
            </w:hyperlink>
            <w:r w:rsidRPr="005B0D81">
              <w:rPr>
                <w:rFonts w:eastAsia="Aptos" w:cs="Arial"/>
                <w:sz w:val="20"/>
              </w:rPr>
              <w:t xml:space="preserve"> </w:t>
            </w:r>
            <w:r w:rsidRPr="005B0D81">
              <w:rPr>
                <w:rFonts w:eastAsia="Arial" w:cs="Calibri"/>
                <w:color w:val="000000"/>
                <w:sz w:val="20"/>
                <w:szCs w:val="24"/>
              </w:rPr>
              <w:t>(2 min 22 sek)</w:t>
            </w:r>
          </w:p>
          <w:p w14:paraId="56BAA3BB" w14:textId="77777777" w:rsidR="0051104C" w:rsidRPr="005B0D81" w:rsidRDefault="0051104C" w:rsidP="0051104C">
            <w:pPr>
              <w:spacing w:after="0" w:line="276" w:lineRule="auto"/>
              <w:rPr>
                <w:rFonts w:eastAsia="Arial" w:cs="Calibri"/>
                <w:bCs/>
                <w:color w:val="000000"/>
                <w:sz w:val="20"/>
                <w:szCs w:val="20"/>
              </w:rPr>
            </w:pPr>
          </w:p>
        </w:tc>
        <w:tc>
          <w:tcPr>
            <w:tcW w:w="1275" w:type="dxa"/>
            <w:vMerge w:val="restart"/>
            <w:shd w:val="clear" w:color="auto" w:fill="FFFFFF"/>
            <w:vAlign w:val="center"/>
          </w:tcPr>
          <w:p w14:paraId="51283185" w14:textId="77777777" w:rsidR="0051104C" w:rsidRPr="005B0D81" w:rsidRDefault="0051104C" w:rsidP="0051104C">
            <w:pPr>
              <w:spacing w:after="0" w:line="276" w:lineRule="auto"/>
              <w:jc w:val="center"/>
              <w:rPr>
                <w:rFonts w:eastAsia="Aptos" w:cs="Calibri"/>
                <w:bCs/>
                <w:color w:val="000000"/>
                <w:sz w:val="20"/>
                <w:szCs w:val="20"/>
              </w:rPr>
            </w:pPr>
            <w:r w:rsidRPr="005B0D81">
              <w:rPr>
                <w:rFonts w:eastAsia="Aptos" w:cs="Calibri"/>
                <w:bCs/>
                <w:color w:val="000000"/>
                <w:sz w:val="20"/>
                <w:szCs w:val="20"/>
              </w:rPr>
              <w:t>Informeel: Aktiwiteit 1</w:t>
            </w:r>
          </w:p>
        </w:tc>
        <w:tc>
          <w:tcPr>
            <w:tcW w:w="1846" w:type="dxa"/>
            <w:shd w:val="clear" w:color="auto" w:fill="FFFFFF"/>
            <w:vAlign w:val="center"/>
          </w:tcPr>
          <w:p w14:paraId="0E00AD70" w14:textId="56D59B99" w:rsidR="0051104C" w:rsidRPr="005B0D81" w:rsidRDefault="0051104C" w:rsidP="0051104C">
            <w:pPr>
              <w:spacing w:after="0" w:line="276" w:lineRule="auto"/>
              <w:rPr>
                <w:rFonts w:eastAsia="Aptos" w:cs="Calibri"/>
                <w:bCs/>
                <w:color w:val="000000"/>
                <w:sz w:val="20"/>
                <w:szCs w:val="20"/>
              </w:rPr>
            </w:pPr>
            <w:r w:rsidRPr="005B0D81">
              <w:rPr>
                <w:rFonts w:eastAsia="Aptos" w:cs="Calibri"/>
                <w:bCs/>
                <w:color w:val="000000"/>
                <w:sz w:val="20"/>
                <w:szCs w:val="20"/>
              </w:rPr>
              <w:t>Aktiewe luister, video</w:t>
            </w:r>
            <w:r w:rsidR="00CB7AB4">
              <w:rPr>
                <w:rFonts w:eastAsia="Aptos" w:cs="Calibri"/>
                <w:bCs/>
                <w:color w:val="000000"/>
                <w:sz w:val="20"/>
                <w:szCs w:val="20"/>
              </w:rPr>
              <w:t>-</w:t>
            </w:r>
            <w:r w:rsidRPr="005B0D81">
              <w:rPr>
                <w:rFonts w:eastAsia="Aptos" w:cs="Calibri"/>
                <w:bCs/>
                <w:color w:val="000000"/>
                <w:sz w:val="20"/>
                <w:szCs w:val="20"/>
              </w:rPr>
              <w:t>betrokkenheid en voltooi Aktiwiteit 1 individueel soos die les vorder</w:t>
            </w:r>
          </w:p>
        </w:tc>
      </w:tr>
      <w:tr w:rsidR="0051104C" w:rsidRPr="005B0D81" w14:paraId="1CB70344" w14:textId="77777777" w:rsidTr="0067772E">
        <w:trPr>
          <w:jc w:val="center"/>
        </w:trPr>
        <w:tc>
          <w:tcPr>
            <w:tcW w:w="1273" w:type="dxa"/>
            <w:vMerge/>
            <w:shd w:val="clear" w:color="auto" w:fill="FFFFFF"/>
            <w:vAlign w:val="center"/>
          </w:tcPr>
          <w:p w14:paraId="645E35DA" w14:textId="77777777" w:rsidR="0051104C" w:rsidRPr="005B0D81" w:rsidRDefault="0051104C" w:rsidP="0051104C">
            <w:pPr>
              <w:spacing w:after="0" w:line="276" w:lineRule="auto"/>
              <w:jc w:val="center"/>
              <w:rPr>
                <w:rFonts w:eastAsia="Arial" w:cs="Calibri"/>
                <w:bCs/>
                <w:color w:val="000000"/>
                <w:sz w:val="20"/>
                <w:szCs w:val="20"/>
              </w:rPr>
            </w:pPr>
          </w:p>
        </w:tc>
        <w:tc>
          <w:tcPr>
            <w:tcW w:w="2413" w:type="dxa"/>
            <w:vMerge/>
            <w:shd w:val="clear" w:color="auto" w:fill="FFFFFF"/>
            <w:vAlign w:val="center"/>
          </w:tcPr>
          <w:p w14:paraId="0D44E715" w14:textId="77777777" w:rsidR="0051104C" w:rsidRPr="005B0D81" w:rsidRDefault="0051104C" w:rsidP="0051104C">
            <w:pPr>
              <w:spacing w:after="0" w:line="276" w:lineRule="auto"/>
              <w:jc w:val="center"/>
              <w:rPr>
                <w:rFonts w:eastAsia="Arial" w:cs="Calibri"/>
                <w:bCs/>
                <w:color w:val="000000"/>
                <w:sz w:val="20"/>
                <w:szCs w:val="20"/>
              </w:rPr>
            </w:pPr>
          </w:p>
        </w:tc>
        <w:tc>
          <w:tcPr>
            <w:tcW w:w="2407" w:type="dxa"/>
            <w:vMerge/>
            <w:shd w:val="clear" w:color="auto" w:fill="FFFFFF"/>
            <w:vAlign w:val="center"/>
          </w:tcPr>
          <w:p w14:paraId="2761BFE9" w14:textId="77777777" w:rsidR="0051104C" w:rsidRPr="005B0D81" w:rsidRDefault="0051104C" w:rsidP="0051104C">
            <w:pPr>
              <w:ind w:left="360"/>
              <w:rPr>
                <w:rFonts w:eastAsia="Times New Roman" w:cs="Calibri"/>
                <w:bCs/>
                <w:color w:val="000000"/>
                <w:sz w:val="20"/>
                <w:szCs w:val="20"/>
                <w:lang w:eastAsia="en-ZA"/>
              </w:rPr>
            </w:pPr>
          </w:p>
        </w:tc>
        <w:tc>
          <w:tcPr>
            <w:tcW w:w="1559" w:type="dxa"/>
            <w:shd w:val="clear" w:color="auto" w:fill="FFFFFF"/>
            <w:vAlign w:val="center"/>
          </w:tcPr>
          <w:p w14:paraId="6C0C18B8" w14:textId="5F3D9CF2" w:rsidR="0051104C" w:rsidRPr="005B0D81" w:rsidRDefault="0051104C" w:rsidP="0051104C">
            <w:pPr>
              <w:spacing w:after="0" w:line="276" w:lineRule="auto"/>
              <w:rPr>
                <w:rFonts w:eastAsia="Arial" w:cs="Calibri"/>
                <w:bCs/>
                <w:color w:val="000000"/>
                <w:sz w:val="20"/>
                <w:szCs w:val="20"/>
              </w:rPr>
            </w:pPr>
            <w:r w:rsidRPr="005B0D81">
              <w:rPr>
                <w:rFonts w:eastAsia="Arial" w:cs="Calibri"/>
                <w:bCs/>
                <w:i/>
                <w:iCs/>
                <w:color w:val="000000"/>
                <w:sz w:val="20"/>
                <w:szCs w:val="20"/>
              </w:rPr>
              <w:t>Onderrig &amp; Aktiwiteits</w:t>
            </w:r>
            <w:r w:rsidR="00A41C77">
              <w:rPr>
                <w:rFonts w:eastAsia="Arial" w:cs="Calibri"/>
                <w:bCs/>
                <w:i/>
                <w:iCs/>
                <w:color w:val="000000"/>
                <w:sz w:val="20"/>
                <w:szCs w:val="20"/>
              </w:rPr>
              <w:t>-</w:t>
            </w:r>
            <w:r w:rsidRPr="005B0D81">
              <w:rPr>
                <w:rFonts w:eastAsia="Arial" w:cs="Calibri"/>
                <w:bCs/>
                <w:i/>
                <w:iCs/>
                <w:color w:val="000000"/>
                <w:sz w:val="20"/>
                <w:szCs w:val="20"/>
              </w:rPr>
              <w:t xml:space="preserve">voltooiing </w:t>
            </w:r>
          </w:p>
        </w:tc>
        <w:tc>
          <w:tcPr>
            <w:tcW w:w="854" w:type="dxa"/>
            <w:shd w:val="clear" w:color="auto" w:fill="FFFFFF"/>
            <w:vAlign w:val="center"/>
          </w:tcPr>
          <w:p w14:paraId="271D4B33" w14:textId="77777777" w:rsidR="0051104C" w:rsidRPr="005B0D81" w:rsidRDefault="0051104C" w:rsidP="0051104C">
            <w:pPr>
              <w:spacing w:after="0" w:line="276" w:lineRule="auto"/>
              <w:jc w:val="center"/>
              <w:rPr>
                <w:rFonts w:eastAsia="Arial" w:cs="Calibri"/>
                <w:bCs/>
                <w:color w:val="000000"/>
                <w:sz w:val="20"/>
                <w:szCs w:val="20"/>
              </w:rPr>
            </w:pPr>
            <w:r w:rsidRPr="005B0D81">
              <w:rPr>
                <w:rFonts w:eastAsia="Arial" w:cs="Calibri"/>
                <w:bCs/>
                <w:color w:val="000000"/>
                <w:sz w:val="20"/>
                <w:szCs w:val="20"/>
              </w:rPr>
              <w:t>15 min</w:t>
            </w:r>
          </w:p>
        </w:tc>
        <w:tc>
          <w:tcPr>
            <w:tcW w:w="3824" w:type="dxa"/>
            <w:shd w:val="clear" w:color="auto" w:fill="FFFFFF"/>
            <w:vAlign w:val="center"/>
          </w:tcPr>
          <w:p w14:paraId="29DA9CD9" w14:textId="77777777" w:rsidR="0051104C" w:rsidRPr="005B0D81" w:rsidRDefault="0051104C" w:rsidP="0051104C">
            <w:pPr>
              <w:spacing w:after="0" w:line="276" w:lineRule="auto"/>
              <w:rPr>
                <w:rFonts w:eastAsia="Arial" w:cs="Calibri"/>
                <w:bCs/>
                <w:color w:val="000000"/>
                <w:sz w:val="20"/>
                <w:szCs w:val="20"/>
              </w:rPr>
            </w:pPr>
          </w:p>
          <w:p w14:paraId="42C008F3" w14:textId="77777777" w:rsidR="0051104C" w:rsidRPr="005B0D81" w:rsidRDefault="0051104C" w:rsidP="0051104C">
            <w:pPr>
              <w:spacing w:after="0" w:line="276" w:lineRule="auto"/>
              <w:rPr>
                <w:rFonts w:eastAsia="Arial" w:cs="Calibri"/>
                <w:bCs/>
                <w:color w:val="000000"/>
                <w:sz w:val="20"/>
                <w:szCs w:val="20"/>
              </w:rPr>
            </w:pPr>
            <w:r w:rsidRPr="005B0D81">
              <w:rPr>
                <w:rFonts w:eastAsia="Arial" w:cs="Calibri"/>
                <w:bCs/>
                <w:color w:val="000000"/>
                <w:sz w:val="20"/>
                <w:szCs w:val="20"/>
              </w:rPr>
              <w:t>Les 1 – PowerPoint (Skyfies 5–12)</w:t>
            </w:r>
          </w:p>
          <w:p w14:paraId="5C241D21" w14:textId="6E8FDAA3" w:rsidR="0051104C" w:rsidRPr="005B0D81" w:rsidRDefault="0051104C" w:rsidP="0051104C">
            <w:pPr>
              <w:spacing w:after="0" w:line="276" w:lineRule="auto"/>
              <w:rPr>
                <w:rFonts w:eastAsia="Arial" w:cs="Calibri"/>
                <w:bCs/>
                <w:color w:val="000000"/>
                <w:sz w:val="20"/>
                <w:szCs w:val="20"/>
              </w:rPr>
            </w:pPr>
            <w:r w:rsidRPr="005B0D81">
              <w:rPr>
                <w:rFonts w:eastAsia="Arial" w:cs="Calibri"/>
                <w:bCs/>
                <w:color w:val="000000"/>
                <w:sz w:val="20"/>
                <w:szCs w:val="20"/>
              </w:rPr>
              <w:t xml:space="preserve">Les 1 – </w:t>
            </w:r>
            <w:r w:rsidR="00A41C77">
              <w:rPr>
                <w:rFonts w:eastAsia="Arial" w:cs="Calibri"/>
                <w:bCs/>
                <w:color w:val="000000"/>
                <w:sz w:val="20"/>
                <w:szCs w:val="20"/>
              </w:rPr>
              <w:t>Werkkaart</w:t>
            </w:r>
            <w:r w:rsidRPr="005B0D81">
              <w:rPr>
                <w:rFonts w:eastAsia="Arial" w:cs="Calibri"/>
                <w:bCs/>
                <w:color w:val="000000"/>
                <w:sz w:val="20"/>
                <w:szCs w:val="20"/>
              </w:rPr>
              <w:t xml:space="preserve"> (Aktiwiteit 1)</w:t>
            </w:r>
          </w:p>
          <w:p w14:paraId="707E666F" w14:textId="77777777" w:rsidR="0051104C" w:rsidRPr="005B0D81" w:rsidRDefault="0051104C" w:rsidP="0051104C">
            <w:pPr>
              <w:spacing w:after="0" w:line="276" w:lineRule="auto"/>
              <w:rPr>
                <w:rFonts w:eastAsia="Arial" w:cs="Calibri"/>
                <w:bCs/>
                <w:color w:val="000000"/>
                <w:sz w:val="20"/>
                <w:szCs w:val="20"/>
              </w:rPr>
            </w:pPr>
          </w:p>
        </w:tc>
        <w:tc>
          <w:tcPr>
            <w:tcW w:w="1275" w:type="dxa"/>
            <w:vMerge/>
            <w:shd w:val="clear" w:color="auto" w:fill="FFFFFF"/>
            <w:vAlign w:val="center"/>
          </w:tcPr>
          <w:p w14:paraId="3C2C9C4C" w14:textId="77777777" w:rsidR="0051104C" w:rsidRPr="005B0D81" w:rsidRDefault="0051104C" w:rsidP="0051104C">
            <w:pPr>
              <w:spacing w:after="0" w:line="276" w:lineRule="auto"/>
              <w:jc w:val="center"/>
              <w:rPr>
                <w:rFonts w:eastAsia="Aptos" w:cs="Calibri"/>
                <w:bCs/>
                <w:color w:val="000000"/>
                <w:sz w:val="20"/>
                <w:szCs w:val="20"/>
              </w:rPr>
            </w:pPr>
          </w:p>
        </w:tc>
        <w:tc>
          <w:tcPr>
            <w:tcW w:w="1846" w:type="dxa"/>
            <w:vMerge w:val="restart"/>
            <w:shd w:val="clear" w:color="auto" w:fill="FFFFFF"/>
            <w:vAlign w:val="center"/>
          </w:tcPr>
          <w:p w14:paraId="1674DFB6" w14:textId="77777777" w:rsidR="0051104C" w:rsidRPr="005B0D81" w:rsidRDefault="0051104C" w:rsidP="0051104C">
            <w:pPr>
              <w:spacing w:after="0" w:line="276" w:lineRule="auto"/>
              <w:rPr>
                <w:rFonts w:eastAsia="Aptos" w:cs="Calibri"/>
                <w:bCs/>
                <w:color w:val="000000"/>
                <w:sz w:val="20"/>
                <w:szCs w:val="20"/>
              </w:rPr>
            </w:pPr>
            <w:r w:rsidRPr="005B0D81">
              <w:rPr>
                <w:rFonts w:eastAsia="Aptos" w:cs="Calibri"/>
                <w:bCs/>
                <w:color w:val="000000"/>
                <w:sz w:val="20"/>
                <w:szCs w:val="20"/>
              </w:rPr>
              <w:t>Aktiewe luister en voltooi Aktiwiteit 1 individueel soos die les vorder</w:t>
            </w:r>
          </w:p>
        </w:tc>
      </w:tr>
      <w:tr w:rsidR="0051104C" w:rsidRPr="005B0D81" w14:paraId="188F1EBB" w14:textId="77777777" w:rsidTr="0067772E">
        <w:trPr>
          <w:jc w:val="center"/>
        </w:trPr>
        <w:tc>
          <w:tcPr>
            <w:tcW w:w="1273" w:type="dxa"/>
            <w:vMerge/>
            <w:shd w:val="clear" w:color="auto" w:fill="FFFFFF"/>
            <w:vAlign w:val="center"/>
          </w:tcPr>
          <w:p w14:paraId="3404F962" w14:textId="77777777" w:rsidR="0051104C" w:rsidRPr="005B0D81" w:rsidRDefault="0051104C" w:rsidP="0051104C">
            <w:pPr>
              <w:spacing w:after="0" w:line="276" w:lineRule="auto"/>
              <w:jc w:val="center"/>
              <w:rPr>
                <w:rFonts w:eastAsia="Arial" w:cs="Calibri"/>
                <w:bCs/>
                <w:color w:val="000000"/>
                <w:sz w:val="20"/>
                <w:szCs w:val="20"/>
              </w:rPr>
            </w:pPr>
          </w:p>
        </w:tc>
        <w:tc>
          <w:tcPr>
            <w:tcW w:w="2413" w:type="dxa"/>
            <w:vMerge/>
            <w:shd w:val="clear" w:color="auto" w:fill="FFFFFF"/>
            <w:vAlign w:val="center"/>
          </w:tcPr>
          <w:p w14:paraId="3DDFE87D" w14:textId="77777777" w:rsidR="0051104C" w:rsidRPr="005B0D81" w:rsidRDefault="0051104C" w:rsidP="0051104C">
            <w:pPr>
              <w:spacing w:after="0" w:line="276" w:lineRule="auto"/>
              <w:jc w:val="center"/>
              <w:rPr>
                <w:rFonts w:eastAsia="Arial" w:cs="Calibri"/>
                <w:bCs/>
                <w:color w:val="000000"/>
                <w:sz w:val="20"/>
                <w:szCs w:val="20"/>
              </w:rPr>
            </w:pPr>
          </w:p>
        </w:tc>
        <w:tc>
          <w:tcPr>
            <w:tcW w:w="2407" w:type="dxa"/>
            <w:shd w:val="clear" w:color="auto" w:fill="FFFFFF"/>
            <w:vAlign w:val="center"/>
          </w:tcPr>
          <w:p w14:paraId="51E6CC9D" w14:textId="3701E868" w:rsidR="0051104C" w:rsidRPr="005B0D81" w:rsidRDefault="0051104C" w:rsidP="0051104C">
            <w:pPr>
              <w:rPr>
                <w:rFonts w:eastAsia="DengXian" w:cs="Calibri"/>
                <w:bCs/>
                <w:sz w:val="20"/>
                <w:szCs w:val="20"/>
                <w:lang w:eastAsia="en-ZA"/>
              </w:rPr>
            </w:pPr>
            <w:r w:rsidRPr="005B0D81">
              <w:rPr>
                <w:rFonts w:eastAsia="Times New Roman" w:cs="Calibri"/>
                <w:sz w:val="20"/>
              </w:rPr>
              <w:t xml:space="preserve">Verstaan die </w:t>
            </w:r>
            <w:r w:rsidR="009C62B3">
              <w:rPr>
                <w:rFonts w:eastAsia="Times New Roman" w:cs="Calibri"/>
                <w:sz w:val="20"/>
              </w:rPr>
              <w:t>NKR</w:t>
            </w:r>
            <w:r w:rsidRPr="005B0D81">
              <w:rPr>
                <w:rFonts w:eastAsia="Times New Roman" w:cs="Calibri"/>
                <w:sz w:val="20"/>
              </w:rPr>
              <w:t>-vlakke en die pad van</w:t>
            </w:r>
            <w:r w:rsidR="00A41C77">
              <w:rPr>
                <w:rFonts w:eastAsia="Times New Roman" w:cs="Calibri"/>
                <w:sz w:val="20"/>
              </w:rPr>
              <w:t>af</w:t>
            </w:r>
            <w:r w:rsidRPr="005B0D81">
              <w:rPr>
                <w:rFonts w:eastAsia="Times New Roman" w:cs="Calibri"/>
                <w:sz w:val="20"/>
              </w:rPr>
              <w:t xml:space="preserve"> matriek na nagraadse studies.</w:t>
            </w:r>
          </w:p>
        </w:tc>
        <w:tc>
          <w:tcPr>
            <w:tcW w:w="1559" w:type="dxa"/>
            <w:shd w:val="clear" w:color="auto" w:fill="FFFFFF"/>
            <w:vAlign w:val="center"/>
          </w:tcPr>
          <w:p w14:paraId="1E448EA2" w14:textId="77777777" w:rsidR="0051104C" w:rsidRPr="005B0D81" w:rsidRDefault="0051104C" w:rsidP="0051104C">
            <w:pPr>
              <w:spacing w:after="0" w:line="276" w:lineRule="auto"/>
              <w:rPr>
                <w:rFonts w:eastAsia="Arial" w:cs="Calibri"/>
                <w:bCs/>
                <w:i/>
                <w:iCs/>
                <w:color w:val="000000"/>
                <w:sz w:val="20"/>
                <w:szCs w:val="20"/>
              </w:rPr>
            </w:pPr>
            <w:r w:rsidRPr="005B0D81">
              <w:rPr>
                <w:rFonts w:eastAsia="Arial" w:cs="Calibri"/>
                <w:bCs/>
                <w:i/>
                <w:iCs/>
                <w:color w:val="000000"/>
                <w:sz w:val="20"/>
                <w:szCs w:val="20"/>
              </w:rPr>
              <w:t>Onderrig</w:t>
            </w:r>
          </w:p>
        </w:tc>
        <w:tc>
          <w:tcPr>
            <w:tcW w:w="854" w:type="dxa"/>
            <w:shd w:val="clear" w:color="auto" w:fill="FFFFFF"/>
            <w:vAlign w:val="center"/>
          </w:tcPr>
          <w:p w14:paraId="4720B066" w14:textId="77777777" w:rsidR="0051104C" w:rsidRPr="005B0D81" w:rsidRDefault="0051104C" w:rsidP="0051104C">
            <w:pPr>
              <w:spacing w:after="0" w:line="276" w:lineRule="auto"/>
              <w:jc w:val="center"/>
              <w:rPr>
                <w:rFonts w:eastAsia="Aptos" w:cs="Calibri"/>
                <w:bCs/>
                <w:color w:val="000000"/>
                <w:sz w:val="20"/>
                <w:szCs w:val="20"/>
              </w:rPr>
            </w:pPr>
            <w:r w:rsidRPr="005B0D81">
              <w:rPr>
                <w:rFonts w:eastAsia="Aptos" w:cs="Calibri"/>
                <w:bCs/>
                <w:color w:val="000000"/>
                <w:sz w:val="20"/>
                <w:szCs w:val="20"/>
              </w:rPr>
              <w:t xml:space="preserve">6 min </w:t>
            </w:r>
          </w:p>
        </w:tc>
        <w:tc>
          <w:tcPr>
            <w:tcW w:w="3824" w:type="dxa"/>
            <w:shd w:val="clear" w:color="auto" w:fill="FFFFFF"/>
            <w:vAlign w:val="center"/>
          </w:tcPr>
          <w:p w14:paraId="4C1C00D6" w14:textId="77777777" w:rsidR="0051104C" w:rsidRPr="005B0D81" w:rsidRDefault="0051104C" w:rsidP="0051104C">
            <w:pPr>
              <w:spacing w:after="0" w:line="276" w:lineRule="auto"/>
              <w:rPr>
                <w:rFonts w:eastAsia="Arial" w:cs="Calibri"/>
                <w:bCs/>
                <w:color w:val="000000"/>
                <w:sz w:val="20"/>
                <w:szCs w:val="20"/>
              </w:rPr>
            </w:pPr>
            <w:r w:rsidRPr="005B0D81">
              <w:rPr>
                <w:rFonts w:eastAsia="Arial" w:cs="Calibri"/>
                <w:bCs/>
                <w:color w:val="000000"/>
                <w:sz w:val="20"/>
                <w:szCs w:val="20"/>
              </w:rPr>
              <w:t>Les 1 – PowerPoint (Skyfies 13–17)</w:t>
            </w:r>
          </w:p>
          <w:p w14:paraId="6958EC07" w14:textId="2A4CB125" w:rsidR="0051104C" w:rsidRPr="005B0D81" w:rsidRDefault="0051104C" w:rsidP="0051104C">
            <w:pPr>
              <w:spacing w:after="0" w:line="276" w:lineRule="auto"/>
              <w:rPr>
                <w:rFonts w:eastAsia="Arial" w:cs="Calibri"/>
                <w:bCs/>
                <w:color w:val="000000"/>
                <w:sz w:val="20"/>
                <w:szCs w:val="20"/>
              </w:rPr>
            </w:pPr>
            <w:r w:rsidRPr="005B0D81">
              <w:rPr>
                <w:rFonts w:eastAsia="Arial" w:cs="Calibri"/>
                <w:bCs/>
                <w:color w:val="000000"/>
                <w:sz w:val="20"/>
                <w:szCs w:val="20"/>
              </w:rPr>
              <w:t xml:space="preserve">Les 1 – </w:t>
            </w:r>
            <w:r w:rsidR="00A41C77">
              <w:rPr>
                <w:rFonts w:eastAsia="Arial" w:cs="Calibri"/>
                <w:bCs/>
                <w:color w:val="000000"/>
                <w:sz w:val="20"/>
                <w:szCs w:val="20"/>
              </w:rPr>
              <w:t>Werkkaart</w:t>
            </w:r>
            <w:r w:rsidRPr="005B0D81">
              <w:rPr>
                <w:rFonts w:eastAsia="Arial" w:cs="Calibri"/>
                <w:bCs/>
                <w:color w:val="000000"/>
                <w:sz w:val="20"/>
                <w:szCs w:val="20"/>
              </w:rPr>
              <w:t xml:space="preserve"> (Aktiwiteit 1)</w:t>
            </w:r>
          </w:p>
        </w:tc>
        <w:tc>
          <w:tcPr>
            <w:tcW w:w="1275" w:type="dxa"/>
            <w:vMerge/>
            <w:shd w:val="clear" w:color="auto" w:fill="FFFFFF"/>
            <w:vAlign w:val="center"/>
          </w:tcPr>
          <w:p w14:paraId="1363C407" w14:textId="77777777" w:rsidR="0051104C" w:rsidRPr="005B0D81" w:rsidRDefault="0051104C" w:rsidP="0051104C">
            <w:pPr>
              <w:spacing w:after="0" w:line="276" w:lineRule="auto"/>
              <w:jc w:val="center"/>
              <w:rPr>
                <w:rFonts w:eastAsia="Arial" w:cs="Calibri"/>
                <w:bCs/>
                <w:color w:val="000000"/>
                <w:sz w:val="20"/>
                <w:szCs w:val="20"/>
              </w:rPr>
            </w:pPr>
          </w:p>
        </w:tc>
        <w:tc>
          <w:tcPr>
            <w:tcW w:w="1846" w:type="dxa"/>
            <w:vMerge/>
            <w:shd w:val="clear" w:color="auto" w:fill="FFFFFF"/>
            <w:vAlign w:val="center"/>
          </w:tcPr>
          <w:p w14:paraId="75640134" w14:textId="77777777" w:rsidR="0051104C" w:rsidRPr="005B0D81" w:rsidRDefault="0051104C" w:rsidP="0051104C">
            <w:pPr>
              <w:spacing w:after="0" w:line="276" w:lineRule="auto"/>
              <w:rPr>
                <w:rFonts w:eastAsia="Aptos" w:cs="Calibri"/>
                <w:bCs/>
                <w:color w:val="000000"/>
                <w:sz w:val="20"/>
                <w:szCs w:val="20"/>
              </w:rPr>
            </w:pPr>
          </w:p>
        </w:tc>
      </w:tr>
      <w:tr w:rsidR="0051104C" w:rsidRPr="005B0D81" w14:paraId="208AA453" w14:textId="77777777" w:rsidTr="0067772E">
        <w:trPr>
          <w:jc w:val="center"/>
        </w:trPr>
        <w:tc>
          <w:tcPr>
            <w:tcW w:w="1273" w:type="dxa"/>
            <w:vMerge/>
            <w:shd w:val="clear" w:color="auto" w:fill="FFFFFF"/>
            <w:vAlign w:val="center"/>
          </w:tcPr>
          <w:p w14:paraId="459AA2B5" w14:textId="77777777" w:rsidR="0051104C" w:rsidRPr="005B0D81" w:rsidRDefault="0051104C" w:rsidP="0051104C">
            <w:pPr>
              <w:spacing w:after="0" w:line="276" w:lineRule="auto"/>
              <w:jc w:val="center"/>
              <w:rPr>
                <w:rFonts w:eastAsia="Arial" w:cs="Calibri"/>
                <w:bCs/>
                <w:color w:val="000000"/>
                <w:sz w:val="20"/>
                <w:szCs w:val="20"/>
              </w:rPr>
            </w:pPr>
          </w:p>
        </w:tc>
        <w:tc>
          <w:tcPr>
            <w:tcW w:w="2413" w:type="dxa"/>
            <w:vMerge/>
            <w:shd w:val="clear" w:color="auto" w:fill="FFFFFF"/>
            <w:vAlign w:val="center"/>
          </w:tcPr>
          <w:p w14:paraId="5860CB20" w14:textId="77777777" w:rsidR="0051104C" w:rsidRPr="005B0D81" w:rsidRDefault="0051104C" w:rsidP="0051104C">
            <w:pPr>
              <w:spacing w:after="0" w:line="276" w:lineRule="auto"/>
              <w:jc w:val="center"/>
              <w:rPr>
                <w:rFonts w:eastAsia="Arial" w:cs="Calibri"/>
                <w:bCs/>
                <w:color w:val="000000"/>
                <w:sz w:val="20"/>
                <w:szCs w:val="20"/>
              </w:rPr>
            </w:pPr>
          </w:p>
        </w:tc>
        <w:tc>
          <w:tcPr>
            <w:tcW w:w="2407" w:type="dxa"/>
            <w:shd w:val="clear" w:color="auto" w:fill="FFFFFF"/>
            <w:vAlign w:val="center"/>
          </w:tcPr>
          <w:p w14:paraId="145D6E82" w14:textId="77777777" w:rsidR="0051104C" w:rsidRPr="005B0D81" w:rsidRDefault="0051104C" w:rsidP="0051104C">
            <w:pPr>
              <w:contextualSpacing/>
              <w:rPr>
                <w:rFonts w:eastAsia="Arial" w:cs="Calibri"/>
                <w:bCs/>
                <w:color w:val="000000"/>
                <w:sz w:val="20"/>
                <w:szCs w:val="20"/>
              </w:rPr>
            </w:pPr>
          </w:p>
        </w:tc>
        <w:tc>
          <w:tcPr>
            <w:tcW w:w="1559" w:type="dxa"/>
            <w:shd w:val="clear" w:color="auto" w:fill="FFFFFF"/>
            <w:vAlign w:val="center"/>
          </w:tcPr>
          <w:p w14:paraId="5F652992" w14:textId="77777777" w:rsidR="0051104C" w:rsidRPr="005B0D81" w:rsidRDefault="0051104C" w:rsidP="0051104C">
            <w:pPr>
              <w:spacing w:after="0" w:line="276" w:lineRule="auto"/>
              <w:rPr>
                <w:rFonts w:eastAsia="Arial" w:cs="Calibri"/>
                <w:bCs/>
                <w:i/>
                <w:iCs/>
                <w:color w:val="000000"/>
                <w:sz w:val="20"/>
                <w:szCs w:val="20"/>
              </w:rPr>
            </w:pPr>
            <w:r w:rsidRPr="005B0D81">
              <w:rPr>
                <w:rFonts w:eastAsia="Arial" w:cs="Calibri"/>
                <w:bCs/>
                <w:i/>
                <w:iCs/>
                <w:color w:val="000000"/>
                <w:sz w:val="20"/>
                <w:szCs w:val="20"/>
              </w:rPr>
              <w:t>Gevolgtrekking &amp; Refleksie</w:t>
            </w:r>
          </w:p>
        </w:tc>
        <w:tc>
          <w:tcPr>
            <w:tcW w:w="854" w:type="dxa"/>
            <w:shd w:val="clear" w:color="auto" w:fill="FFFFFF"/>
            <w:vAlign w:val="center"/>
          </w:tcPr>
          <w:p w14:paraId="46F8B6A8" w14:textId="77777777" w:rsidR="0051104C" w:rsidRPr="005B0D81" w:rsidRDefault="0051104C" w:rsidP="0051104C">
            <w:pPr>
              <w:spacing w:after="0" w:line="276" w:lineRule="auto"/>
              <w:jc w:val="center"/>
              <w:rPr>
                <w:rFonts w:eastAsia="Aptos" w:cs="Calibri"/>
                <w:bCs/>
                <w:color w:val="000000"/>
                <w:sz w:val="20"/>
                <w:szCs w:val="20"/>
              </w:rPr>
            </w:pPr>
            <w:r w:rsidRPr="005B0D81">
              <w:rPr>
                <w:rFonts w:eastAsia="Aptos" w:cs="Calibri"/>
                <w:bCs/>
                <w:color w:val="000000"/>
                <w:sz w:val="20"/>
                <w:szCs w:val="20"/>
              </w:rPr>
              <w:t>9 min</w:t>
            </w:r>
          </w:p>
        </w:tc>
        <w:tc>
          <w:tcPr>
            <w:tcW w:w="3824" w:type="dxa"/>
            <w:shd w:val="clear" w:color="auto" w:fill="FFFFFF"/>
            <w:vAlign w:val="center"/>
          </w:tcPr>
          <w:p w14:paraId="4E842518" w14:textId="77777777" w:rsidR="0051104C" w:rsidRPr="005B0D81" w:rsidRDefault="0051104C" w:rsidP="0051104C">
            <w:pPr>
              <w:spacing w:after="0" w:line="276" w:lineRule="auto"/>
              <w:rPr>
                <w:rFonts w:eastAsia="Arial" w:cs="Calibri"/>
                <w:bCs/>
                <w:color w:val="000000"/>
                <w:sz w:val="20"/>
                <w:szCs w:val="20"/>
              </w:rPr>
            </w:pPr>
            <w:r w:rsidRPr="005B0D81">
              <w:rPr>
                <w:rFonts w:eastAsia="Arial" w:cs="Calibri"/>
                <w:bCs/>
                <w:color w:val="000000"/>
                <w:sz w:val="20"/>
                <w:szCs w:val="20"/>
              </w:rPr>
              <w:t>Les 1 – PowerPoint (Skyfie 18)</w:t>
            </w:r>
          </w:p>
          <w:p w14:paraId="3E8FF04C" w14:textId="0ECAEFCA" w:rsidR="0051104C" w:rsidRPr="005B0D81" w:rsidRDefault="0051104C" w:rsidP="0051104C">
            <w:pPr>
              <w:spacing w:after="0" w:line="276" w:lineRule="auto"/>
              <w:rPr>
                <w:rFonts w:eastAsia="Arial" w:cs="Calibri"/>
                <w:bCs/>
                <w:color w:val="000000"/>
                <w:sz w:val="20"/>
                <w:szCs w:val="20"/>
              </w:rPr>
            </w:pPr>
            <w:r w:rsidRPr="005B0D81">
              <w:rPr>
                <w:rFonts w:eastAsia="Arial" w:cs="Calibri"/>
                <w:bCs/>
                <w:color w:val="000000"/>
                <w:sz w:val="20"/>
                <w:szCs w:val="20"/>
              </w:rPr>
              <w:t xml:space="preserve">Les 1 – </w:t>
            </w:r>
            <w:r w:rsidR="00A41C77">
              <w:rPr>
                <w:rFonts w:eastAsia="Arial" w:cs="Calibri"/>
                <w:bCs/>
                <w:color w:val="000000"/>
                <w:sz w:val="20"/>
                <w:szCs w:val="20"/>
              </w:rPr>
              <w:t>Werkkaart</w:t>
            </w:r>
            <w:r w:rsidRPr="005B0D81">
              <w:rPr>
                <w:rFonts w:eastAsia="Arial" w:cs="Calibri"/>
                <w:bCs/>
                <w:color w:val="000000"/>
                <w:sz w:val="20"/>
                <w:szCs w:val="20"/>
              </w:rPr>
              <w:t xml:space="preserve"> (Aktiwiteit 1 &amp; 2)</w:t>
            </w:r>
          </w:p>
          <w:p w14:paraId="330260A3" w14:textId="1CE0D765" w:rsidR="0051104C" w:rsidRPr="005B0D81" w:rsidRDefault="0051104C" w:rsidP="0051104C">
            <w:pPr>
              <w:spacing w:after="0" w:line="276" w:lineRule="auto"/>
              <w:rPr>
                <w:rFonts w:eastAsia="Arial" w:cs="Calibri"/>
                <w:bCs/>
                <w:color w:val="000000"/>
                <w:sz w:val="20"/>
                <w:szCs w:val="20"/>
              </w:rPr>
            </w:pPr>
            <w:r w:rsidRPr="005B0D81">
              <w:rPr>
                <w:rFonts w:eastAsia="Arial" w:cs="Calibri"/>
                <w:bCs/>
                <w:color w:val="000000"/>
                <w:sz w:val="20"/>
                <w:szCs w:val="20"/>
              </w:rPr>
              <w:t xml:space="preserve">Les 1 – </w:t>
            </w:r>
            <w:r w:rsidR="00A41C77">
              <w:rPr>
                <w:rFonts w:eastAsia="Arial" w:cs="Calibri"/>
                <w:bCs/>
                <w:color w:val="000000"/>
                <w:sz w:val="20"/>
                <w:szCs w:val="20"/>
              </w:rPr>
              <w:t>Werkkaart</w:t>
            </w:r>
            <w:r w:rsidRPr="005B0D81">
              <w:rPr>
                <w:rFonts w:eastAsia="Arial" w:cs="Calibri"/>
                <w:bCs/>
                <w:color w:val="000000"/>
                <w:sz w:val="20"/>
                <w:szCs w:val="20"/>
              </w:rPr>
              <w:t xml:space="preserve"> MEMO</w:t>
            </w:r>
          </w:p>
        </w:tc>
        <w:tc>
          <w:tcPr>
            <w:tcW w:w="1275" w:type="dxa"/>
            <w:vMerge/>
            <w:shd w:val="clear" w:color="auto" w:fill="FFFFFF"/>
            <w:vAlign w:val="center"/>
          </w:tcPr>
          <w:p w14:paraId="7D421C8F" w14:textId="77777777" w:rsidR="0051104C" w:rsidRPr="005B0D81" w:rsidRDefault="0051104C" w:rsidP="0051104C">
            <w:pPr>
              <w:spacing w:after="0" w:line="276" w:lineRule="auto"/>
              <w:jc w:val="center"/>
              <w:rPr>
                <w:rFonts w:eastAsia="Arial" w:cs="Calibri"/>
                <w:bCs/>
                <w:color w:val="000000"/>
                <w:sz w:val="20"/>
                <w:szCs w:val="20"/>
              </w:rPr>
            </w:pPr>
          </w:p>
        </w:tc>
        <w:tc>
          <w:tcPr>
            <w:tcW w:w="1846" w:type="dxa"/>
            <w:shd w:val="clear" w:color="auto" w:fill="FFFFFF"/>
            <w:vAlign w:val="center"/>
          </w:tcPr>
          <w:p w14:paraId="6C4EA7DC" w14:textId="77777777" w:rsidR="0051104C" w:rsidRPr="005B0D81" w:rsidRDefault="0051104C" w:rsidP="0051104C">
            <w:pPr>
              <w:spacing w:after="0" w:line="276" w:lineRule="auto"/>
              <w:rPr>
                <w:rFonts w:eastAsia="Aptos" w:cs="Calibri"/>
                <w:bCs/>
                <w:color w:val="000000"/>
                <w:sz w:val="20"/>
                <w:szCs w:val="20"/>
              </w:rPr>
            </w:pPr>
            <w:r w:rsidRPr="005B0D81">
              <w:rPr>
                <w:rFonts w:eastAsia="Aptos" w:cs="Calibri"/>
                <w:bCs/>
                <w:color w:val="000000"/>
                <w:sz w:val="20"/>
                <w:szCs w:val="20"/>
              </w:rPr>
              <w:t>Merk Aktiwiteit 1 en voltooi Aktiwiteit 2 individueel</w:t>
            </w:r>
          </w:p>
        </w:tc>
      </w:tr>
    </w:tbl>
    <w:p w14:paraId="01CED24F" w14:textId="77777777" w:rsidR="0051104C" w:rsidRPr="005B0D81" w:rsidRDefault="0051104C" w:rsidP="0051104C">
      <w:pPr>
        <w:spacing w:line="276" w:lineRule="auto"/>
        <w:rPr>
          <w:rFonts w:eastAsia="Aptos" w:cs="Calibri"/>
          <w:sz w:val="20"/>
          <w:szCs w:val="20"/>
        </w:rPr>
      </w:pPr>
    </w:p>
    <w:p w14:paraId="7666BF1E" w14:textId="77777777" w:rsidR="0051104C" w:rsidRPr="005B0D81" w:rsidRDefault="0051104C" w:rsidP="0051104C">
      <w:pPr>
        <w:spacing w:line="278" w:lineRule="auto"/>
        <w:rPr>
          <w:rFonts w:eastAsia="Aptos" w:cs="Calibri"/>
          <w:sz w:val="20"/>
          <w:szCs w:val="20"/>
        </w:rPr>
      </w:pPr>
      <w:r w:rsidRPr="005B0D81">
        <w:rPr>
          <w:rFonts w:eastAsia="Aptos" w:cs="Calibri"/>
          <w:sz w:val="20"/>
          <w:szCs w:val="20"/>
        </w:rPr>
        <w:br w:type="page"/>
      </w:r>
    </w:p>
    <w:tbl>
      <w:tblPr>
        <w:tblStyle w:val="TableGrid11"/>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693"/>
        <w:gridCol w:w="2130"/>
        <w:gridCol w:w="1556"/>
        <w:gridCol w:w="854"/>
        <w:gridCol w:w="3540"/>
        <w:gridCol w:w="1276"/>
        <w:gridCol w:w="2129"/>
      </w:tblGrid>
      <w:tr w:rsidR="0051104C" w:rsidRPr="005B0D81" w14:paraId="78869473" w14:textId="77777777" w:rsidTr="0067772E">
        <w:trPr>
          <w:trHeight w:val="510"/>
          <w:jc w:val="center"/>
        </w:trPr>
        <w:tc>
          <w:tcPr>
            <w:tcW w:w="1273" w:type="dxa"/>
            <w:shd w:val="clear" w:color="auto" w:fill="FFFFFF"/>
            <w:vAlign w:val="center"/>
          </w:tcPr>
          <w:p w14:paraId="5EBED85C" w14:textId="1B6390CC" w:rsidR="0051104C" w:rsidRPr="005B0D81" w:rsidRDefault="0067772E" w:rsidP="0051104C">
            <w:pPr>
              <w:spacing w:after="0" w:line="276" w:lineRule="auto"/>
              <w:ind w:right="113"/>
              <w:jc w:val="center"/>
              <w:rPr>
                <w:rFonts w:eastAsia="Aptos" w:cs="Calibri"/>
                <w:color w:val="000000"/>
                <w:sz w:val="20"/>
                <w:szCs w:val="20"/>
              </w:rPr>
            </w:pPr>
            <w:r w:rsidRPr="005B0D81">
              <w:rPr>
                <w:rFonts w:eastAsia="Arial" w:cs="Calibri"/>
                <w:b/>
                <w:sz w:val="20"/>
                <w:szCs w:val="20"/>
              </w:rPr>
              <w:lastRenderedPageBreak/>
              <w:t>Les nr.</w:t>
            </w:r>
          </w:p>
        </w:tc>
        <w:tc>
          <w:tcPr>
            <w:tcW w:w="2693" w:type="dxa"/>
            <w:shd w:val="clear" w:color="auto" w:fill="FFFFFF"/>
            <w:vAlign w:val="center"/>
          </w:tcPr>
          <w:p w14:paraId="5A7F38EE" w14:textId="77777777" w:rsidR="0051104C" w:rsidRPr="005B0D81" w:rsidRDefault="0051104C" w:rsidP="0051104C">
            <w:pPr>
              <w:spacing w:after="0" w:line="276" w:lineRule="auto"/>
              <w:jc w:val="center"/>
              <w:rPr>
                <w:rFonts w:eastAsia="Aptos" w:cs="Calibri"/>
                <w:color w:val="000000"/>
                <w:sz w:val="20"/>
                <w:szCs w:val="20"/>
              </w:rPr>
            </w:pPr>
            <w:r w:rsidRPr="005B0D81">
              <w:rPr>
                <w:rFonts w:eastAsia="Arial" w:cs="Calibri"/>
                <w:b/>
                <w:sz w:val="20"/>
                <w:szCs w:val="20"/>
              </w:rPr>
              <w:t>Inhoud</w:t>
            </w:r>
          </w:p>
        </w:tc>
        <w:tc>
          <w:tcPr>
            <w:tcW w:w="2130" w:type="dxa"/>
            <w:shd w:val="clear" w:color="auto" w:fill="FFFFFF"/>
            <w:vAlign w:val="center"/>
          </w:tcPr>
          <w:p w14:paraId="5DB7F7CC" w14:textId="4A3B0BAF" w:rsidR="0051104C" w:rsidRPr="005B0D81" w:rsidRDefault="0067772E" w:rsidP="0051104C">
            <w:pPr>
              <w:spacing w:after="0" w:line="276" w:lineRule="auto"/>
              <w:jc w:val="center"/>
              <w:rPr>
                <w:rFonts w:eastAsia="Arial" w:cs="Calibri"/>
                <w:color w:val="000000"/>
                <w:sz w:val="20"/>
                <w:szCs w:val="20"/>
              </w:rPr>
            </w:pPr>
            <w:r w:rsidRPr="005B0D81">
              <w:rPr>
                <w:rFonts w:eastAsia="Arial" w:cs="Calibri"/>
                <w:b/>
                <w:sz w:val="20"/>
                <w:szCs w:val="20"/>
              </w:rPr>
              <w:t>Leeruitkomste</w:t>
            </w:r>
          </w:p>
        </w:tc>
        <w:tc>
          <w:tcPr>
            <w:tcW w:w="1556" w:type="dxa"/>
            <w:shd w:val="clear" w:color="auto" w:fill="FFFFFF"/>
            <w:vAlign w:val="center"/>
          </w:tcPr>
          <w:p w14:paraId="75AA382E" w14:textId="77777777" w:rsidR="0051104C" w:rsidRPr="005B0D81" w:rsidRDefault="0051104C" w:rsidP="0051104C">
            <w:pPr>
              <w:spacing w:after="0" w:line="276" w:lineRule="auto"/>
              <w:ind w:right="113"/>
              <w:jc w:val="center"/>
              <w:rPr>
                <w:rFonts w:eastAsia="Arial" w:cs="Calibri"/>
                <w:color w:val="000000"/>
                <w:sz w:val="20"/>
                <w:szCs w:val="20"/>
              </w:rPr>
            </w:pPr>
            <w:r w:rsidRPr="005B0D81">
              <w:rPr>
                <w:rFonts w:eastAsia="Arial" w:cs="Calibri"/>
                <w:b/>
                <w:sz w:val="20"/>
                <w:szCs w:val="20"/>
              </w:rPr>
              <w:t>Onderrigplan</w:t>
            </w:r>
          </w:p>
        </w:tc>
        <w:tc>
          <w:tcPr>
            <w:tcW w:w="854" w:type="dxa"/>
            <w:shd w:val="clear" w:color="auto" w:fill="FFFFFF"/>
            <w:vAlign w:val="center"/>
          </w:tcPr>
          <w:p w14:paraId="1E3A2C35" w14:textId="77777777" w:rsidR="0051104C" w:rsidRPr="005B0D81" w:rsidRDefault="0051104C" w:rsidP="0051104C">
            <w:pPr>
              <w:spacing w:after="0" w:line="276" w:lineRule="auto"/>
              <w:jc w:val="center"/>
              <w:rPr>
                <w:rFonts w:eastAsia="Aptos" w:cs="Calibri"/>
                <w:color w:val="000000"/>
                <w:sz w:val="20"/>
                <w:szCs w:val="20"/>
              </w:rPr>
            </w:pPr>
            <w:r w:rsidRPr="005B0D81">
              <w:rPr>
                <w:rFonts w:eastAsia="Arial" w:cs="Calibri"/>
                <w:b/>
                <w:sz w:val="20"/>
                <w:szCs w:val="20"/>
              </w:rPr>
              <w:t xml:space="preserve">Tyd </w:t>
            </w:r>
          </w:p>
        </w:tc>
        <w:tc>
          <w:tcPr>
            <w:tcW w:w="3540" w:type="dxa"/>
            <w:shd w:val="clear" w:color="auto" w:fill="FFFFFF"/>
            <w:vAlign w:val="center"/>
          </w:tcPr>
          <w:p w14:paraId="38BEAB85" w14:textId="77777777" w:rsidR="0051104C" w:rsidRPr="005B0D81" w:rsidRDefault="0051104C" w:rsidP="0051104C">
            <w:pPr>
              <w:spacing w:after="0" w:line="276" w:lineRule="auto"/>
              <w:jc w:val="center"/>
              <w:rPr>
                <w:rFonts w:eastAsia="Arial" w:cs="Calibri"/>
                <w:color w:val="000000"/>
                <w:sz w:val="20"/>
                <w:szCs w:val="20"/>
              </w:rPr>
            </w:pPr>
            <w:r w:rsidRPr="005B0D81">
              <w:rPr>
                <w:rFonts w:eastAsia="Arial" w:cs="Calibri"/>
                <w:b/>
                <w:sz w:val="20"/>
                <w:szCs w:val="20"/>
              </w:rPr>
              <w:t xml:space="preserve">Hulpbronne </w:t>
            </w:r>
          </w:p>
        </w:tc>
        <w:tc>
          <w:tcPr>
            <w:tcW w:w="1276" w:type="dxa"/>
            <w:shd w:val="clear" w:color="auto" w:fill="FFFFFF"/>
            <w:vAlign w:val="center"/>
          </w:tcPr>
          <w:p w14:paraId="05C6E4FD" w14:textId="77777777" w:rsidR="0051104C" w:rsidRPr="005B0D81" w:rsidRDefault="0051104C" w:rsidP="0051104C">
            <w:pPr>
              <w:spacing w:after="0" w:line="276" w:lineRule="auto"/>
              <w:jc w:val="center"/>
              <w:rPr>
                <w:rFonts w:eastAsia="Arial" w:cs="Calibri"/>
                <w:color w:val="000000"/>
                <w:sz w:val="20"/>
                <w:szCs w:val="20"/>
              </w:rPr>
            </w:pPr>
            <w:r w:rsidRPr="005B0D81">
              <w:rPr>
                <w:rFonts w:eastAsia="Arial" w:cs="Calibri"/>
                <w:b/>
                <w:sz w:val="20"/>
                <w:szCs w:val="20"/>
              </w:rPr>
              <w:t xml:space="preserve">Assessering </w:t>
            </w:r>
          </w:p>
        </w:tc>
        <w:tc>
          <w:tcPr>
            <w:tcW w:w="2129" w:type="dxa"/>
            <w:shd w:val="clear" w:color="auto" w:fill="FFFFFF"/>
            <w:vAlign w:val="center"/>
          </w:tcPr>
          <w:p w14:paraId="3A4B5EF4" w14:textId="77777777" w:rsidR="0051104C" w:rsidRPr="005B0D81" w:rsidRDefault="0051104C" w:rsidP="0051104C">
            <w:pPr>
              <w:spacing w:after="0" w:line="276" w:lineRule="auto"/>
              <w:jc w:val="center"/>
              <w:rPr>
                <w:rFonts w:eastAsia="Arial" w:cs="Calibri"/>
                <w:b/>
                <w:bCs/>
                <w:color w:val="000000"/>
                <w:sz w:val="20"/>
                <w:szCs w:val="20"/>
              </w:rPr>
            </w:pPr>
            <w:r w:rsidRPr="005B0D81">
              <w:rPr>
                <w:rFonts w:eastAsia="Arial" w:cs="Calibri"/>
                <w:b/>
                <w:bCs/>
                <w:color w:val="000000"/>
                <w:sz w:val="20"/>
                <w:szCs w:val="20"/>
              </w:rPr>
              <w:t>Leerderaktiwiteite</w:t>
            </w:r>
          </w:p>
        </w:tc>
      </w:tr>
      <w:tr w:rsidR="0051104C" w:rsidRPr="005B0D81" w14:paraId="4DB2BCC8" w14:textId="77777777" w:rsidTr="0067772E">
        <w:trPr>
          <w:trHeight w:val="454"/>
          <w:jc w:val="center"/>
        </w:trPr>
        <w:tc>
          <w:tcPr>
            <w:tcW w:w="1273" w:type="dxa"/>
            <w:vMerge w:val="restart"/>
            <w:shd w:val="clear" w:color="auto" w:fill="FFFFFF"/>
            <w:vAlign w:val="center"/>
          </w:tcPr>
          <w:p w14:paraId="5DF9E980" w14:textId="77777777" w:rsidR="0051104C" w:rsidRPr="005B0D81" w:rsidRDefault="0051104C" w:rsidP="0051104C">
            <w:pPr>
              <w:spacing w:after="0" w:line="276" w:lineRule="auto"/>
              <w:jc w:val="center"/>
              <w:rPr>
                <w:rFonts w:eastAsia="Aptos" w:cs="Calibri"/>
                <w:sz w:val="20"/>
                <w:szCs w:val="20"/>
              </w:rPr>
            </w:pPr>
            <w:r w:rsidRPr="005B0D81">
              <w:rPr>
                <w:rFonts w:eastAsia="Aptos" w:cs="Calibri"/>
                <w:sz w:val="20"/>
                <w:szCs w:val="20"/>
              </w:rPr>
              <w:t>2</w:t>
            </w:r>
          </w:p>
        </w:tc>
        <w:tc>
          <w:tcPr>
            <w:tcW w:w="2693" w:type="dxa"/>
            <w:vMerge w:val="restart"/>
            <w:shd w:val="clear" w:color="auto" w:fill="FFFFFF"/>
          </w:tcPr>
          <w:p w14:paraId="577FB8BA" w14:textId="77777777" w:rsidR="0051104C" w:rsidRPr="00C004F1" w:rsidRDefault="0051104C" w:rsidP="0051104C">
            <w:pPr>
              <w:spacing w:after="0" w:line="276" w:lineRule="auto"/>
              <w:rPr>
                <w:rFonts w:eastAsia="Calibri" w:cs="Calibri"/>
                <w:sz w:val="20"/>
                <w:szCs w:val="20"/>
              </w:rPr>
            </w:pPr>
            <w:r w:rsidRPr="00C004F1">
              <w:rPr>
                <w:rFonts w:eastAsia="Calibri" w:cs="Calibri"/>
                <w:b/>
                <w:bCs/>
                <w:sz w:val="20"/>
                <w:szCs w:val="20"/>
              </w:rPr>
              <w:t>Toelatingsvereistes</w:t>
            </w:r>
            <w:r w:rsidRPr="00C004F1">
              <w:rPr>
                <w:rFonts w:eastAsia="Calibri" w:cs="Calibri"/>
                <w:sz w:val="20"/>
                <w:szCs w:val="20"/>
              </w:rPr>
              <w:t>:</w:t>
            </w:r>
          </w:p>
          <w:p w14:paraId="405C7710" w14:textId="77777777" w:rsidR="00C004F1" w:rsidRPr="00C004F1" w:rsidRDefault="00C004F1" w:rsidP="00C004F1">
            <w:pPr>
              <w:pStyle w:val="ListParagraph"/>
              <w:numPr>
                <w:ilvl w:val="0"/>
                <w:numId w:val="91"/>
              </w:numPr>
              <w:spacing w:after="0" w:line="240" w:lineRule="auto"/>
              <w:ind w:left="447"/>
              <w:rPr>
                <w:rFonts w:eastAsia="Calibri" w:cs="Calibri"/>
                <w:sz w:val="20"/>
                <w:szCs w:val="20"/>
              </w:rPr>
            </w:pPr>
            <w:r w:rsidRPr="00C004F1">
              <w:rPr>
                <w:rFonts w:eastAsia="Calibri" w:cs="Calibri"/>
                <w:sz w:val="20"/>
                <w:szCs w:val="20"/>
              </w:rPr>
              <w:t>Doen navorsing oor addisionele en hoëronderwysopsies:</w:t>
            </w:r>
          </w:p>
          <w:p w14:paraId="36506466" w14:textId="3394E6C6" w:rsidR="00C004F1" w:rsidRPr="00C004F1" w:rsidRDefault="00C004F1" w:rsidP="00C004F1">
            <w:pPr>
              <w:pStyle w:val="ListParagraph"/>
              <w:numPr>
                <w:ilvl w:val="0"/>
                <w:numId w:val="82"/>
              </w:numPr>
              <w:spacing w:after="0" w:line="240" w:lineRule="auto"/>
              <w:ind w:left="873"/>
              <w:rPr>
                <w:rFonts w:eastAsia="Calibri" w:cs="Calibri"/>
                <w:sz w:val="20"/>
                <w:szCs w:val="20"/>
              </w:rPr>
            </w:pPr>
            <w:r w:rsidRPr="00C004F1">
              <w:rPr>
                <w:rFonts w:eastAsia="Calibri" w:cs="Calibri"/>
                <w:sz w:val="20"/>
                <w:szCs w:val="20"/>
              </w:rPr>
              <w:t>Toelatings</w:t>
            </w:r>
            <w:r>
              <w:rPr>
                <w:rFonts w:eastAsia="Calibri" w:cs="Calibri"/>
                <w:sz w:val="20"/>
                <w:szCs w:val="20"/>
              </w:rPr>
              <w:t>-</w:t>
            </w:r>
            <w:r w:rsidRPr="00C004F1">
              <w:rPr>
                <w:rFonts w:eastAsia="Calibri" w:cs="Calibri"/>
                <w:sz w:val="20"/>
                <w:szCs w:val="20"/>
              </w:rPr>
              <w:t>punt</w:t>
            </w:r>
            <w:r>
              <w:rPr>
                <w:rFonts w:eastAsia="Calibri" w:cs="Calibri"/>
                <w:sz w:val="20"/>
                <w:szCs w:val="20"/>
              </w:rPr>
              <w:t>e</w:t>
            </w:r>
            <w:r w:rsidRPr="00C004F1">
              <w:rPr>
                <w:rFonts w:eastAsia="Calibri" w:cs="Calibri"/>
                <w:sz w:val="20"/>
                <w:szCs w:val="20"/>
              </w:rPr>
              <w:t>telling vir hoëronderwysinstellings</w:t>
            </w:r>
          </w:p>
          <w:p w14:paraId="452870C0" w14:textId="77777777" w:rsidR="00C004F1" w:rsidRPr="00C004F1" w:rsidRDefault="00C004F1" w:rsidP="00C004F1">
            <w:pPr>
              <w:pStyle w:val="ListParagraph"/>
              <w:numPr>
                <w:ilvl w:val="0"/>
                <w:numId w:val="82"/>
              </w:numPr>
              <w:spacing w:after="0" w:line="240" w:lineRule="auto"/>
              <w:ind w:left="873"/>
              <w:rPr>
                <w:rFonts w:eastAsia="Calibri" w:cs="Calibri"/>
                <w:sz w:val="20"/>
                <w:szCs w:val="20"/>
              </w:rPr>
            </w:pPr>
            <w:r w:rsidRPr="00C004F1">
              <w:rPr>
                <w:rFonts w:eastAsia="Calibri" w:cs="Calibri"/>
                <w:sz w:val="20"/>
                <w:szCs w:val="20"/>
              </w:rPr>
              <w:t>Toelatingsvereistes vir spesifieke programme of kursusse</w:t>
            </w:r>
          </w:p>
          <w:p w14:paraId="3B7A4B78" w14:textId="72FB35E4" w:rsidR="00C004F1" w:rsidRPr="00C004F1" w:rsidRDefault="00C004F1" w:rsidP="00C004F1">
            <w:pPr>
              <w:pStyle w:val="ListParagraph"/>
              <w:numPr>
                <w:ilvl w:val="0"/>
                <w:numId w:val="82"/>
              </w:numPr>
              <w:spacing w:after="0" w:line="240" w:lineRule="auto"/>
              <w:ind w:left="873"/>
              <w:rPr>
                <w:rFonts w:eastAsia="Calibri" w:cs="Calibri"/>
                <w:sz w:val="20"/>
                <w:szCs w:val="20"/>
              </w:rPr>
            </w:pPr>
            <w:r w:rsidRPr="00C004F1">
              <w:rPr>
                <w:rFonts w:eastAsia="Calibri" w:cs="Calibri"/>
                <w:sz w:val="20"/>
                <w:szCs w:val="20"/>
              </w:rPr>
              <w:t xml:space="preserve">Bereken </w:t>
            </w:r>
            <w:r w:rsidR="0032358D" w:rsidRPr="00C004F1">
              <w:rPr>
                <w:rFonts w:eastAsia="Calibri" w:cs="Calibri"/>
                <w:sz w:val="20"/>
                <w:szCs w:val="20"/>
              </w:rPr>
              <w:t>Toelatingspuntetelling</w:t>
            </w:r>
            <w:r w:rsidRPr="00C004F1">
              <w:rPr>
                <w:rFonts w:eastAsia="Calibri" w:cs="Calibri"/>
                <w:sz w:val="20"/>
                <w:szCs w:val="20"/>
              </w:rPr>
              <w:t xml:space="preserve"> (TPT) vir spesifieke programme/kursusse op grond van jou Graad 10-resultate</w:t>
            </w:r>
          </w:p>
          <w:p w14:paraId="5DAE0CA4" w14:textId="77777777" w:rsidR="00C004F1" w:rsidRPr="00C004F1" w:rsidRDefault="00C004F1" w:rsidP="00C004F1">
            <w:pPr>
              <w:pStyle w:val="ListParagraph"/>
              <w:numPr>
                <w:ilvl w:val="0"/>
                <w:numId w:val="91"/>
              </w:numPr>
              <w:spacing w:after="0" w:line="240" w:lineRule="auto"/>
              <w:ind w:left="447"/>
              <w:rPr>
                <w:rFonts w:eastAsia="Calibri" w:cs="Calibri"/>
                <w:sz w:val="20"/>
                <w:szCs w:val="20"/>
              </w:rPr>
            </w:pPr>
            <w:r w:rsidRPr="00C004F1">
              <w:rPr>
                <w:rFonts w:eastAsia="Calibri" w:cs="Calibri"/>
                <w:sz w:val="20"/>
                <w:szCs w:val="20"/>
              </w:rPr>
              <w:t>Verduidelik die doel van die Nasionale Normtoetse (NNT's)</w:t>
            </w:r>
          </w:p>
          <w:p w14:paraId="7927C571" w14:textId="77777777" w:rsidR="00C004F1" w:rsidRPr="00C004F1" w:rsidRDefault="00C004F1" w:rsidP="00C004F1">
            <w:pPr>
              <w:pStyle w:val="ListParagraph"/>
              <w:numPr>
                <w:ilvl w:val="0"/>
                <w:numId w:val="91"/>
              </w:numPr>
              <w:spacing w:after="0" w:line="240" w:lineRule="auto"/>
              <w:ind w:left="447"/>
              <w:rPr>
                <w:rFonts w:eastAsia="Calibri" w:cs="Calibri"/>
                <w:sz w:val="20"/>
                <w:szCs w:val="20"/>
              </w:rPr>
            </w:pPr>
            <w:r w:rsidRPr="00C004F1">
              <w:rPr>
                <w:rFonts w:eastAsia="Calibri" w:cs="Calibri"/>
                <w:sz w:val="20"/>
                <w:szCs w:val="20"/>
              </w:rPr>
              <w:t>Verken die vereistes vir toelating tot addisionele en hoëronderwyskursusse by:</w:t>
            </w:r>
          </w:p>
          <w:p w14:paraId="05CE8667" w14:textId="77777777" w:rsidR="00C004F1" w:rsidRPr="00C004F1" w:rsidRDefault="00C004F1" w:rsidP="00C004F1">
            <w:pPr>
              <w:pStyle w:val="ListParagraph"/>
              <w:numPr>
                <w:ilvl w:val="0"/>
                <w:numId w:val="83"/>
              </w:numPr>
              <w:spacing w:after="0" w:line="240" w:lineRule="auto"/>
              <w:ind w:left="885"/>
              <w:rPr>
                <w:rFonts w:eastAsia="Calibri" w:cs="Calibri"/>
                <w:sz w:val="20"/>
                <w:szCs w:val="20"/>
              </w:rPr>
            </w:pPr>
            <w:r w:rsidRPr="00C004F1">
              <w:rPr>
                <w:rFonts w:eastAsia="Calibri" w:cs="Calibri"/>
                <w:sz w:val="20"/>
                <w:szCs w:val="20"/>
              </w:rPr>
              <w:t>Universiteite van Tegnologie</w:t>
            </w:r>
          </w:p>
          <w:p w14:paraId="72FFA168" w14:textId="5F06C4C1" w:rsidR="0051104C" w:rsidRPr="00C004F1" w:rsidRDefault="00C004F1" w:rsidP="00C004F1">
            <w:pPr>
              <w:numPr>
                <w:ilvl w:val="0"/>
                <w:numId w:val="83"/>
              </w:numPr>
              <w:spacing w:after="0" w:line="240" w:lineRule="auto"/>
              <w:ind w:left="888"/>
              <w:contextualSpacing/>
              <w:rPr>
                <w:rFonts w:eastAsia="Calibri" w:cs="Calibri"/>
                <w:sz w:val="20"/>
                <w:szCs w:val="20"/>
              </w:rPr>
            </w:pPr>
            <w:r w:rsidRPr="00C004F1">
              <w:rPr>
                <w:rFonts w:eastAsia="Calibri" w:cs="Calibri"/>
                <w:sz w:val="20"/>
                <w:szCs w:val="20"/>
              </w:rPr>
              <w:t>Tegniese en Beroepsonderwys en Opleiding (TBOO) kolleges</w:t>
            </w:r>
          </w:p>
        </w:tc>
        <w:tc>
          <w:tcPr>
            <w:tcW w:w="2130" w:type="dxa"/>
            <w:shd w:val="clear" w:color="auto" w:fill="FFFFFF"/>
            <w:vAlign w:val="center"/>
          </w:tcPr>
          <w:p w14:paraId="53E0086B" w14:textId="77777777" w:rsidR="0051104C" w:rsidRPr="005B0D81" w:rsidRDefault="0051104C" w:rsidP="0051104C">
            <w:pPr>
              <w:spacing w:after="0" w:line="276" w:lineRule="auto"/>
              <w:rPr>
                <w:rFonts w:eastAsia="Aptos" w:cs="Calibri"/>
                <w:sz w:val="20"/>
                <w:szCs w:val="20"/>
              </w:rPr>
            </w:pPr>
          </w:p>
        </w:tc>
        <w:tc>
          <w:tcPr>
            <w:tcW w:w="1556" w:type="dxa"/>
            <w:shd w:val="clear" w:color="auto" w:fill="FFFFFF"/>
            <w:vAlign w:val="center"/>
          </w:tcPr>
          <w:p w14:paraId="54AFD19A" w14:textId="77777777" w:rsidR="0051104C" w:rsidRPr="005B0D81" w:rsidRDefault="0051104C" w:rsidP="0051104C">
            <w:pPr>
              <w:spacing w:after="0" w:line="276" w:lineRule="auto"/>
              <w:rPr>
                <w:rFonts w:eastAsia="Aptos" w:cs="Calibri"/>
                <w:i/>
                <w:iCs/>
                <w:sz w:val="20"/>
                <w:szCs w:val="20"/>
              </w:rPr>
            </w:pPr>
            <w:r w:rsidRPr="005B0D81">
              <w:rPr>
                <w:rFonts w:eastAsia="Aptos" w:cs="Calibri"/>
                <w:i/>
                <w:iCs/>
                <w:sz w:val="20"/>
                <w:szCs w:val="20"/>
              </w:rPr>
              <w:t>Inleiding</w:t>
            </w:r>
          </w:p>
        </w:tc>
        <w:tc>
          <w:tcPr>
            <w:tcW w:w="854" w:type="dxa"/>
            <w:shd w:val="clear" w:color="auto" w:fill="FFFFFF"/>
            <w:vAlign w:val="center"/>
          </w:tcPr>
          <w:p w14:paraId="7808EDE3" w14:textId="77777777" w:rsidR="0051104C" w:rsidRPr="005B0D81" w:rsidRDefault="0051104C" w:rsidP="0051104C">
            <w:pPr>
              <w:spacing w:after="0" w:line="276" w:lineRule="auto"/>
              <w:jc w:val="center"/>
              <w:rPr>
                <w:rFonts w:eastAsia="Aptos" w:cs="Calibri"/>
                <w:sz w:val="20"/>
                <w:szCs w:val="20"/>
              </w:rPr>
            </w:pPr>
            <w:r w:rsidRPr="005B0D81">
              <w:rPr>
                <w:rFonts w:eastAsia="Aptos" w:cs="Calibri"/>
                <w:sz w:val="20"/>
                <w:szCs w:val="20"/>
              </w:rPr>
              <w:t>2 min</w:t>
            </w:r>
          </w:p>
        </w:tc>
        <w:tc>
          <w:tcPr>
            <w:tcW w:w="3540" w:type="dxa"/>
            <w:shd w:val="clear" w:color="auto" w:fill="FFFFFF"/>
            <w:vAlign w:val="center"/>
          </w:tcPr>
          <w:p w14:paraId="099B21B8" w14:textId="77777777" w:rsidR="0051104C" w:rsidRPr="005B0D81" w:rsidRDefault="0051104C" w:rsidP="0051104C">
            <w:pPr>
              <w:spacing w:after="0" w:line="276" w:lineRule="auto"/>
              <w:rPr>
                <w:rFonts w:eastAsia="Aptos" w:cs="Calibri"/>
                <w:sz w:val="20"/>
                <w:szCs w:val="20"/>
              </w:rPr>
            </w:pPr>
            <w:r w:rsidRPr="005B0D81">
              <w:rPr>
                <w:rFonts w:eastAsia="Aptos" w:cs="Calibri"/>
                <w:sz w:val="20"/>
                <w:szCs w:val="20"/>
              </w:rPr>
              <w:t>Les 2 – PowerPoint (Skyfies 1–2)</w:t>
            </w:r>
          </w:p>
        </w:tc>
        <w:tc>
          <w:tcPr>
            <w:tcW w:w="1276" w:type="dxa"/>
            <w:shd w:val="clear" w:color="auto" w:fill="FFFFFF"/>
            <w:vAlign w:val="center"/>
          </w:tcPr>
          <w:p w14:paraId="1F6933E3" w14:textId="77777777" w:rsidR="0051104C" w:rsidRPr="005B0D81" w:rsidRDefault="0051104C" w:rsidP="0051104C">
            <w:pPr>
              <w:spacing w:after="0" w:line="276" w:lineRule="auto"/>
              <w:jc w:val="center"/>
              <w:rPr>
                <w:rFonts w:eastAsia="Aptos" w:cs="Calibri"/>
                <w:sz w:val="20"/>
                <w:szCs w:val="20"/>
              </w:rPr>
            </w:pPr>
          </w:p>
        </w:tc>
        <w:tc>
          <w:tcPr>
            <w:tcW w:w="2129" w:type="dxa"/>
            <w:shd w:val="clear" w:color="auto" w:fill="FFFFFF"/>
            <w:vAlign w:val="center"/>
          </w:tcPr>
          <w:p w14:paraId="21F84D1B" w14:textId="77777777" w:rsidR="0051104C" w:rsidRPr="005B0D81" w:rsidRDefault="0051104C" w:rsidP="0051104C">
            <w:pPr>
              <w:spacing w:after="0" w:line="276" w:lineRule="auto"/>
              <w:rPr>
                <w:rFonts w:eastAsia="Aptos" w:cs="Calibri"/>
                <w:sz w:val="20"/>
                <w:szCs w:val="20"/>
              </w:rPr>
            </w:pPr>
          </w:p>
        </w:tc>
      </w:tr>
      <w:tr w:rsidR="0051104C" w:rsidRPr="005B0D81" w14:paraId="4F285FF0" w14:textId="77777777" w:rsidTr="0067772E">
        <w:trPr>
          <w:jc w:val="center"/>
        </w:trPr>
        <w:tc>
          <w:tcPr>
            <w:tcW w:w="1273" w:type="dxa"/>
            <w:vMerge/>
            <w:shd w:val="clear" w:color="auto" w:fill="FFFFFF"/>
            <w:vAlign w:val="center"/>
          </w:tcPr>
          <w:p w14:paraId="5D01126E" w14:textId="77777777" w:rsidR="0051104C" w:rsidRPr="005B0D81" w:rsidRDefault="0051104C" w:rsidP="0051104C">
            <w:pPr>
              <w:spacing w:after="0" w:line="276" w:lineRule="auto"/>
              <w:rPr>
                <w:rFonts w:eastAsia="Aptos" w:cs="Calibri"/>
                <w:sz w:val="20"/>
                <w:szCs w:val="20"/>
              </w:rPr>
            </w:pPr>
          </w:p>
        </w:tc>
        <w:tc>
          <w:tcPr>
            <w:tcW w:w="2693" w:type="dxa"/>
            <w:vMerge/>
            <w:shd w:val="clear" w:color="auto" w:fill="FFFFFF"/>
            <w:vAlign w:val="center"/>
          </w:tcPr>
          <w:p w14:paraId="0D2CF4A2" w14:textId="77777777" w:rsidR="0051104C" w:rsidRPr="005B0D81" w:rsidRDefault="0051104C" w:rsidP="0051104C">
            <w:pPr>
              <w:spacing w:after="0" w:line="276" w:lineRule="auto"/>
              <w:rPr>
                <w:rFonts w:eastAsia="Aptos" w:cs="Calibri"/>
                <w:sz w:val="20"/>
                <w:szCs w:val="20"/>
              </w:rPr>
            </w:pPr>
          </w:p>
        </w:tc>
        <w:tc>
          <w:tcPr>
            <w:tcW w:w="2130" w:type="dxa"/>
            <w:shd w:val="clear" w:color="auto" w:fill="FFFFFF"/>
            <w:vAlign w:val="center"/>
          </w:tcPr>
          <w:p w14:paraId="10B1A932" w14:textId="007347DA" w:rsidR="0051104C" w:rsidRPr="005B0D81" w:rsidRDefault="0051104C" w:rsidP="0051104C">
            <w:pPr>
              <w:rPr>
                <w:rFonts w:eastAsia="Aptos" w:cs="Calibri"/>
                <w:sz w:val="20"/>
                <w:szCs w:val="20"/>
              </w:rPr>
            </w:pPr>
            <w:r w:rsidRPr="005B0D81">
              <w:rPr>
                <w:rFonts w:eastAsia="Aptos" w:cs="Calibri"/>
                <w:sz w:val="20"/>
                <w:szCs w:val="20"/>
              </w:rPr>
              <w:t xml:space="preserve">Verduidelik wat die </w:t>
            </w:r>
            <w:r w:rsidR="0032358D">
              <w:rPr>
                <w:rFonts w:eastAsia="Aptos" w:cs="Calibri"/>
                <w:sz w:val="20"/>
                <w:szCs w:val="20"/>
              </w:rPr>
              <w:t>TPT</w:t>
            </w:r>
            <w:r w:rsidRPr="005B0D81">
              <w:rPr>
                <w:rFonts w:eastAsia="Aptos" w:cs="Calibri"/>
                <w:sz w:val="20"/>
                <w:szCs w:val="20"/>
              </w:rPr>
              <w:t xml:space="preserve"> is en waarom dit belangrik is vir toelating tot hoër onderwysinstellings.</w:t>
            </w:r>
          </w:p>
        </w:tc>
        <w:tc>
          <w:tcPr>
            <w:tcW w:w="1556" w:type="dxa"/>
            <w:shd w:val="clear" w:color="auto" w:fill="FFFFFF"/>
            <w:vAlign w:val="center"/>
          </w:tcPr>
          <w:p w14:paraId="0AB49B70" w14:textId="77777777" w:rsidR="0051104C" w:rsidRPr="005B0D81" w:rsidRDefault="0051104C" w:rsidP="0051104C">
            <w:pPr>
              <w:spacing w:after="0" w:line="276" w:lineRule="auto"/>
              <w:rPr>
                <w:rFonts w:eastAsia="Aptos" w:cs="Calibri"/>
                <w:i/>
                <w:iCs/>
                <w:sz w:val="20"/>
                <w:szCs w:val="20"/>
              </w:rPr>
            </w:pPr>
            <w:r w:rsidRPr="005B0D81">
              <w:rPr>
                <w:rFonts w:eastAsia="Aptos" w:cs="Calibri"/>
                <w:i/>
                <w:iCs/>
                <w:sz w:val="20"/>
                <w:szCs w:val="20"/>
              </w:rPr>
              <w:t>Onderrig &amp; Kyk Video</w:t>
            </w:r>
          </w:p>
        </w:tc>
        <w:tc>
          <w:tcPr>
            <w:tcW w:w="854" w:type="dxa"/>
            <w:shd w:val="clear" w:color="auto" w:fill="FFFFFF"/>
            <w:vAlign w:val="center"/>
          </w:tcPr>
          <w:p w14:paraId="4DBBDAF9" w14:textId="77777777" w:rsidR="0051104C" w:rsidRPr="005B0D81" w:rsidRDefault="0051104C" w:rsidP="0051104C">
            <w:pPr>
              <w:spacing w:after="0" w:line="276" w:lineRule="auto"/>
              <w:jc w:val="center"/>
              <w:rPr>
                <w:rFonts w:eastAsia="Aptos" w:cs="Calibri"/>
                <w:sz w:val="20"/>
                <w:szCs w:val="20"/>
              </w:rPr>
            </w:pPr>
            <w:r w:rsidRPr="005B0D81">
              <w:rPr>
                <w:rFonts w:eastAsia="Aptos" w:cs="Calibri"/>
                <w:sz w:val="20"/>
                <w:szCs w:val="20"/>
              </w:rPr>
              <w:t>10 min</w:t>
            </w:r>
          </w:p>
        </w:tc>
        <w:tc>
          <w:tcPr>
            <w:tcW w:w="3540" w:type="dxa"/>
            <w:shd w:val="clear" w:color="auto" w:fill="FFFFFF"/>
            <w:vAlign w:val="center"/>
          </w:tcPr>
          <w:p w14:paraId="3ACC60A4" w14:textId="77777777" w:rsidR="0051104C" w:rsidRPr="005B0D81" w:rsidRDefault="0051104C" w:rsidP="0051104C">
            <w:pPr>
              <w:spacing w:after="0" w:line="276" w:lineRule="auto"/>
              <w:rPr>
                <w:rFonts w:eastAsia="Aptos" w:cs="Calibri"/>
                <w:sz w:val="20"/>
                <w:szCs w:val="20"/>
              </w:rPr>
            </w:pPr>
            <w:r w:rsidRPr="005B0D81">
              <w:rPr>
                <w:rFonts w:eastAsia="Aptos" w:cs="Calibri"/>
                <w:sz w:val="20"/>
                <w:szCs w:val="20"/>
              </w:rPr>
              <w:t>Les 2 – PowerPoint (Skyfies 3–7)</w:t>
            </w:r>
          </w:p>
          <w:p w14:paraId="4DA459C8" w14:textId="10E76DC4" w:rsidR="0051104C" w:rsidRPr="005B0D81" w:rsidRDefault="0051104C" w:rsidP="0051104C">
            <w:pPr>
              <w:spacing w:after="0" w:line="276" w:lineRule="auto"/>
              <w:rPr>
                <w:rFonts w:eastAsia="Aptos" w:cs="Calibri"/>
                <w:sz w:val="20"/>
                <w:szCs w:val="20"/>
              </w:rPr>
            </w:pPr>
            <w:r w:rsidRPr="005B0D81">
              <w:rPr>
                <w:rFonts w:eastAsia="Aptos" w:cs="Calibri"/>
                <w:sz w:val="20"/>
                <w:szCs w:val="20"/>
              </w:rPr>
              <w:t xml:space="preserve">Kyk: </w:t>
            </w:r>
            <w:r w:rsidR="0020654B" w:rsidRPr="00614D47">
              <w:rPr>
                <w:rFonts w:eastAsia="Aptos" w:cs="Calibri"/>
                <w:b/>
                <w:bCs/>
                <w:sz w:val="20"/>
                <w:szCs w:val="20"/>
              </w:rPr>
              <w:t>How to calculate your Wits Admission Points Scores (APS)</w:t>
            </w:r>
            <w:r w:rsidR="0020654B" w:rsidRPr="00614D47">
              <w:rPr>
                <w:rFonts w:eastAsia="Aptos" w:cs="Calibri"/>
                <w:sz w:val="20"/>
                <w:szCs w:val="20"/>
              </w:rPr>
              <w:t xml:space="preserve"> </w:t>
            </w:r>
          </w:p>
          <w:p w14:paraId="35151E35" w14:textId="77777777" w:rsidR="0051104C" w:rsidRPr="005B0D81" w:rsidRDefault="0051104C" w:rsidP="0051104C">
            <w:pPr>
              <w:spacing w:after="0" w:line="276" w:lineRule="auto"/>
              <w:rPr>
                <w:rFonts w:eastAsia="Arial" w:cs="Calibri"/>
                <w:color w:val="000000"/>
                <w:sz w:val="20"/>
                <w:szCs w:val="20"/>
              </w:rPr>
            </w:pPr>
            <w:hyperlink r:id="rId11" w:tgtFrame="_blank" w:history="1">
              <w:r w:rsidRPr="005B0D81">
                <w:rPr>
                  <w:rFonts w:eastAsia="Aptos" w:cs="Calibri"/>
                  <w:color w:val="467886"/>
                  <w:sz w:val="20"/>
                  <w:szCs w:val="20"/>
                  <w:u w:val="single"/>
                </w:rPr>
                <w:t>bit.ly/49GBexF</w:t>
              </w:r>
            </w:hyperlink>
            <w:r w:rsidRPr="005B0D81">
              <w:rPr>
                <w:rFonts w:eastAsia="Aptos" w:cs="Calibri"/>
                <w:sz w:val="20"/>
                <w:szCs w:val="20"/>
              </w:rPr>
              <w:t xml:space="preserve"> (3 min 37 sek)</w:t>
            </w:r>
          </w:p>
        </w:tc>
        <w:tc>
          <w:tcPr>
            <w:tcW w:w="1276" w:type="dxa"/>
            <w:vMerge w:val="restart"/>
            <w:shd w:val="clear" w:color="auto" w:fill="FFFFFF"/>
            <w:vAlign w:val="center"/>
          </w:tcPr>
          <w:p w14:paraId="063494D9" w14:textId="77777777" w:rsidR="0051104C" w:rsidRPr="005B0D81" w:rsidRDefault="0051104C" w:rsidP="0051104C">
            <w:pPr>
              <w:spacing w:after="0" w:line="276" w:lineRule="auto"/>
              <w:jc w:val="center"/>
              <w:rPr>
                <w:rFonts w:eastAsia="Aptos" w:cs="Calibri"/>
                <w:sz w:val="20"/>
                <w:szCs w:val="20"/>
              </w:rPr>
            </w:pPr>
            <w:r w:rsidRPr="005B0D81">
              <w:rPr>
                <w:rFonts w:eastAsia="Aptos" w:cs="Calibri"/>
                <w:sz w:val="20"/>
                <w:szCs w:val="20"/>
              </w:rPr>
              <w:t>Formatief</w:t>
            </w:r>
          </w:p>
        </w:tc>
        <w:tc>
          <w:tcPr>
            <w:tcW w:w="2129" w:type="dxa"/>
            <w:shd w:val="clear" w:color="auto" w:fill="FFFFFF"/>
            <w:vAlign w:val="center"/>
          </w:tcPr>
          <w:p w14:paraId="2A3F0826" w14:textId="77777777" w:rsidR="0051104C" w:rsidRPr="005B0D81" w:rsidRDefault="0051104C" w:rsidP="0051104C">
            <w:pPr>
              <w:spacing w:after="0" w:line="276" w:lineRule="auto"/>
              <w:rPr>
                <w:rFonts w:eastAsia="Aptos" w:cs="Calibri"/>
                <w:sz w:val="20"/>
                <w:szCs w:val="20"/>
              </w:rPr>
            </w:pPr>
            <w:r w:rsidRPr="005B0D81">
              <w:rPr>
                <w:rFonts w:eastAsia="Aptos" w:cs="Calibri"/>
                <w:sz w:val="20"/>
                <w:szCs w:val="20"/>
              </w:rPr>
              <w:t>Aktiewe luister vir begrip en videobetrokkenheid</w:t>
            </w:r>
          </w:p>
        </w:tc>
      </w:tr>
      <w:tr w:rsidR="0051104C" w:rsidRPr="005B0D81" w14:paraId="545EFCAF" w14:textId="77777777" w:rsidTr="0067772E">
        <w:trPr>
          <w:jc w:val="center"/>
        </w:trPr>
        <w:tc>
          <w:tcPr>
            <w:tcW w:w="1273" w:type="dxa"/>
            <w:vMerge/>
            <w:shd w:val="clear" w:color="auto" w:fill="FFFFFF"/>
            <w:vAlign w:val="center"/>
          </w:tcPr>
          <w:p w14:paraId="5AF554A0" w14:textId="77777777" w:rsidR="0051104C" w:rsidRPr="005B0D81" w:rsidRDefault="0051104C" w:rsidP="0051104C">
            <w:pPr>
              <w:spacing w:after="0" w:line="276" w:lineRule="auto"/>
              <w:rPr>
                <w:rFonts w:eastAsia="Aptos" w:cs="Calibri"/>
                <w:sz w:val="20"/>
                <w:szCs w:val="20"/>
              </w:rPr>
            </w:pPr>
          </w:p>
        </w:tc>
        <w:tc>
          <w:tcPr>
            <w:tcW w:w="2693" w:type="dxa"/>
            <w:vMerge/>
            <w:shd w:val="clear" w:color="auto" w:fill="FFFFFF"/>
            <w:vAlign w:val="center"/>
          </w:tcPr>
          <w:p w14:paraId="10BC612F" w14:textId="77777777" w:rsidR="0051104C" w:rsidRPr="005B0D81" w:rsidRDefault="0051104C" w:rsidP="0051104C">
            <w:pPr>
              <w:spacing w:after="0" w:line="276" w:lineRule="auto"/>
              <w:rPr>
                <w:rFonts w:eastAsia="Aptos" w:cs="Calibri"/>
                <w:sz w:val="20"/>
                <w:szCs w:val="20"/>
              </w:rPr>
            </w:pPr>
          </w:p>
        </w:tc>
        <w:tc>
          <w:tcPr>
            <w:tcW w:w="2130" w:type="dxa"/>
            <w:shd w:val="clear" w:color="auto" w:fill="FFFFFF"/>
            <w:vAlign w:val="center"/>
          </w:tcPr>
          <w:p w14:paraId="25E9007F" w14:textId="24F2855C" w:rsidR="0051104C" w:rsidRPr="005B0D81" w:rsidRDefault="0051104C" w:rsidP="0051104C">
            <w:pPr>
              <w:rPr>
                <w:rFonts w:eastAsia="Aptos" w:cs="Calibri"/>
                <w:sz w:val="20"/>
                <w:szCs w:val="20"/>
              </w:rPr>
            </w:pPr>
            <w:r w:rsidRPr="005B0D81">
              <w:rPr>
                <w:rFonts w:eastAsia="Aptos" w:cs="Calibri"/>
                <w:sz w:val="20"/>
                <w:szCs w:val="20"/>
              </w:rPr>
              <w:t xml:space="preserve">Bereken jou </w:t>
            </w:r>
            <w:r w:rsidR="0032358D">
              <w:rPr>
                <w:rFonts w:eastAsia="Aptos" w:cs="Calibri"/>
                <w:sz w:val="20"/>
                <w:szCs w:val="20"/>
              </w:rPr>
              <w:t>TPT</w:t>
            </w:r>
            <w:r w:rsidRPr="005B0D81">
              <w:rPr>
                <w:rFonts w:eastAsia="Aptos" w:cs="Calibri"/>
                <w:sz w:val="20"/>
                <w:szCs w:val="20"/>
              </w:rPr>
              <w:t xml:space="preserve"> met Graad 10-punte.</w:t>
            </w:r>
          </w:p>
        </w:tc>
        <w:tc>
          <w:tcPr>
            <w:tcW w:w="1556" w:type="dxa"/>
            <w:shd w:val="clear" w:color="auto" w:fill="FFFFFF"/>
            <w:vAlign w:val="center"/>
          </w:tcPr>
          <w:p w14:paraId="76C4D95B" w14:textId="25ED1E26" w:rsidR="0051104C" w:rsidRPr="005B0D81" w:rsidRDefault="0051104C" w:rsidP="0051104C">
            <w:pPr>
              <w:spacing w:after="0" w:line="276" w:lineRule="auto"/>
              <w:rPr>
                <w:rFonts w:eastAsia="Aptos" w:cs="Calibri"/>
                <w:i/>
                <w:iCs/>
                <w:sz w:val="20"/>
                <w:szCs w:val="20"/>
              </w:rPr>
            </w:pPr>
            <w:r w:rsidRPr="005B0D81">
              <w:rPr>
                <w:rFonts w:eastAsia="Aptos" w:cs="Calibri"/>
                <w:i/>
                <w:iCs/>
                <w:sz w:val="20"/>
                <w:szCs w:val="20"/>
              </w:rPr>
              <w:t>Klas</w:t>
            </w:r>
            <w:r w:rsidR="00347B7A">
              <w:rPr>
                <w:rFonts w:eastAsia="Aptos" w:cs="Calibri"/>
                <w:i/>
                <w:iCs/>
                <w:sz w:val="20"/>
                <w:szCs w:val="20"/>
              </w:rPr>
              <w:t>-</w:t>
            </w:r>
            <w:r w:rsidRPr="005B0D81">
              <w:rPr>
                <w:rFonts w:eastAsia="Aptos" w:cs="Calibri"/>
                <w:i/>
                <w:iCs/>
                <w:sz w:val="20"/>
                <w:szCs w:val="20"/>
              </w:rPr>
              <w:t xml:space="preserve"> en Individuele Aktiwiteite </w:t>
            </w:r>
          </w:p>
        </w:tc>
        <w:tc>
          <w:tcPr>
            <w:tcW w:w="854" w:type="dxa"/>
            <w:shd w:val="clear" w:color="auto" w:fill="FFFFFF"/>
            <w:vAlign w:val="center"/>
          </w:tcPr>
          <w:p w14:paraId="78D3745D" w14:textId="77777777" w:rsidR="0051104C" w:rsidRPr="005B0D81" w:rsidRDefault="0051104C" w:rsidP="0051104C">
            <w:pPr>
              <w:spacing w:after="0" w:line="276" w:lineRule="auto"/>
              <w:jc w:val="center"/>
              <w:rPr>
                <w:rFonts w:eastAsia="Aptos" w:cs="Calibri"/>
                <w:sz w:val="20"/>
                <w:szCs w:val="20"/>
              </w:rPr>
            </w:pPr>
            <w:r w:rsidRPr="005B0D81">
              <w:rPr>
                <w:rFonts w:eastAsia="Aptos" w:cs="Calibri"/>
                <w:sz w:val="20"/>
                <w:szCs w:val="20"/>
              </w:rPr>
              <w:t>6 min</w:t>
            </w:r>
          </w:p>
        </w:tc>
        <w:tc>
          <w:tcPr>
            <w:tcW w:w="3540" w:type="dxa"/>
            <w:shd w:val="clear" w:color="auto" w:fill="FFFFFF"/>
            <w:vAlign w:val="center"/>
          </w:tcPr>
          <w:p w14:paraId="6323FACF" w14:textId="77777777" w:rsidR="0051104C" w:rsidRPr="005B0D81" w:rsidRDefault="0051104C" w:rsidP="0051104C">
            <w:pPr>
              <w:spacing w:after="0" w:line="276" w:lineRule="auto"/>
              <w:rPr>
                <w:rFonts w:eastAsia="Aptos" w:cs="Calibri"/>
                <w:sz w:val="20"/>
                <w:szCs w:val="20"/>
              </w:rPr>
            </w:pPr>
            <w:r w:rsidRPr="005B0D81">
              <w:rPr>
                <w:rFonts w:eastAsia="Aptos" w:cs="Calibri"/>
                <w:sz w:val="20"/>
                <w:szCs w:val="20"/>
              </w:rPr>
              <w:t>Les 2 – PowerPoint (Skyfie 8)</w:t>
            </w:r>
          </w:p>
          <w:p w14:paraId="7659CE1C" w14:textId="2E3FC1DE" w:rsidR="0051104C" w:rsidRPr="005B0D81" w:rsidRDefault="0051104C" w:rsidP="0051104C">
            <w:pPr>
              <w:spacing w:after="0" w:line="276" w:lineRule="auto"/>
              <w:rPr>
                <w:rFonts w:eastAsia="Arial" w:cs="Calibri"/>
                <w:color w:val="000000"/>
                <w:sz w:val="20"/>
                <w:szCs w:val="20"/>
              </w:rPr>
            </w:pPr>
            <w:r w:rsidRPr="005B0D81">
              <w:rPr>
                <w:rFonts w:eastAsia="Arial" w:cs="Calibri"/>
                <w:color w:val="000000"/>
                <w:sz w:val="20"/>
                <w:szCs w:val="20"/>
              </w:rPr>
              <w:t xml:space="preserve">Les 2 – </w:t>
            </w:r>
            <w:r w:rsidR="00A41C77">
              <w:rPr>
                <w:rFonts w:eastAsia="Arial" w:cs="Calibri"/>
                <w:color w:val="000000"/>
                <w:sz w:val="20"/>
                <w:szCs w:val="20"/>
              </w:rPr>
              <w:t>Werkkaart</w:t>
            </w:r>
            <w:r w:rsidRPr="005B0D81">
              <w:rPr>
                <w:rFonts w:eastAsia="Arial" w:cs="Calibri"/>
                <w:color w:val="000000"/>
                <w:sz w:val="20"/>
                <w:szCs w:val="20"/>
              </w:rPr>
              <w:t xml:space="preserve"> (Aktiwiteit 1)</w:t>
            </w:r>
          </w:p>
          <w:p w14:paraId="6E44EC20" w14:textId="3092E21B" w:rsidR="0051104C" w:rsidRPr="005B0D81" w:rsidRDefault="0051104C" w:rsidP="0051104C">
            <w:pPr>
              <w:spacing w:after="0" w:line="276" w:lineRule="auto"/>
              <w:rPr>
                <w:rFonts w:eastAsia="Arial" w:cs="Calibri"/>
                <w:color w:val="000000"/>
                <w:sz w:val="20"/>
                <w:szCs w:val="20"/>
              </w:rPr>
            </w:pPr>
            <w:r w:rsidRPr="005B0D81">
              <w:rPr>
                <w:rFonts w:eastAsia="Arial" w:cs="Calibri"/>
                <w:color w:val="000000"/>
                <w:sz w:val="20"/>
                <w:szCs w:val="20"/>
              </w:rPr>
              <w:t xml:space="preserve">Les 2 – </w:t>
            </w:r>
            <w:r w:rsidR="00A41C77">
              <w:rPr>
                <w:rFonts w:eastAsia="Arial" w:cs="Calibri"/>
                <w:color w:val="000000"/>
                <w:sz w:val="20"/>
                <w:szCs w:val="20"/>
              </w:rPr>
              <w:t>Werkkaart</w:t>
            </w:r>
            <w:r w:rsidRPr="005B0D81">
              <w:rPr>
                <w:rFonts w:eastAsia="Arial" w:cs="Calibri"/>
                <w:color w:val="000000"/>
                <w:sz w:val="20"/>
                <w:szCs w:val="20"/>
              </w:rPr>
              <w:t xml:space="preserve"> MEMO</w:t>
            </w:r>
          </w:p>
        </w:tc>
        <w:tc>
          <w:tcPr>
            <w:tcW w:w="1276" w:type="dxa"/>
            <w:vMerge/>
            <w:shd w:val="clear" w:color="auto" w:fill="FFFFFF"/>
            <w:vAlign w:val="center"/>
          </w:tcPr>
          <w:p w14:paraId="65236D73" w14:textId="77777777" w:rsidR="0051104C" w:rsidRPr="005B0D81" w:rsidRDefault="0051104C" w:rsidP="0051104C">
            <w:pPr>
              <w:spacing w:after="0" w:line="276" w:lineRule="auto"/>
              <w:jc w:val="center"/>
              <w:rPr>
                <w:rFonts w:eastAsia="Aptos" w:cs="Calibri"/>
                <w:sz w:val="20"/>
                <w:szCs w:val="20"/>
              </w:rPr>
            </w:pPr>
          </w:p>
        </w:tc>
        <w:tc>
          <w:tcPr>
            <w:tcW w:w="2129" w:type="dxa"/>
            <w:shd w:val="clear" w:color="auto" w:fill="FFFFFF"/>
            <w:vAlign w:val="center"/>
          </w:tcPr>
          <w:p w14:paraId="1B2ACF4A" w14:textId="77777777" w:rsidR="0051104C" w:rsidRPr="005B0D81" w:rsidRDefault="0051104C" w:rsidP="0051104C">
            <w:pPr>
              <w:spacing w:after="0" w:line="276" w:lineRule="auto"/>
              <w:rPr>
                <w:rFonts w:eastAsia="Aptos" w:cs="Calibri"/>
                <w:sz w:val="20"/>
                <w:szCs w:val="20"/>
              </w:rPr>
            </w:pPr>
            <w:r w:rsidRPr="005B0D81">
              <w:rPr>
                <w:rFonts w:eastAsia="Aptos" w:cs="Calibri"/>
                <w:sz w:val="20"/>
                <w:szCs w:val="20"/>
              </w:rPr>
              <w:t>Aktiewe luister vir begrip en voltooi Aktiwiteit 1 individueel</w:t>
            </w:r>
          </w:p>
        </w:tc>
      </w:tr>
      <w:tr w:rsidR="0051104C" w:rsidRPr="005B0D81" w14:paraId="119AD64D" w14:textId="77777777" w:rsidTr="0067772E">
        <w:trPr>
          <w:jc w:val="center"/>
        </w:trPr>
        <w:tc>
          <w:tcPr>
            <w:tcW w:w="1273" w:type="dxa"/>
            <w:vMerge/>
            <w:shd w:val="clear" w:color="auto" w:fill="FFFFFF"/>
            <w:vAlign w:val="center"/>
          </w:tcPr>
          <w:p w14:paraId="5B10A542" w14:textId="77777777" w:rsidR="0051104C" w:rsidRPr="005B0D81" w:rsidRDefault="0051104C" w:rsidP="0051104C">
            <w:pPr>
              <w:spacing w:after="0" w:line="276" w:lineRule="auto"/>
              <w:rPr>
                <w:rFonts w:eastAsia="Aptos" w:cs="Calibri"/>
                <w:sz w:val="20"/>
                <w:szCs w:val="20"/>
              </w:rPr>
            </w:pPr>
          </w:p>
        </w:tc>
        <w:tc>
          <w:tcPr>
            <w:tcW w:w="2693" w:type="dxa"/>
            <w:vMerge/>
            <w:shd w:val="clear" w:color="auto" w:fill="FFFFFF"/>
            <w:vAlign w:val="center"/>
          </w:tcPr>
          <w:p w14:paraId="28A0AD18" w14:textId="77777777" w:rsidR="0051104C" w:rsidRPr="005B0D81" w:rsidRDefault="0051104C" w:rsidP="0051104C">
            <w:pPr>
              <w:spacing w:after="0" w:line="276" w:lineRule="auto"/>
              <w:rPr>
                <w:rFonts w:eastAsia="Aptos" w:cs="Calibri"/>
                <w:sz w:val="20"/>
                <w:szCs w:val="20"/>
              </w:rPr>
            </w:pPr>
          </w:p>
        </w:tc>
        <w:tc>
          <w:tcPr>
            <w:tcW w:w="2130" w:type="dxa"/>
            <w:shd w:val="clear" w:color="auto" w:fill="FFFFFF"/>
            <w:vAlign w:val="center"/>
          </w:tcPr>
          <w:p w14:paraId="371D3C93" w14:textId="6424F47E" w:rsidR="0051104C" w:rsidRPr="005B0D81" w:rsidRDefault="0051104C" w:rsidP="00614D47">
            <w:pPr>
              <w:numPr>
                <w:ilvl w:val="0"/>
                <w:numId w:val="87"/>
              </w:numPr>
              <w:spacing w:after="0" w:line="276" w:lineRule="auto"/>
              <w:rPr>
                <w:rFonts w:eastAsia="Aptos" w:cs="Calibri"/>
                <w:sz w:val="20"/>
                <w:szCs w:val="20"/>
              </w:rPr>
            </w:pPr>
            <w:r w:rsidRPr="005B0D81">
              <w:rPr>
                <w:rFonts w:eastAsia="Aptos" w:cs="Calibri"/>
                <w:sz w:val="20"/>
                <w:szCs w:val="20"/>
              </w:rPr>
              <w:t xml:space="preserve">Verstaan die rol van Nasionale </w:t>
            </w:r>
            <w:r w:rsidR="00347B7A">
              <w:rPr>
                <w:rFonts w:eastAsia="Aptos" w:cs="Calibri"/>
                <w:sz w:val="20"/>
                <w:szCs w:val="20"/>
              </w:rPr>
              <w:t>Norm</w:t>
            </w:r>
            <w:r w:rsidRPr="005B0D81">
              <w:rPr>
                <w:rFonts w:eastAsia="Aptos" w:cs="Calibri"/>
                <w:sz w:val="20"/>
                <w:szCs w:val="20"/>
              </w:rPr>
              <w:t>toetse (N</w:t>
            </w:r>
            <w:r w:rsidR="00347B7A">
              <w:rPr>
                <w:rFonts w:eastAsia="Aptos" w:cs="Calibri"/>
                <w:sz w:val="20"/>
                <w:szCs w:val="20"/>
              </w:rPr>
              <w:t>N</w:t>
            </w:r>
            <w:r w:rsidRPr="005B0D81">
              <w:rPr>
                <w:rFonts w:eastAsia="Aptos" w:cs="Calibri"/>
                <w:sz w:val="20"/>
                <w:szCs w:val="20"/>
              </w:rPr>
              <w:t>T's).</w:t>
            </w:r>
          </w:p>
          <w:p w14:paraId="77A9987C" w14:textId="77777777" w:rsidR="0051104C" w:rsidRPr="005B0D81" w:rsidRDefault="0051104C" w:rsidP="00614D47">
            <w:pPr>
              <w:numPr>
                <w:ilvl w:val="0"/>
                <w:numId w:val="87"/>
              </w:numPr>
              <w:spacing w:after="0" w:line="276" w:lineRule="auto"/>
              <w:rPr>
                <w:rFonts w:eastAsia="Aptos" w:cs="Calibri"/>
                <w:sz w:val="20"/>
                <w:szCs w:val="20"/>
              </w:rPr>
            </w:pPr>
            <w:r w:rsidRPr="005B0D81">
              <w:rPr>
                <w:rFonts w:eastAsia="Aptos" w:cs="Calibri"/>
                <w:sz w:val="20"/>
                <w:szCs w:val="20"/>
              </w:rPr>
              <w:t>Verken die vereistes vir toelating tot hoër onderwyskursusse.</w:t>
            </w:r>
          </w:p>
        </w:tc>
        <w:tc>
          <w:tcPr>
            <w:tcW w:w="1556" w:type="dxa"/>
            <w:shd w:val="clear" w:color="auto" w:fill="FFFFFF"/>
            <w:vAlign w:val="center"/>
          </w:tcPr>
          <w:p w14:paraId="404BB905" w14:textId="77777777" w:rsidR="0051104C" w:rsidRPr="005B0D81" w:rsidRDefault="0051104C" w:rsidP="0051104C">
            <w:pPr>
              <w:spacing w:after="0" w:line="276" w:lineRule="auto"/>
              <w:rPr>
                <w:rFonts w:eastAsia="Aptos" w:cs="Calibri"/>
                <w:i/>
                <w:iCs/>
                <w:sz w:val="20"/>
                <w:szCs w:val="20"/>
              </w:rPr>
            </w:pPr>
            <w:r w:rsidRPr="005B0D81">
              <w:rPr>
                <w:rFonts w:eastAsia="Aptos" w:cs="Calibri"/>
                <w:i/>
                <w:iCs/>
                <w:sz w:val="20"/>
                <w:szCs w:val="20"/>
              </w:rPr>
              <w:t xml:space="preserve">Onderrig &amp; Kyk Video </w:t>
            </w:r>
          </w:p>
        </w:tc>
        <w:tc>
          <w:tcPr>
            <w:tcW w:w="854" w:type="dxa"/>
            <w:shd w:val="clear" w:color="auto" w:fill="FFFFFF"/>
            <w:vAlign w:val="center"/>
          </w:tcPr>
          <w:p w14:paraId="3405C4EA" w14:textId="77777777" w:rsidR="0051104C" w:rsidRPr="005B0D81" w:rsidRDefault="0051104C" w:rsidP="0051104C">
            <w:pPr>
              <w:spacing w:after="0" w:line="276" w:lineRule="auto"/>
              <w:jc w:val="center"/>
              <w:rPr>
                <w:rFonts w:eastAsia="Aptos" w:cs="Calibri"/>
                <w:sz w:val="20"/>
                <w:szCs w:val="20"/>
              </w:rPr>
            </w:pPr>
            <w:r w:rsidRPr="005B0D81">
              <w:rPr>
                <w:rFonts w:eastAsia="Aptos" w:cs="Calibri"/>
                <w:sz w:val="20"/>
                <w:szCs w:val="20"/>
              </w:rPr>
              <w:t>14 min</w:t>
            </w:r>
          </w:p>
        </w:tc>
        <w:tc>
          <w:tcPr>
            <w:tcW w:w="3540" w:type="dxa"/>
            <w:shd w:val="clear" w:color="auto" w:fill="FFFFFF"/>
            <w:vAlign w:val="center"/>
          </w:tcPr>
          <w:p w14:paraId="5C602584" w14:textId="77777777" w:rsidR="0051104C" w:rsidRPr="005B0D81" w:rsidRDefault="0051104C" w:rsidP="0051104C">
            <w:pPr>
              <w:spacing w:after="0" w:line="276" w:lineRule="auto"/>
              <w:rPr>
                <w:rFonts w:eastAsia="Aptos" w:cs="Calibri"/>
                <w:sz w:val="20"/>
                <w:szCs w:val="20"/>
              </w:rPr>
            </w:pPr>
            <w:r w:rsidRPr="005B0D81">
              <w:rPr>
                <w:rFonts w:eastAsia="Aptos" w:cs="Calibri"/>
                <w:sz w:val="20"/>
                <w:szCs w:val="20"/>
              </w:rPr>
              <w:t>Les 2 – PowerPoint (Skyfies 9–13)</w:t>
            </w:r>
          </w:p>
          <w:p w14:paraId="6F8C10FE" w14:textId="14FF883F" w:rsidR="0051104C" w:rsidRPr="005B0D81" w:rsidRDefault="0051104C" w:rsidP="0051104C">
            <w:pPr>
              <w:spacing w:after="0" w:line="276" w:lineRule="auto"/>
              <w:rPr>
                <w:rFonts w:eastAsia="Aptos" w:cs="Calibri"/>
                <w:sz w:val="20"/>
                <w:szCs w:val="20"/>
              </w:rPr>
            </w:pPr>
            <w:r w:rsidRPr="005B0D81">
              <w:rPr>
                <w:rFonts w:eastAsia="Aptos" w:cs="Calibri"/>
                <w:sz w:val="20"/>
                <w:szCs w:val="20"/>
              </w:rPr>
              <w:t xml:space="preserve">Kyk: </w:t>
            </w:r>
            <w:r w:rsidR="00D061E9" w:rsidRPr="00614D47">
              <w:rPr>
                <w:rFonts w:eastAsia="Aptos" w:cs="Calibri"/>
                <w:b/>
                <w:bCs/>
                <w:sz w:val="20"/>
                <w:szCs w:val="20"/>
              </w:rPr>
              <w:t xml:space="preserve">Why NBTs matter: More than you think! </w:t>
            </w:r>
            <w:hyperlink r:id="rId12" w:tgtFrame="_blank" w:history="1">
              <w:r w:rsidRPr="005B0D81">
                <w:rPr>
                  <w:rFonts w:eastAsia="Aptos" w:cs="Arial"/>
                  <w:color w:val="467886"/>
                  <w:sz w:val="20"/>
                  <w:szCs w:val="20"/>
                  <w:u w:val="single"/>
                </w:rPr>
                <w:t>bit.ly/4brmCVJ</w:t>
              </w:r>
            </w:hyperlink>
            <w:r w:rsidRPr="005B0D81">
              <w:rPr>
                <w:rFonts w:eastAsia="Aptos" w:cs="Arial"/>
                <w:sz w:val="20"/>
                <w:szCs w:val="20"/>
              </w:rPr>
              <w:t xml:space="preserve"> </w:t>
            </w:r>
            <w:r w:rsidRPr="005B0D81">
              <w:rPr>
                <w:rFonts w:eastAsia="Aptos" w:cs="Calibri"/>
                <w:sz w:val="20"/>
                <w:szCs w:val="20"/>
              </w:rPr>
              <w:t>(3 min 10 sek)</w:t>
            </w:r>
          </w:p>
        </w:tc>
        <w:tc>
          <w:tcPr>
            <w:tcW w:w="1276" w:type="dxa"/>
            <w:vMerge/>
            <w:shd w:val="clear" w:color="auto" w:fill="FFFFFF"/>
            <w:vAlign w:val="center"/>
          </w:tcPr>
          <w:p w14:paraId="6B74CA85" w14:textId="77777777" w:rsidR="0051104C" w:rsidRPr="005B0D81" w:rsidRDefault="0051104C" w:rsidP="0051104C">
            <w:pPr>
              <w:spacing w:after="0" w:line="276" w:lineRule="auto"/>
              <w:jc w:val="center"/>
              <w:rPr>
                <w:rFonts w:eastAsia="Aptos" w:cs="Calibri"/>
                <w:sz w:val="20"/>
                <w:szCs w:val="20"/>
              </w:rPr>
            </w:pPr>
          </w:p>
        </w:tc>
        <w:tc>
          <w:tcPr>
            <w:tcW w:w="2129" w:type="dxa"/>
            <w:shd w:val="clear" w:color="auto" w:fill="FFFFFF"/>
            <w:vAlign w:val="center"/>
          </w:tcPr>
          <w:p w14:paraId="7A8A4008" w14:textId="77777777" w:rsidR="0051104C" w:rsidRPr="005B0D81" w:rsidRDefault="0051104C" w:rsidP="0051104C">
            <w:pPr>
              <w:spacing w:after="0" w:line="276" w:lineRule="auto"/>
              <w:rPr>
                <w:rFonts w:eastAsia="Aptos" w:cs="Calibri"/>
                <w:sz w:val="20"/>
                <w:szCs w:val="20"/>
              </w:rPr>
            </w:pPr>
            <w:r w:rsidRPr="005B0D81">
              <w:rPr>
                <w:rFonts w:eastAsia="Aptos" w:cs="Calibri"/>
                <w:sz w:val="20"/>
                <w:szCs w:val="20"/>
              </w:rPr>
              <w:t>Aktiewe luister vir begrip en videobetrokkenheid</w:t>
            </w:r>
          </w:p>
          <w:p w14:paraId="24C76C84" w14:textId="77777777" w:rsidR="0051104C" w:rsidRPr="005B0D81" w:rsidRDefault="0051104C" w:rsidP="0051104C">
            <w:pPr>
              <w:spacing w:after="0" w:line="276" w:lineRule="auto"/>
              <w:rPr>
                <w:rFonts w:eastAsia="Aptos" w:cs="Calibri"/>
                <w:sz w:val="20"/>
                <w:szCs w:val="20"/>
              </w:rPr>
            </w:pPr>
          </w:p>
        </w:tc>
      </w:tr>
      <w:tr w:rsidR="0051104C" w:rsidRPr="005B0D81" w14:paraId="466C64C3" w14:textId="77777777" w:rsidTr="0067772E">
        <w:trPr>
          <w:jc w:val="center"/>
        </w:trPr>
        <w:tc>
          <w:tcPr>
            <w:tcW w:w="1273" w:type="dxa"/>
            <w:vMerge/>
            <w:shd w:val="clear" w:color="auto" w:fill="FFFFFF"/>
            <w:vAlign w:val="center"/>
          </w:tcPr>
          <w:p w14:paraId="7C1C1359" w14:textId="77777777" w:rsidR="0051104C" w:rsidRPr="005B0D81" w:rsidRDefault="0051104C" w:rsidP="0051104C">
            <w:pPr>
              <w:spacing w:after="0" w:line="276" w:lineRule="auto"/>
              <w:rPr>
                <w:rFonts w:eastAsia="Aptos" w:cs="Calibri"/>
                <w:sz w:val="20"/>
                <w:szCs w:val="20"/>
              </w:rPr>
            </w:pPr>
          </w:p>
        </w:tc>
        <w:tc>
          <w:tcPr>
            <w:tcW w:w="2693" w:type="dxa"/>
            <w:vMerge/>
            <w:shd w:val="clear" w:color="auto" w:fill="FFFFFF"/>
            <w:vAlign w:val="center"/>
          </w:tcPr>
          <w:p w14:paraId="5C1F3331" w14:textId="77777777" w:rsidR="0051104C" w:rsidRPr="005B0D81" w:rsidRDefault="0051104C" w:rsidP="0051104C">
            <w:pPr>
              <w:spacing w:after="0" w:line="276" w:lineRule="auto"/>
              <w:rPr>
                <w:rFonts w:eastAsia="Aptos" w:cs="Calibri"/>
                <w:sz w:val="20"/>
                <w:szCs w:val="20"/>
              </w:rPr>
            </w:pPr>
          </w:p>
        </w:tc>
        <w:tc>
          <w:tcPr>
            <w:tcW w:w="2130" w:type="dxa"/>
            <w:shd w:val="clear" w:color="auto" w:fill="FFFFFF"/>
            <w:vAlign w:val="center"/>
          </w:tcPr>
          <w:p w14:paraId="33FBD45D" w14:textId="77777777" w:rsidR="0051104C" w:rsidRPr="005B0D81" w:rsidRDefault="0051104C" w:rsidP="0051104C">
            <w:pPr>
              <w:spacing w:after="0" w:line="276" w:lineRule="auto"/>
              <w:rPr>
                <w:rFonts w:eastAsia="Aptos" w:cs="Calibri"/>
                <w:sz w:val="20"/>
                <w:szCs w:val="20"/>
              </w:rPr>
            </w:pPr>
          </w:p>
        </w:tc>
        <w:tc>
          <w:tcPr>
            <w:tcW w:w="1556" w:type="dxa"/>
            <w:shd w:val="clear" w:color="auto" w:fill="FFFFFF"/>
            <w:vAlign w:val="center"/>
          </w:tcPr>
          <w:p w14:paraId="5F0ECD66" w14:textId="2230B3E0" w:rsidR="0051104C" w:rsidRPr="005B0D81" w:rsidRDefault="0051104C" w:rsidP="0051104C">
            <w:pPr>
              <w:spacing w:after="0" w:line="276" w:lineRule="auto"/>
              <w:rPr>
                <w:rFonts w:eastAsia="Aptos" w:cs="Calibri"/>
                <w:i/>
                <w:iCs/>
                <w:sz w:val="20"/>
                <w:szCs w:val="20"/>
              </w:rPr>
            </w:pPr>
            <w:r w:rsidRPr="005B0D81">
              <w:rPr>
                <w:rFonts w:eastAsia="Aptos" w:cs="Calibri"/>
                <w:i/>
                <w:iCs/>
                <w:sz w:val="20"/>
                <w:szCs w:val="20"/>
              </w:rPr>
              <w:t>Individuele Aktiwiteit &amp; Huiswerk</w:t>
            </w:r>
            <w:r w:rsidR="00665B69">
              <w:rPr>
                <w:rFonts w:eastAsia="Aptos" w:cs="Calibri"/>
                <w:i/>
                <w:iCs/>
                <w:sz w:val="20"/>
                <w:szCs w:val="20"/>
              </w:rPr>
              <w:t>-</w:t>
            </w:r>
            <w:r w:rsidRPr="005B0D81">
              <w:rPr>
                <w:rFonts w:eastAsia="Aptos" w:cs="Calibri"/>
                <w:i/>
                <w:iCs/>
                <w:sz w:val="20"/>
                <w:szCs w:val="20"/>
              </w:rPr>
              <w:t xml:space="preserve">refleksie </w:t>
            </w:r>
          </w:p>
        </w:tc>
        <w:tc>
          <w:tcPr>
            <w:tcW w:w="854" w:type="dxa"/>
            <w:shd w:val="clear" w:color="auto" w:fill="FFFFFF"/>
            <w:vAlign w:val="center"/>
          </w:tcPr>
          <w:p w14:paraId="55EAA52F" w14:textId="77777777" w:rsidR="0051104C" w:rsidRPr="005B0D81" w:rsidRDefault="0051104C" w:rsidP="0051104C">
            <w:pPr>
              <w:spacing w:after="0" w:line="276" w:lineRule="auto"/>
              <w:jc w:val="center"/>
              <w:rPr>
                <w:rFonts w:eastAsia="Aptos" w:cs="Calibri"/>
                <w:sz w:val="20"/>
                <w:szCs w:val="20"/>
              </w:rPr>
            </w:pPr>
            <w:r w:rsidRPr="005B0D81">
              <w:rPr>
                <w:rFonts w:eastAsia="Aptos" w:cs="Calibri"/>
                <w:sz w:val="20"/>
                <w:szCs w:val="20"/>
              </w:rPr>
              <w:t>8 min</w:t>
            </w:r>
          </w:p>
        </w:tc>
        <w:tc>
          <w:tcPr>
            <w:tcW w:w="3540" w:type="dxa"/>
            <w:shd w:val="clear" w:color="auto" w:fill="FFFFFF"/>
            <w:vAlign w:val="center"/>
          </w:tcPr>
          <w:p w14:paraId="25CFE1D4" w14:textId="77777777" w:rsidR="0051104C" w:rsidRPr="005B0D81" w:rsidRDefault="0051104C" w:rsidP="0051104C">
            <w:pPr>
              <w:spacing w:after="0" w:line="276" w:lineRule="auto"/>
              <w:rPr>
                <w:rFonts w:eastAsia="Aptos" w:cs="Calibri"/>
                <w:sz w:val="20"/>
                <w:szCs w:val="20"/>
              </w:rPr>
            </w:pPr>
            <w:r w:rsidRPr="005B0D81">
              <w:rPr>
                <w:rFonts w:eastAsia="Aptos" w:cs="Calibri"/>
                <w:sz w:val="20"/>
                <w:szCs w:val="20"/>
              </w:rPr>
              <w:t>Les 2 – PowerPoint (Skyfie 14)</w:t>
            </w:r>
          </w:p>
          <w:p w14:paraId="33174F1E" w14:textId="21FBF16E" w:rsidR="0051104C" w:rsidRPr="005B0D81" w:rsidRDefault="0051104C" w:rsidP="0051104C">
            <w:pPr>
              <w:spacing w:after="0" w:line="276" w:lineRule="auto"/>
              <w:rPr>
                <w:rFonts w:eastAsia="Arial" w:cs="Calibri"/>
                <w:color w:val="000000"/>
                <w:sz w:val="20"/>
                <w:szCs w:val="20"/>
              </w:rPr>
            </w:pPr>
            <w:r w:rsidRPr="005B0D81">
              <w:rPr>
                <w:rFonts w:eastAsia="Arial" w:cs="Calibri"/>
                <w:color w:val="000000"/>
                <w:sz w:val="20"/>
                <w:szCs w:val="20"/>
              </w:rPr>
              <w:t xml:space="preserve">Les 2 – </w:t>
            </w:r>
            <w:r w:rsidR="00A41C77">
              <w:rPr>
                <w:rFonts w:eastAsia="Arial" w:cs="Calibri"/>
                <w:color w:val="000000"/>
                <w:sz w:val="20"/>
                <w:szCs w:val="20"/>
              </w:rPr>
              <w:t>Werkkaart</w:t>
            </w:r>
            <w:r w:rsidRPr="005B0D81">
              <w:rPr>
                <w:rFonts w:eastAsia="Arial" w:cs="Calibri"/>
                <w:color w:val="000000"/>
                <w:sz w:val="20"/>
                <w:szCs w:val="20"/>
              </w:rPr>
              <w:t xml:space="preserve"> (Aktiwiteit 2 &amp; 3)</w:t>
            </w:r>
          </w:p>
          <w:p w14:paraId="20430838" w14:textId="4C00FD3C" w:rsidR="0051104C" w:rsidRPr="005B0D81" w:rsidRDefault="0051104C" w:rsidP="0051104C">
            <w:pPr>
              <w:spacing w:after="0" w:line="276" w:lineRule="auto"/>
              <w:rPr>
                <w:rFonts w:eastAsia="Arial" w:cs="Calibri"/>
                <w:color w:val="000000"/>
                <w:sz w:val="20"/>
                <w:szCs w:val="20"/>
              </w:rPr>
            </w:pPr>
            <w:r w:rsidRPr="005B0D81">
              <w:rPr>
                <w:rFonts w:eastAsia="Arial" w:cs="Calibri"/>
                <w:color w:val="000000"/>
                <w:sz w:val="20"/>
                <w:szCs w:val="20"/>
              </w:rPr>
              <w:t xml:space="preserve">Les 2 – </w:t>
            </w:r>
            <w:r w:rsidR="00A41C77">
              <w:rPr>
                <w:rFonts w:eastAsia="Arial" w:cs="Calibri"/>
                <w:color w:val="000000"/>
                <w:sz w:val="20"/>
                <w:szCs w:val="20"/>
              </w:rPr>
              <w:t>Werkkaart</w:t>
            </w:r>
            <w:r w:rsidRPr="005B0D81">
              <w:rPr>
                <w:rFonts w:eastAsia="Arial" w:cs="Calibri"/>
                <w:color w:val="000000"/>
                <w:sz w:val="20"/>
                <w:szCs w:val="20"/>
              </w:rPr>
              <w:t xml:space="preserve"> MEMO</w:t>
            </w:r>
          </w:p>
        </w:tc>
        <w:tc>
          <w:tcPr>
            <w:tcW w:w="1276" w:type="dxa"/>
            <w:shd w:val="clear" w:color="auto" w:fill="FFFFFF"/>
            <w:vAlign w:val="center"/>
          </w:tcPr>
          <w:p w14:paraId="469F0969" w14:textId="77777777" w:rsidR="0051104C" w:rsidRPr="005B0D81" w:rsidRDefault="0051104C" w:rsidP="0051104C">
            <w:pPr>
              <w:spacing w:after="0" w:line="276" w:lineRule="auto"/>
              <w:jc w:val="center"/>
              <w:rPr>
                <w:rFonts w:eastAsia="Aptos" w:cs="Calibri"/>
                <w:sz w:val="20"/>
                <w:szCs w:val="20"/>
              </w:rPr>
            </w:pPr>
            <w:r w:rsidRPr="005B0D81">
              <w:rPr>
                <w:rFonts w:eastAsia="Aptos" w:cs="Calibri"/>
                <w:sz w:val="20"/>
                <w:szCs w:val="20"/>
              </w:rPr>
              <w:t>Informeel: Aktiwiteit 2</w:t>
            </w:r>
          </w:p>
        </w:tc>
        <w:tc>
          <w:tcPr>
            <w:tcW w:w="2129" w:type="dxa"/>
            <w:shd w:val="clear" w:color="auto" w:fill="FFFFFF"/>
            <w:vAlign w:val="center"/>
          </w:tcPr>
          <w:p w14:paraId="5E38DC68" w14:textId="1C44A5E9" w:rsidR="0051104C" w:rsidRPr="005B0D81" w:rsidRDefault="0051104C" w:rsidP="0051104C">
            <w:pPr>
              <w:spacing w:after="0" w:line="276" w:lineRule="auto"/>
              <w:rPr>
                <w:rFonts w:eastAsia="Aptos" w:cs="Calibri"/>
                <w:sz w:val="20"/>
                <w:szCs w:val="20"/>
              </w:rPr>
            </w:pPr>
            <w:r w:rsidRPr="005B0D81">
              <w:rPr>
                <w:rFonts w:eastAsia="Aptos" w:cs="Calibri"/>
                <w:sz w:val="20"/>
                <w:szCs w:val="20"/>
              </w:rPr>
              <w:t xml:space="preserve">Voltooi Aktiwiteit 2 (in die klas) en Aktiwiteit 3 (vir huiswerk) </w:t>
            </w:r>
            <w:r w:rsidR="00794D09">
              <w:rPr>
                <w:rFonts w:eastAsia="Aptos" w:cs="Calibri"/>
                <w:sz w:val="20"/>
                <w:szCs w:val="20"/>
              </w:rPr>
              <w:t>individueel</w:t>
            </w:r>
            <w:r w:rsidRPr="005B0D81">
              <w:rPr>
                <w:rFonts w:eastAsia="Aptos" w:cs="Calibri"/>
                <w:sz w:val="20"/>
                <w:szCs w:val="20"/>
              </w:rPr>
              <w:t xml:space="preserve"> </w:t>
            </w:r>
          </w:p>
        </w:tc>
      </w:tr>
    </w:tbl>
    <w:p w14:paraId="476264A8" w14:textId="77777777" w:rsidR="0051104C" w:rsidRPr="005B0D81" w:rsidRDefault="0051104C" w:rsidP="0051104C">
      <w:pPr>
        <w:tabs>
          <w:tab w:val="left" w:pos="2020"/>
        </w:tabs>
        <w:spacing w:after="0" w:line="276" w:lineRule="auto"/>
        <w:rPr>
          <w:rFonts w:eastAsia="Aptos" w:cs="Calibri"/>
          <w:color w:val="000000"/>
          <w:sz w:val="20"/>
          <w:szCs w:val="20"/>
        </w:rPr>
      </w:pPr>
    </w:p>
    <w:p w14:paraId="24BC5660" w14:textId="77777777" w:rsidR="0051104C" w:rsidRPr="005B0D81" w:rsidRDefault="0051104C" w:rsidP="0051104C">
      <w:pPr>
        <w:tabs>
          <w:tab w:val="left" w:pos="2020"/>
        </w:tabs>
        <w:spacing w:after="0" w:line="276" w:lineRule="auto"/>
        <w:rPr>
          <w:rFonts w:eastAsia="Aptos" w:cs="Calibri"/>
          <w:color w:val="000000"/>
          <w:sz w:val="20"/>
          <w:szCs w:val="20"/>
        </w:rPr>
      </w:pPr>
      <w:r w:rsidRPr="005B0D81">
        <w:rPr>
          <w:rFonts w:eastAsia="Aptos" w:cs="Calibri"/>
          <w:color w:val="000000"/>
          <w:sz w:val="20"/>
          <w:szCs w:val="20"/>
        </w:rPr>
        <w:tab/>
      </w:r>
    </w:p>
    <w:p w14:paraId="684A7671" w14:textId="77777777" w:rsidR="0051104C" w:rsidRPr="005B0D81" w:rsidRDefault="0051104C" w:rsidP="0051104C">
      <w:pPr>
        <w:spacing w:line="278" w:lineRule="auto"/>
        <w:rPr>
          <w:rFonts w:eastAsia="Aptos" w:cs="Calibri"/>
          <w:color w:val="000000"/>
          <w:sz w:val="20"/>
          <w:szCs w:val="20"/>
        </w:rPr>
      </w:pPr>
      <w:r w:rsidRPr="005B0D81">
        <w:rPr>
          <w:rFonts w:eastAsia="Aptos" w:cs="Calibri"/>
          <w:color w:val="000000"/>
          <w:sz w:val="20"/>
          <w:szCs w:val="20"/>
        </w:rPr>
        <w:br w:type="page"/>
      </w:r>
    </w:p>
    <w:p w14:paraId="0BAEB787" w14:textId="77777777" w:rsidR="0051104C" w:rsidRPr="005B0D81" w:rsidRDefault="0051104C" w:rsidP="0051104C">
      <w:pPr>
        <w:tabs>
          <w:tab w:val="left" w:pos="2020"/>
        </w:tabs>
        <w:spacing w:after="0" w:line="276" w:lineRule="auto"/>
        <w:rPr>
          <w:rFonts w:eastAsia="Aptos" w:cs="Calibri"/>
          <w:color w:val="000000"/>
          <w:sz w:val="20"/>
          <w:szCs w:val="20"/>
        </w:rPr>
      </w:pPr>
    </w:p>
    <w:tbl>
      <w:tblPr>
        <w:tblStyle w:val="TableGrid11"/>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31"/>
        <w:gridCol w:w="2835"/>
        <w:gridCol w:w="2268"/>
        <w:gridCol w:w="1560"/>
        <w:gridCol w:w="850"/>
        <w:gridCol w:w="3686"/>
        <w:gridCol w:w="1275"/>
        <w:gridCol w:w="1846"/>
      </w:tblGrid>
      <w:tr w:rsidR="0051104C" w:rsidRPr="005B0D81" w14:paraId="48E4838B" w14:textId="77777777" w:rsidTr="0067772E">
        <w:trPr>
          <w:trHeight w:val="510"/>
          <w:jc w:val="center"/>
        </w:trPr>
        <w:tc>
          <w:tcPr>
            <w:tcW w:w="1131" w:type="dxa"/>
            <w:shd w:val="clear" w:color="auto" w:fill="FFFFFF"/>
            <w:vAlign w:val="center"/>
          </w:tcPr>
          <w:p w14:paraId="48C36DCA" w14:textId="5C3E8301" w:rsidR="0051104C" w:rsidRPr="005B0D81" w:rsidRDefault="0067772E" w:rsidP="0051104C">
            <w:pPr>
              <w:spacing w:after="0" w:line="276" w:lineRule="auto"/>
              <w:ind w:right="113"/>
              <w:jc w:val="center"/>
              <w:rPr>
                <w:rFonts w:eastAsia="Aptos" w:cs="Calibri"/>
                <w:color w:val="000000"/>
                <w:sz w:val="20"/>
                <w:szCs w:val="20"/>
              </w:rPr>
            </w:pPr>
            <w:r w:rsidRPr="005B0D81">
              <w:rPr>
                <w:rFonts w:eastAsia="Arial" w:cs="Calibri"/>
                <w:b/>
                <w:sz w:val="20"/>
                <w:szCs w:val="20"/>
              </w:rPr>
              <w:t>Les nr.</w:t>
            </w:r>
          </w:p>
        </w:tc>
        <w:tc>
          <w:tcPr>
            <w:tcW w:w="2835" w:type="dxa"/>
            <w:shd w:val="clear" w:color="auto" w:fill="FFFFFF"/>
            <w:vAlign w:val="center"/>
          </w:tcPr>
          <w:p w14:paraId="0C57BD9F" w14:textId="77777777" w:rsidR="0051104C" w:rsidRPr="005B0D81" w:rsidRDefault="0051104C" w:rsidP="0051104C">
            <w:pPr>
              <w:spacing w:after="0" w:line="276" w:lineRule="auto"/>
              <w:jc w:val="center"/>
              <w:rPr>
                <w:rFonts w:eastAsia="Aptos" w:cs="Calibri"/>
                <w:color w:val="000000"/>
                <w:sz w:val="20"/>
                <w:szCs w:val="20"/>
              </w:rPr>
            </w:pPr>
            <w:r w:rsidRPr="005B0D81">
              <w:rPr>
                <w:rFonts w:eastAsia="Arial" w:cs="Calibri"/>
                <w:b/>
                <w:sz w:val="20"/>
                <w:szCs w:val="20"/>
              </w:rPr>
              <w:t>Inhoud</w:t>
            </w:r>
          </w:p>
        </w:tc>
        <w:tc>
          <w:tcPr>
            <w:tcW w:w="2268" w:type="dxa"/>
            <w:shd w:val="clear" w:color="auto" w:fill="FFFFFF"/>
            <w:vAlign w:val="center"/>
          </w:tcPr>
          <w:p w14:paraId="1D122B12" w14:textId="5C613E3C" w:rsidR="0051104C" w:rsidRPr="005B0D81" w:rsidRDefault="0067772E" w:rsidP="0051104C">
            <w:pPr>
              <w:spacing w:after="0" w:line="276" w:lineRule="auto"/>
              <w:jc w:val="center"/>
              <w:rPr>
                <w:rFonts w:eastAsia="Arial" w:cs="Calibri"/>
                <w:color w:val="000000"/>
                <w:sz w:val="20"/>
                <w:szCs w:val="20"/>
              </w:rPr>
            </w:pPr>
            <w:r w:rsidRPr="005B0D81">
              <w:rPr>
                <w:rFonts w:eastAsia="Arial" w:cs="Calibri"/>
                <w:b/>
                <w:sz w:val="20"/>
                <w:szCs w:val="20"/>
              </w:rPr>
              <w:t>Leeruitkomste</w:t>
            </w:r>
          </w:p>
        </w:tc>
        <w:tc>
          <w:tcPr>
            <w:tcW w:w="1560" w:type="dxa"/>
            <w:shd w:val="clear" w:color="auto" w:fill="FFFFFF"/>
            <w:vAlign w:val="center"/>
          </w:tcPr>
          <w:p w14:paraId="5D0B0EC1" w14:textId="77777777" w:rsidR="0051104C" w:rsidRPr="005B0D81" w:rsidRDefault="0051104C" w:rsidP="0051104C">
            <w:pPr>
              <w:spacing w:after="0" w:line="276" w:lineRule="auto"/>
              <w:ind w:right="113"/>
              <w:jc w:val="center"/>
              <w:rPr>
                <w:rFonts w:eastAsia="Arial" w:cs="Calibri"/>
                <w:color w:val="000000"/>
                <w:sz w:val="20"/>
                <w:szCs w:val="20"/>
              </w:rPr>
            </w:pPr>
            <w:r w:rsidRPr="005B0D81">
              <w:rPr>
                <w:rFonts w:eastAsia="Arial" w:cs="Calibri"/>
                <w:b/>
                <w:sz w:val="20"/>
                <w:szCs w:val="20"/>
              </w:rPr>
              <w:t>Onderrigplan</w:t>
            </w:r>
          </w:p>
        </w:tc>
        <w:tc>
          <w:tcPr>
            <w:tcW w:w="850" w:type="dxa"/>
            <w:shd w:val="clear" w:color="auto" w:fill="FFFFFF"/>
            <w:vAlign w:val="center"/>
          </w:tcPr>
          <w:p w14:paraId="0C41EB51" w14:textId="77777777" w:rsidR="0051104C" w:rsidRPr="005B0D81" w:rsidRDefault="0051104C" w:rsidP="0051104C">
            <w:pPr>
              <w:spacing w:after="0" w:line="276" w:lineRule="auto"/>
              <w:jc w:val="center"/>
              <w:rPr>
                <w:rFonts w:eastAsia="Aptos" w:cs="Calibri"/>
                <w:color w:val="000000"/>
                <w:sz w:val="20"/>
                <w:szCs w:val="20"/>
              </w:rPr>
            </w:pPr>
            <w:r w:rsidRPr="005B0D81">
              <w:rPr>
                <w:rFonts w:eastAsia="Arial" w:cs="Calibri"/>
                <w:b/>
                <w:sz w:val="20"/>
                <w:szCs w:val="20"/>
              </w:rPr>
              <w:t xml:space="preserve">Tyd </w:t>
            </w:r>
          </w:p>
        </w:tc>
        <w:tc>
          <w:tcPr>
            <w:tcW w:w="3686" w:type="dxa"/>
            <w:shd w:val="clear" w:color="auto" w:fill="FFFFFF"/>
            <w:vAlign w:val="center"/>
          </w:tcPr>
          <w:p w14:paraId="57ED36CD" w14:textId="77777777" w:rsidR="0051104C" w:rsidRPr="005B0D81" w:rsidRDefault="0051104C" w:rsidP="0051104C">
            <w:pPr>
              <w:spacing w:after="0" w:line="276" w:lineRule="auto"/>
              <w:jc w:val="center"/>
              <w:rPr>
                <w:rFonts w:eastAsia="Arial" w:cs="Calibri"/>
                <w:color w:val="000000"/>
                <w:sz w:val="20"/>
                <w:szCs w:val="20"/>
              </w:rPr>
            </w:pPr>
            <w:r w:rsidRPr="005B0D81">
              <w:rPr>
                <w:rFonts w:eastAsia="Arial" w:cs="Calibri"/>
                <w:b/>
                <w:sz w:val="20"/>
                <w:szCs w:val="20"/>
              </w:rPr>
              <w:t xml:space="preserve">Hulpbronne </w:t>
            </w:r>
          </w:p>
        </w:tc>
        <w:tc>
          <w:tcPr>
            <w:tcW w:w="1275" w:type="dxa"/>
            <w:shd w:val="clear" w:color="auto" w:fill="FFFFFF"/>
            <w:vAlign w:val="center"/>
          </w:tcPr>
          <w:p w14:paraId="425C2F0A" w14:textId="77777777" w:rsidR="0051104C" w:rsidRPr="005B0D81" w:rsidRDefault="0051104C" w:rsidP="0051104C">
            <w:pPr>
              <w:spacing w:after="0" w:line="276" w:lineRule="auto"/>
              <w:jc w:val="center"/>
              <w:rPr>
                <w:rFonts w:eastAsia="Arial" w:cs="Calibri"/>
                <w:color w:val="000000"/>
                <w:sz w:val="20"/>
                <w:szCs w:val="20"/>
              </w:rPr>
            </w:pPr>
            <w:r w:rsidRPr="005B0D81">
              <w:rPr>
                <w:rFonts w:eastAsia="Arial" w:cs="Calibri"/>
                <w:b/>
                <w:sz w:val="20"/>
                <w:szCs w:val="20"/>
              </w:rPr>
              <w:t xml:space="preserve">Assessering </w:t>
            </w:r>
          </w:p>
        </w:tc>
        <w:tc>
          <w:tcPr>
            <w:tcW w:w="1846" w:type="dxa"/>
            <w:shd w:val="clear" w:color="auto" w:fill="FFFFFF"/>
            <w:vAlign w:val="center"/>
          </w:tcPr>
          <w:p w14:paraId="658560EE" w14:textId="77777777" w:rsidR="0051104C" w:rsidRPr="005B0D81" w:rsidRDefault="0051104C" w:rsidP="0051104C">
            <w:pPr>
              <w:spacing w:after="0" w:line="276" w:lineRule="auto"/>
              <w:jc w:val="center"/>
              <w:rPr>
                <w:rFonts w:eastAsia="Arial" w:cs="Calibri"/>
                <w:b/>
                <w:bCs/>
                <w:color w:val="000000"/>
                <w:sz w:val="20"/>
                <w:szCs w:val="20"/>
              </w:rPr>
            </w:pPr>
            <w:r w:rsidRPr="005B0D81">
              <w:rPr>
                <w:rFonts w:eastAsia="Arial" w:cs="Calibri"/>
                <w:b/>
                <w:bCs/>
                <w:color w:val="000000"/>
                <w:sz w:val="20"/>
                <w:szCs w:val="20"/>
              </w:rPr>
              <w:t>Leerderaktiwiteite</w:t>
            </w:r>
          </w:p>
        </w:tc>
      </w:tr>
      <w:tr w:rsidR="0051104C" w:rsidRPr="005B0D81" w14:paraId="0312CFB5" w14:textId="77777777" w:rsidTr="0067772E">
        <w:trPr>
          <w:trHeight w:val="510"/>
          <w:jc w:val="center"/>
        </w:trPr>
        <w:tc>
          <w:tcPr>
            <w:tcW w:w="1131" w:type="dxa"/>
            <w:vMerge w:val="restart"/>
            <w:shd w:val="clear" w:color="auto" w:fill="FFFFFF"/>
            <w:vAlign w:val="center"/>
          </w:tcPr>
          <w:p w14:paraId="019759B8" w14:textId="77777777" w:rsidR="0051104C" w:rsidRPr="005B0D81" w:rsidRDefault="0051104C" w:rsidP="0051104C">
            <w:pPr>
              <w:spacing w:after="0" w:line="276" w:lineRule="auto"/>
              <w:jc w:val="center"/>
              <w:rPr>
                <w:rFonts w:eastAsia="Arial" w:cs="Calibri"/>
                <w:bCs/>
                <w:color w:val="000000"/>
                <w:sz w:val="20"/>
                <w:szCs w:val="20"/>
              </w:rPr>
            </w:pPr>
            <w:r w:rsidRPr="005B0D81">
              <w:rPr>
                <w:rFonts w:eastAsia="Arial" w:cs="Calibri"/>
                <w:bCs/>
                <w:color w:val="000000"/>
                <w:sz w:val="20"/>
                <w:szCs w:val="20"/>
              </w:rPr>
              <w:t>3</w:t>
            </w:r>
          </w:p>
        </w:tc>
        <w:tc>
          <w:tcPr>
            <w:tcW w:w="2835" w:type="dxa"/>
            <w:vMerge w:val="restart"/>
            <w:shd w:val="clear" w:color="auto" w:fill="FFFFFF"/>
          </w:tcPr>
          <w:p w14:paraId="2659A2BD" w14:textId="4EC8D948" w:rsidR="0051104C" w:rsidRPr="005B0D81" w:rsidRDefault="004F63A1" w:rsidP="0051104C">
            <w:pPr>
              <w:spacing w:after="0" w:line="276" w:lineRule="auto"/>
              <w:rPr>
                <w:rFonts w:eastAsia="Calibri" w:cs="Calibri"/>
                <w:sz w:val="20"/>
                <w:szCs w:val="24"/>
              </w:rPr>
            </w:pPr>
            <w:r w:rsidRPr="005B0D81">
              <w:rPr>
                <w:rFonts w:eastAsia="Calibri" w:cs="Calibri"/>
                <w:b/>
                <w:bCs/>
                <w:sz w:val="20"/>
                <w:szCs w:val="24"/>
              </w:rPr>
              <w:t xml:space="preserve">Finansiële </w:t>
            </w:r>
            <w:r w:rsidR="00D817D4">
              <w:rPr>
                <w:rFonts w:eastAsia="Calibri" w:cs="Calibri"/>
                <w:b/>
                <w:bCs/>
                <w:sz w:val="20"/>
                <w:szCs w:val="24"/>
              </w:rPr>
              <w:t>bystand</w:t>
            </w:r>
            <w:r w:rsidR="0051104C" w:rsidRPr="005B0D81">
              <w:rPr>
                <w:rFonts w:eastAsia="Calibri" w:cs="Calibri"/>
                <w:sz w:val="20"/>
                <w:szCs w:val="24"/>
              </w:rPr>
              <w:t>:</w:t>
            </w:r>
          </w:p>
          <w:p w14:paraId="204021AB" w14:textId="77777777" w:rsidR="00E70C68" w:rsidRPr="00E70C68" w:rsidRDefault="00E70C68" w:rsidP="00E70C68">
            <w:pPr>
              <w:pStyle w:val="ListParagraph"/>
              <w:numPr>
                <w:ilvl w:val="0"/>
                <w:numId w:val="91"/>
              </w:numPr>
              <w:spacing w:after="0" w:line="240" w:lineRule="auto"/>
              <w:ind w:left="447"/>
              <w:rPr>
                <w:rFonts w:eastAsia="Calibri" w:cs="Calibri"/>
                <w:sz w:val="20"/>
                <w:szCs w:val="20"/>
              </w:rPr>
            </w:pPr>
            <w:r w:rsidRPr="00E70C68">
              <w:rPr>
                <w:rFonts w:eastAsia="Calibri" w:cs="Calibri"/>
                <w:sz w:val="20"/>
                <w:szCs w:val="20"/>
              </w:rPr>
              <w:t>Verken opsies vir finansiële bystand:</w:t>
            </w:r>
          </w:p>
          <w:p w14:paraId="5758601B" w14:textId="77777777" w:rsidR="00E70C68" w:rsidRPr="00E70C68" w:rsidRDefault="00E70C68" w:rsidP="00E70C68">
            <w:pPr>
              <w:pStyle w:val="ListParagraph"/>
              <w:numPr>
                <w:ilvl w:val="0"/>
                <w:numId w:val="82"/>
              </w:numPr>
              <w:spacing w:after="0" w:line="240" w:lineRule="auto"/>
              <w:ind w:left="885"/>
              <w:rPr>
                <w:rFonts w:eastAsia="Calibri" w:cs="Calibri"/>
                <w:sz w:val="20"/>
                <w:szCs w:val="20"/>
              </w:rPr>
            </w:pPr>
            <w:r w:rsidRPr="00E70C68">
              <w:rPr>
                <w:rFonts w:eastAsia="Calibri" w:cs="Calibri"/>
                <w:sz w:val="20"/>
                <w:szCs w:val="20"/>
              </w:rPr>
              <w:t>Beurse (Byvoorbeeld, NSFAS, Funza Lushaka, ens.)</w:t>
            </w:r>
          </w:p>
          <w:p w14:paraId="746BD47B" w14:textId="77777777" w:rsidR="00E70C68" w:rsidRPr="00E70C68" w:rsidRDefault="00E70C68" w:rsidP="00E70C68">
            <w:pPr>
              <w:pStyle w:val="ListParagraph"/>
              <w:numPr>
                <w:ilvl w:val="0"/>
                <w:numId w:val="82"/>
              </w:numPr>
              <w:spacing w:after="0" w:line="240" w:lineRule="auto"/>
              <w:ind w:left="885"/>
              <w:rPr>
                <w:rFonts w:eastAsia="Calibri" w:cs="Calibri"/>
                <w:sz w:val="20"/>
                <w:szCs w:val="20"/>
              </w:rPr>
            </w:pPr>
            <w:r w:rsidRPr="00E70C68">
              <w:rPr>
                <w:rFonts w:eastAsia="Calibri" w:cs="Calibri"/>
                <w:sz w:val="20"/>
                <w:szCs w:val="20"/>
              </w:rPr>
              <w:t>Studielenings</w:t>
            </w:r>
          </w:p>
          <w:p w14:paraId="67C3695E" w14:textId="77777777" w:rsidR="00E70C68" w:rsidRPr="00E70C68" w:rsidRDefault="00E70C68" w:rsidP="00E70C68">
            <w:pPr>
              <w:pStyle w:val="ListParagraph"/>
              <w:numPr>
                <w:ilvl w:val="0"/>
                <w:numId w:val="82"/>
              </w:numPr>
              <w:spacing w:after="0" w:line="240" w:lineRule="auto"/>
              <w:ind w:left="885"/>
              <w:rPr>
                <w:rFonts w:eastAsia="Calibri" w:cs="Calibri"/>
                <w:sz w:val="20"/>
                <w:szCs w:val="20"/>
              </w:rPr>
            </w:pPr>
            <w:r w:rsidRPr="00E70C68">
              <w:rPr>
                <w:rFonts w:eastAsia="Calibri" w:cs="Calibri"/>
                <w:sz w:val="20"/>
                <w:szCs w:val="20"/>
              </w:rPr>
              <w:t>Studiebeurse</w:t>
            </w:r>
          </w:p>
          <w:p w14:paraId="4EAE308F" w14:textId="77777777" w:rsidR="00E70C68" w:rsidRPr="00E70C68" w:rsidRDefault="00E70C68" w:rsidP="00E70C68">
            <w:pPr>
              <w:pStyle w:val="ListParagraph"/>
              <w:numPr>
                <w:ilvl w:val="0"/>
                <w:numId w:val="82"/>
              </w:numPr>
              <w:spacing w:after="0" w:line="240" w:lineRule="auto"/>
              <w:ind w:left="885"/>
              <w:rPr>
                <w:rFonts w:eastAsia="Calibri" w:cs="Calibri"/>
                <w:sz w:val="20"/>
                <w:szCs w:val="20"/>
              </w:rPr>
            </w:pPr>
            <w:r w:rsidRPr="00E70C68">
              <w:rPr>
                <w:rFonts w:eastAsia="Calibri" w:cs="Calibri"/>
                <w:sz w:val="20"/>
                <w:szCs w:val="20"/>
              </w:rPr>
              <w:t xml:space="preserve">Leerlingskappe </w:t>
            </w:r>
          </w:p>
          <w:p w14:paraId="0B89CFFE" w14:textId="77777777" w:rsidR="00E70C68" w:rsidRPr="00E70C68" w:rsidRDefault="00E70C68" w:rsidP="00E70C68">
            <w:pPr>
              <w:pStyle w:val="ListParagraph"/>
              <w:numPr>
                <w:ilvl w:val="0"/>
                <w:numId w:val="82"/>
              </w:numPr>
              <w:spacing w:after="0" w:line="240" w:lineRule="auto"/>
              <w:ind w:left="885"/>
              <w:rPr>
                <w:rFonts w:eastAsia="Calibri" w:cs="Calibri"/>
                <w:sz w:val="20"/>
                <w:szCs w:val="20"/>
              </w:rPr>
            </w:pPr>
            <w:r w:rsidRPr="00E70C68">
              <w:rPr>
                <w:rFonts w:eastAsia="Calibri" w:cs="Calibri"/>
                <w:sz w:val="20"/>
                <w:szCs w:val="20"/>
              </w:rPr>
              <w:t>Sektorale Onderwys- en Opleidingsowerhede (SOOO's)</w:t>
            </w:r>
          </w:p>
          <w:p w14:paraId="13311D96" w14:textId="40FD0848" w:rsidR="0051104C" w:rsidRPr="005B0D81" w:rsidRDefault="00E70C68" w:rsidP="00E70C68">
            <w:pPr>
              <w:pStyle w:val="ListParagraph"/>
              <w:numPr>
                <w:ilvl w:val="0"/>
                <w:numId w:val="88"/>
              </w:numPr>
              <w:spacing w:line="240" w:lineRule="auto"/>
              <w:ind w:left="453"/>
              <w:rPr>
                <w:rFonts w:eastAsia="Aptos" w:cs="Calibri"/>
                <w:bCs/>
                <w:sz w:val="20"/>
                <w:szCs w:val="20"/>
              </w:rPr>
            </w:pPr>
            <w:r w:rsidRPr="00E70C68">
              <w:rPr>
                <w:rFonts w:eastAsia="Calibri" w:cs="Calibri"/>
                <w:sz w:val="20"/>
                <w:szCs w:val="20"/>
              </w:rPr>
              <w:t>Verpligtinge ten opsigte van finansiële ooreenkomste</w:t>
            </w:r>
          </w:p>
        </w:tc>
        <w:tc>
          <w:tcPr>
            <w:tcW w:w="2268" w:type="dxa"/>
            <w:shd w:val="clear" w:color="auto" w:fill="FFFFFF"/>
            <w:vAlign w:val="center"/>
          </w:tcPr>
          <w:p w14:paraId="5E48CAF9" w14:textId="77777777" w:rsidR="0051104C" w:rsidRPr="005B0D81" w:rsidRDefault="0051104C" w:rsidP="0051104C">
            <w:pPr>
              <w:spacing w:after="0" w:line="276" w:lineRule="auto"/>
              <w:rPr>
                <w:rFonts w:eastAsia="Arial" w:cs="Calibri"/>
                <w:bCs/>
                <w:color w:val="000000"/>
                <w:sz w:val="20"/>
                <w:szCs w:val="20"/>
              </w:rPr>
            </w:pPr>
          </w:p>
        </w:tc>
        <w:tc>
          <w:tcPr>
            <w:tcW w:w="1560" w:type="dxa"/>
            <w:shd w:val="clear" w:color="auto" w:fill="FFFFFF"/>
            <w:vAlign w:val="center"/>
          </w:tcPr>
          <w:p w14:paraId="299F973D" w14:textId="77777777" w:rsidR="0051104C" w:rsidRPr="005B0D81" w:rsidRDefault="0051104C" w:rsidP="0051104C">
            <w:pPr>
              <w:spacing w:after="0" w:line="276" w:lineRule="auto"/>
              <w:rPr>
                <w:rFonts w:eastAsia="Arial" w:cs="Calibri"/>
                <w:bCs/>
                <w:color w:val="000000"/>
                <w:sz w:val="20"/>
                <w:szCs w:val="20"/>
              </w:rPr>
            </w:pPr>
            <w:r w:rsidRPr="005B0D81">
              <w:rPr>
                <w:rFonts w:eastAsia="Arial" w:cs="Calibri"/>
                <w:bCs/>
                <w:i/>
                <w:iCs/>
                <w:color w:val="000000"/>
                <w:sz w:val="20"/>
                <w:szCs w:val="20"/>
              </w:rPr>
              <w:t>Inleiding</w:t>
            </w:r>
          </w:p>
        </w:tc>
        <w:tc>
          <w:tcPr>
            <w:tcW w:w="850" w:type="dxa"/>
            <w:shd w:val="clear" w:color="auto" w:fill="FFFFFF"/>
            <w:vAlign w:val="center"/>
          </w:tcPr>
          <w:p w14:paraId="6A79BE66" w14:textId="77777777" w:rsidR="0051104C" w:rsidRPr="005B0D81" w:rsidRDefault="0051104C" w:rsidP="0051104C">
            <w:pPr>
              <w:spacing w:after="0" w:line="276" w:lineRule="auto"/>
              <w:jc w:val="center"/>
              <w:rPr>
                <w:rFonts w:eastAsia="Arial" w:cs="Calibri"/>
                <w:bCs/>
                <w:color w:val="000000"/>
                <w:sz w:val="20"/>
                <w:szCs w:val="20"/>
              </w:rPr>
            </w:pPr>
            <w:r w:rsidRPr="005B0D81">
              <w:rPr>
                <w:rFonts w:eastAsia="Arial" w:cs="Calibri"/>
                <w:bCs/>
                <w:color w:val="000000"/>
                <w:sz w:val="20"/>
                <w:szCs w:val="20"/>
              </w:rPr>
              <w:t>2 min</w:t>
            </w:r>
          </w:p>
        </w:tc>
        <w:tc>
          <w:tcPr>
            <w:tcW w:w="3686" w:type="dxa"/>
            <w:shd w:val="clear" w:color="auto" w:fill="FFFFFF"/>
            <w:vAlign w:val="center"/>
          </w:tcPr>
          <w:p w14:paraId="5B8A3495" w14:textId="77777777" w:rsidR="0051104C" w:rsidRPr="005B0D81" w:rsidRDefault="0051104C" w:rsidP="0051104C">
            <w:pPr>
              <w:spacing w:after="0" w:line="276" w:lineRule="auto"/>
              <w:rPr>
                <w:rFonts w:eastAsia="Arial" w:cs="Calibri"/>
                <w:bCs/>
                <w:color w:val="000000"/>
                <w:sz w:val="20"/>
                <w:szCs w:val="20"/>
              </w:rPr>
            </w:pPr>
            <w:r w:rsidRPr="005B0D81">
              <w:rPr>
                <w:rFonts w:eastAsia="Arial" w:cs="Calibri"/>
                <w:bCs/>
                <w:color w:val="000000"/>
                <w:sz w:val="20"/>
                <w:szCs w:val="20"/>
              </w:rPr>
              <w:t>Les 3 – PowerPoint (Skyfies 1–2)</w:t>
            </w:r>
          </w:p>
        </w:tc>
        <w:tc>
          <w:tcPr>
            <w:tcW w:w="1275" w:type="dxa"/>
            <w:shd w:val="clear" w:color="auto" w:fill="FFFFFF"/>
            <w:vAlign w:val="center"/>
          </w:tcPr>
          <w:p w14:paraId="601016B0" w14:textId="77777777" w:rsidR="0051104C" w:rsidRPr="005B0D81" w:rsidRDefault="0051104C" w:rsidP="0051104C">
            <w:pPr>
              <w:spacing w:after="0" w:line="276" w:lineRule="auto"/>
              <w:jc w:val="center"/>
              <w:rPr>
                <w:rFonts w:eastAsia="Arial" w:cs="Calibri"/>
                <w:bCs/>
                <w:color w:val="000000"/>
                <w:sz w:val="20"/>
                <w:szCs w:val="20"/>
              </w:rPr>
            </w:pPr>
          </w:p>
        </w:tc>
        <w:tc>
          <w:tcPr>
            <w:tcW w:w="1846" w:type="dxa"/>
            <w:shd w:val="clear" w:color="auto" w:fill="FFFFFF"/>
            <w:vAlign w:val="center"/>
          </w:tcPr>
          <w:p w14:paraId="6443409E" w14:textId="77777777" w:rsidR="0051104C" w:rsidRPr="005B0D81" w:rsidRDefault="0051104C" w:rsidP="0051104C">
            <w:pPr>
              <w:spacing w:after="0" w:line="276" w:lineRule="auto"/>
              <w:jc w:val="center"/>
              <w:rPr>
                <w:rFonts w:eastAsia="Aptos" w:cs="Calibri"/>
                <w:bCs/>
                <w:color w:val="000000"/>
                <w:sz w:val="20"/>
                <w:szCs w:val="20"/>
              </w:rPr>
            </w:pPr>
          </w:p>
        </w:tc>
      </w:tr>
      <w:tr w:rsidR="0051104C" w:rsidRPr="005B0D81" w14:paraId="0475A109" w14:textId="77777777" w:rsidTr="0067772E">
        <w:trPr>
          <w:trHeight w:val="737"/>
          <w:jc w:val="center"/>
        </w:trPr>
        <w:tc>
          <w:tcPr>
            <w:tcW w:w="1131" w:type="dxa"/>
            <w:vMerge/>
            <w:shd w:val="clear" w:color="auto" w:fill="FFFFFF"/>
            <w:vAlign w:val="center"/>
          </w:tcPr>
          <w:p w14:paraId="03B71239" w14:textId="77777777" w:rsidR="0051104C" w:rsidRPr="005B0D81" w:rsidRDefault="0051104C" w:rsidP="0051104C">
            <w:pPr>
              <w:spacing w:after="0" w:line="276" w:lineRule="auto"/>
              <w:jc w:val="center"/>
              <w:rPr>
                <w:rFonts w:eastAsia="Arial" w:cs="Calibri"/>
                <w:bCs/>
                <w:color w:val="000000"/>
                <w:sz w:val="20"/>
                <w:szCs w:val="20"/>
              </w:rPr>
            </w:pPr>
          </w:p>
        </w:tc>
        <w:tc>
          <w:tcPr>
            <w:tcW w:w="2835" w:type="dxa"/>
            <w:vMerge/>
            <w:shd w:val="clear" w:color="auto" w:fill="FFFFFF"/>
            <w:vAlign w:val="center"/>
          </w:tcPr>
          <w:p w14:paraId="2142C26B" w14:textId="77777777" w:rsidR="0051104C" w:rsidRPr="005B0D81" w:rsidRDefault="0051104C" w:rsidP="0051104C">
            <w:pPr>
              <w:spacing w:after="0" w:line="276" w:lineRule="auto"/>
              <w:jc w:val="center"/>
              <w:rPr>
                <w:rFonts w:eastAsia="Arial" w:cs="Calibri"/>
                <w:bCs/>
                <w:color w:val="000000"/>
                <w:sz w:val="20"/>
                <w:szCs w:val="20"/>
              </w:rPr>
            </w:pPr>
          </w:p>
        </w:tc>
        <w:tc>
          <w:tcPr>
            <w:tcW w:w="2268" w:type="dxa"/>
            <w:vMerge w:val="restart"/>
            <w:shd w:val="clear" w:color="auto" w:fill="FFFFFF"/>
            <w:vAlign w:val="center"/>
          </w:tcPr>
          <w:p w14:paraId="192945B3" w14:textId="47F58B9B" w:rsidR="0051104C" w:rsidRPr="005B0D81" w:rsidRDefault="0051104C" w:rsidP="0051104C">
            <w:pPr>
              <w:numPr>
                <w:ilvl w:val="0"/>
                <w:numId w:val="84"/>
              </w:numPr>
              <w:spacing w:after="0" w:line="240" w:lineRule="auto"/>
              <w:ind w:left="316" w:hanging="283"/>
              <w:contextualSpacing/>
              <w:rPr>
                <w:rFonts w:eastAsia="Aptos" w:cs="Calibri"/>
                <w:bCs/>
                <w:sz w:val="20"/>
                <w:szCs w:val="20"/>
              </w:rPr>
            </w:pPr>
            <w:r w:rsidRPr="005B0D81">
              <w:rPr>
                <w:rFonts w:eastAsia="Aptos" w:cs="Calibri"/>
                <w:bCs/>
                <w:sz w:val="20"/>
                <w:szCs w:val="20"/>
              </w:rPr>
              <w:t xml:space="preserve">Identifiseer verskillende tipes finansiële </w:t>
            </w:r>
            <w:r w:rsidR="00B94673">
              <w:rPr>
                <w:rFonts w:eastAsia="Aptos" w:cs="Calibri"/>
                <w:bCs/>
                <w:sz w:val="20"/>
                <w:szCs w:val="20"/>
              </w:rPr>
              <w:t>bystand</w:t>
            </w:r>
            <w:r w:rsidRPr="005B0D81">
              <w:rPr>
                <w:rFonts w:eastAsia="Aptos" w:cs="Calibri"/>
                <w:bCs/>
                <w:sz w:val="20"/>
                <w:szCs w:val="20"/>
              </w:rPr>
              <w:t xml:space="preserve"> (beurse, </w:t>
            </w:r>
            <w:r w:rsidR="00E70C68">
              <w:rPr>
                <w:rFonts w:eastAsia="Aptos" w:cs="Calibri"/>
                <w:bCs/>
                <w:sz w:val="20"/>
                <w:szCs w:val="20"/>
              </w:rPr>
              <w:t>studie</w:t>
            </w:r>
            <w:r w:rsidRPr="005B0D81">
              <w:rPr>
                <w:rFonts w:eastAsia="Aptos" w:cs="Calibri"/>
                <w:bCs/>
                <w:sz w:val="20"/>
                <w:szCs w:val="20"/>
              </w:rPr>
              <w:t>beurse, lenings).</w:t>
            </w:r>
          </w:p>
          <w:p w14:paraId="5F63AF84" w14:textId="77777777" w:rsidR="0051104C" w:rsidRPr="005B0D81" w:rsidRDefault="0051104C" w:rsidP="0051104C">
            <w:pPr>
              <w:numPr>
                <w:ilvl w:val="0"/>
                <w:numId w:val="84"/>
              </w:numPr>
              <w:spacing w:after="0" w:line="240" w:lineRule="auto"/>
              <w:ind w:left="316" w:hanging="283"/>
              <w:contextualSpacing/>
              <w:rPr>
                <w:rFonts w:eastAsia="Aptos" w:cs="Calibri"/>
                <w:bCs/>
                <w:sz w:val="20"/>
                <w:szCs w:val="20"/>
              </w:rPr>
            </w:pPr>
            <w:r w:rsidRPr="005B0D81">
              <w:rPr>
                <w:rFonts w:eastAsia="Aptos" w:cs="Calibri"/>
                <w:bCs/>
                <w:sz w:val="20"/>
                <w:szCs w:val="20"/>
              </w:rPr>
              <w:t>Verduidelik verpligtinge wat aan elke befondsingstipe gekoppel is.</w:t>
            </w:r>
          </w:p>
        </w:tc>
        <w:tc>
          <w:tcPr>
            <w:tcW w:w="1560" w:type="dxa"/>
            <w:shd w:val="clear" w:color="auto" w:fill="FFFFFF"/>
            <w:vAlign w:val="center"/>
          </w:tcPr>
          <w:p w14:paraId="0E514817" w14:textId="77777777" w:rsidR="0051104C" w:rsidRPr="005B0D81" w:rsidRDefault="0051104C" w:rsidP="0051104C">
            <w:pPr>
              <w:spacing w:after="0" w:line="276" w:lineRule="auto"/>
              <w:rPr>
                <w:rFonts w:eastAsia="Arial" w:cs="Calibri"/>
                <w:bCs/>
                <w:i/>
                <w:iCs/>
                <w:color w:val="000000"/>
                <w:sz w:val="20"/>
                <w:szCs w:val="20"/>
              </w:rPr>
            </w:pPr>
            <w:r w:rsidRPr="005B0D81">
              <w:rPr>
                <w:rFonts w:eastAsia="Arial" w:cs="Calibri"/>
                <w:bCs/>
                <w:i/>
                <w:iCs/>
                <w:color w:val="000000"/>
                <w:sz w:val="20"/>
                <w:szCs w:val="20"/>
              </w:rPr>
              <w:t>Onderrig</w:t>
            </w:r>
          </w:p>
        </w:tc>
        <w:tc>
          <w:tcPr>
            <w:tcW w:w="850" w:type="dxa"/>
            <w:shd w:val="clear" w:color="auto" w:fill="FFFFFF"/>
            <w:vAlign w:val="center"/>
          </w:tcPr>
          <w:p w14:paraId="5F475027" w14:textId="77777777" w:rsidR="0051104C" w:rsidRPr="005B0D81" w:rsidRDefault="0051104C" w:rsidP="0051104C">
            <w:pPr>
              <w:spacing w:after="0" w:line="276" w:lineRule="auto"/>
              <w:jc w:val="center"/>
              <w:rPr>
                <w:rFonts w:eastAsia="Arial" w:cs="Calibri"/>
                <w:bCs/>
                <w:color w:val="000000"/>
                <w:sz w:val="20"/>
                <w:szCs w:val="20"/>
              </w:rPr>
            </w:pPr>
            <w:r w:rsidRPr="005B0D81">
              <w:rPr>
                <w:rFonts w:eastAsia="Arial" w:cs="Calibri"/>
                <w:bCs/>
                <w:color w:val="000000"/>
                <w:sz w:val="20"/>
                <w:szCs w:val="20"/>
              </w:rPr>
              <w:t>10 min</w:t>
            </w:r>
          </w:p>
        </w:tc>
        <w:tc>
          <w:tcPr>
            <w:tcW w:w="3686" w:type="dxa"/>
            <w:shd w:val="clear" w:color="auto" w:fill="FFFFFF"/>
            <w:vAlign w:val="center"/>
          </w:tcPr>
          <w:p w14:paraId="4DDAD20B" w14:textId="77777777" w:rsidR="0051104C" w:rsidRPr="005B0D81" w:rsidRDefault="0051104C" w:rsidP="0051104C">
            <w:pPr>
              <w:spacing w:after="0" w:line="276" w:lineRule="auto"/>
              <w:rPr>
                <w:rFonts w:eastAsia="Arial" w:cs="Calibri"/>
                <w:bCs/>
                <w:color w:val="000000"/>
                <w:sz w:val="20"/>
                <w:szCs w:val="20"/>
              </w:rPr>
            </w:pPr>
            <w:r w:rsidRPr="005B0D81">
              <w:rPr>
                <w:rFonts w:eastAsia="Arial" w:cs="Calibri"/>
                <w:bCs/>
                <w:color w:val="000000"/>
                <w:sz w:val="20"/>
                <w:szCs w:val="20"/>
              </w:rPr>
              <w:t>Les 3 – PowerPoint (Skyfies 3–6)</w:t>
            </w:r>
          </w:p>
        </w:tc>
        <w:tc>
          <w:tcPr>
            <w:tcW w:w="1275" w:type="dxa"/>
            <w:vMerge w:val="restart"/>
            <w:shd w:val="clear" w:color="auto" w:fill="FFFFFF"/>
            <w:vAlign w:val="center"/>
          </w:tcPr>
          <w:p w14:paraId="5EB8BCB9" w14:textId="77777777" w:rsidR="0051104C" w:rsidRPr="005B0D81" w:rsidRDefault="0051104C" w:rsidP="0051104C">
            <w:pPr>
              <w:spacing w:after="0" w:line="276" w:lineRule="auto"/>
              <w:jc w:val="center"/>
              <w:rPr>
                <w:rFonts w:eastAsia="Aptos" w:cs="Calibri"/>
                <w:bCs/>
                <w:color w:val="000000"/>
                <w:sz w:val="20"/>
                <w:szCs w:val="20"/>
              </w:rPr>
            </w:pPr>
            <w:r w:rsidRPr="005B0D81">
              <w:rPr>
                <w:rFonts w:eastAsia="Aptos" w:cs="Calibri"/>
                <w:bCs/>
                <w:color w:val="000000"/>
                <w:sz w:val="20"/>
                <w:szCs w:val="20"/>
              </w:rPr>
              <w:t>Formatief</w:t>
            </w:r>
          </w:p>
        </w:tc>
        <w:tc>
          <w:tcPr>
            <w:tcW w:w="1846" w:type="dxa"/>
            <w:vMerge w:val="restart"/>
            <w:shd w:val="clear" w:color="auto" w:fill="FFFFFF"/>
            <w:vAlign w:val="center"/>
          </w:tcPr>
          <w:p w14:paraId="702CDF0B" w14:textId="4E118C11" w:rsidR="0051104C" w:rsidRPr="005B0D81" w:rsidRDefault="0051104C" w:rsidP="0051104C">
            <w:pPr>
              <w:spacing w:after="0" w:line="276" w:lineRule="auto"/>
              <w:rPr>
                <w:rFonts w:eastAsia="Aptos" w:cs="Calibri"/>
                <w:bCs/>
                <w:color w:val="000000"/>
                <w:sz w:val="20"/>
                <w:szCs w:val="20"/>
              </w:rPr>
            </w:pPr>
            <w:r w:rsidRPr="005B0D81">
              <w:rPr>
                <w:rFonts w:eastAsia="Aptos" w:cs="Calibri"/>
                <w:bCs/>
                <w:color w:val="000000"/>
                <w:sz w:val="20"/>
                <w:szCs w:val="20"/>
              </w:rPr>
              <w:t>Aktiewe luister vir begrip en video</w:t>
            </w:r>
            <w:r w:rsidR="00AC6385">
              <w:rPr>
                <w:rFonts w:eastAsia="Aptos" w:cs="Calibri"/>
                <w:bCs/>
                <w:color w:val="000000"/>
                <w:sz w:val="20"/>
                <w:szCs w:val="20"/>
              </w:rPr>
              <w:t>-</w:t>
            </w:r>
            <w:r w:rsidRPr="005B0D81">
              <w:rPr>
                <w:rFonts w:eastAsia="Aptos" w:cs="Calibri"/>
                <w:bCs/>
                <w:color w:val="000000"/>
                <w:sz w:val="20"/>
                <w:szCs w:val="20"/>
              </w:rPr>
              <w:t>betrokkenheid</w:t>
            </w:r>
          </w:p>
        </w:tc>
      </w:tr>
      <w:tr w:rsidR="0051104C" w:rsidRPr="005B0D81" w14:paraId="5530947D" w14:textId="77777777" w:rsidTr="0067772E">
        <w:trPr>
          <w:jc w:val="center"/>
        </w:trPr>
        <w:tc>
          <w:tcPr>
            <w:tcW w:w="1131" w:type="dxa"/>
            <w:vMerge/>
            <w:shd w:val="clear" w:color="auto" w:fill="FFFFFF"/>
            <w:vAlign w:val="center"/>
          </w:tcPr>
          <w:p w14:paraId="2FAF8972" w14:textId="77777777" w:rsidR="0051104C" w:rsidRPr="005B0D81" w:rsidRDefault="0051104C" w:rsidP="0051104C">
            <w:pPr>
              <w:spacing w:after="0" w:line="276" w:lineRule="auto"/>
              <w:jc w:val="center"/>
              <w:rPr>
                <w:rFonts w:eastAsia="Arial" w:cs="Calibri"/>
                <w:bCs/>
                <w:color w:val="000000"/>
                <w:sz w:val="20"/>
                <w:szCs w:val="20"/>
              </w:rPr>
            </w:pPr>
          </w:p>
        </w:tc>
        <w:tc>
          <w:tcPr>
            <w:tcW w:w="2835" w:type="dxa"/>
            <w:vMerge/>
            <w:shd w:val="clear" w:color="auto" w:fill="FFFFFF"/>
            <w:vAlign w:val="center"/>
          </w:tcPr>
          <w:p w14:paraId="7C38B693" w14:textId="77777777" w:rsidR="0051104C" w:rsidRPr="005B0D81" w:rsidRDefault="0051104C" w:rsidP="0051104C">
            <w:pPr>
              <w:spacing w:after="0" w:line="276" w:lineRule="auto"/>
              <w:jc w:val="center"/>
              <w:rPr>
                <w:rFonts w:eastAsia="Arial" w:cs="Calibri"/>
                <w:bCs/>
                <w:color w:val="000000"/>
                <w:sz w:val="20"/>
                <w:szCs w:val="20"/>
              </w:rPr>
            </w:pPr>
          </w:p>
        </w:tc>
        <w:tc>
          <w:tcPr>
            <w:tcW w:w="2268" w:type="dxa"/>
            <w:vMerge/>
            <w:shd w:val="clear" w:color="auto" w:fill="FFFFFF"/>
            <w:vAlign w:val="center"/>
          </w:tcPr>
          <w:p w14:paraId="26C10F47" w14:textId="77777777" w:rsidR="0051104C" w:rsidRPr="005B0D81" w:rsidRDefault="0051104C" w:rsidP="0051104C">
            <w:pPr>
              <w:autoSpaceDE w:val="0"/>
              <w:autoSpaceDN w:val="0"/>
              <w:adjustRightInd w:val="0"/>
              <w:spacing w:after="0" w:line="276" w:lineRule="auto"/>
              <w:rPr>
                <w:rFonts w:eastAsia="Aptos" w:cs="Calibri"/>
                <w:bCs/>
                <w:color w:val="000000"/>
                <w:sz w:val="20"/>
                <w:szCs w:val="20"/>
              </w:rPr>
            </w:pPr>
          </w:p>
        </w:tc>
        <w:tc>
          <w:tcPr>
            <w:tcW w:w="1560" w:type="dxa"/>
            <w:shd w:val="clear" w:color="auto" w:fill="FFFFFF"/>
            <w:vAlign w:val="center"/>
          </w:tcPr>
          <w:p w14:paraId="5773E398" w14:textId="77777777" w:rsidR="0051104C" w:rsidRPr="005B0D81" w:rsidRDefault="0051104C" w:rsidP="0051104C">
            <w:pPr>
              <w:spacing w:after="0" w:line="276" w:lineRule="auto"/>
              <w:rPr>
                <w:rFonts w:eastAsia="Arial" w:cs="Calibri"/>
                <w:bCs/>
                <w:i/>
                <w:iCs/>
                <w:color w:val="000000"/>
                <w:sz w:val="20"/>
                <w:szCs w:val="20"/>
              </w:rPr>
            </w:pPr>
            <w:r w:rsidRPr="005B0D81">
              <w:rPr>
                <w:rFonts w:eastAsia="Arial" w:cs="Calibri"/>
                <w:bCs/>
                <w:i/>
                <w:iCs/>
                <w:color w:val="000000"/>
                <w:sz w:val="20"/>
                <w:szCs w:val="20"/>
              </w:rPr>
              <w:t>Voorbeelde &amp;</w:t>
            </w:r>
          </w:p>
          <w:p w14:paraId="13EF1F07" w14:textId="34FEF520" w:rsidR="0051104C" w:rsidRPr="005B0D81" w:rsidRDefault="0051104C" w:rsidP="0051104C">
            <w:pPr>
              <w:spacing w:after="0" w:line="276" w:lineRule="auto"/>
              <w:rPr>
                <w:rFonts w:eastAsia="Arial" w:cs="Calibri"/>
                <w:bCs/>
                <w:i/>
                <w:iCs/>
                <w:color w:val="000000"/>
                <w:sz w:val="20"/>
                <w:szCs w:val="20"/>
              </w:rPr>
            </w:pPr>
            <w:r w:rsidRPr="005B0D81">
              <w:rPr>
                <w:rFonts w:eastAsia="Arial" w:cs="Calibri"/>
                <w:bCs/>
                <w:i/>
                <w:iCs/>
                <w:color w:val="000000"/>
                <w:sz w:val="20"/>
                <w:szCs w:val="20"/>
              </w:rPr>
              <w:t xml:space="preserve">Kyk </w:t>
            </w:r>
            <w:r w:rsidR="009549AF">
              <w:rPr>
                <w:rFonts w:eastAsia="Arial" w:cs="Calibri"/>
                <w:bCs/>
                <w:i/>
                <w:iCs/>
                <w:color w:val="000000"/>
                <w:sz w:val="20"/>
                <w:szCs w:val="20"/>
              </w:rPr>
              <w:t>V</w:t>
            </w:r>
            <w:r w:rsidRPr="005B0D81">
              <w:rPr>
                <w:rFonts w:eastAsia="Arial" w:cs="Calibri"/>
                <w:bCs/>
                <w:i/>
                <w:iCs/>
                <w:color w:val="000000"/>
                <w:sz w:val="20"/>
                <w:szCs w:val="20"/>
              </w:rPr>
              <w:t>ideo</w:t>
            </w:r>
          </w:p>
        </w:tc>
        <w:tc>
          <w:tcPr>
            <w:tcW w:w="850" w:type="dxa"/>
            <w:shd w:val="clear" w:color="auto" w:fill="FFFFFF"/>
            <w:vAlign w:val="center"/>
          </w:tcPr>
          <w:p w14:paraId="57861D18" w14:textId="77777777" w:rsidR="0051104C" w:rsidRPr="005B0D81" w:rsidRDefault="0051104C" w:rsidP="0051104C">
            <w:pPr>
              <w:spacing w:after="0" w:line="276" w:lineRule="auto"/>
              <w:jc w:val="center"/>
              <w:rPr>
                <w:rFonts w:eastAsia="Arial" w:cs="Calibri"/>
                <w:bCs/>
                <w:color w:val="000000"/>
                <w:sz w:val="20"/>
                <w:szCs w:val="20"/>
              </w:rPr>
            </w:pPr>
            <w:r w:rsidRPr="005B0D81">
              <w:rPr>
                <w:rFonts w:eastAsia="Arial" w:cs="Calibri"/>
                <w:bCs/>
                <w:color w:val="000000"/>
                <w:sz w:val="20"/>
                <w:szCs w:val="20"/>
              </w:rPr>
              <w:t xml:space="preserve">5 min </w:t>
            </w:r>
          </w:p>
        </w:tc>
        <w:tc>
          <w:tcPr>
            <w:tcW w:w="3686" w:type="dxa"/>
            <w:shd w:val="clear" w:color="auto" w:fill="FFFFFF"/>
            <w:vAlign w:val="center"/>
          </w:tcPr>
          <w:p w14:paraId="4F16FB7B" w14:textId="77777777" w:rsidR="0051104C" w:rsidRPr="005B0D81" w:rsidRDefault="0051104C" w:rsidP="0051104C">
            <w:pPr>
              <w:spacing w:after="0" w:line="276" w:lineRule="auto"/>
              <w:rPr>
                <w:rFonts w:eastAsia="Arial" w:cs="Calibri"/>
                <w:bCs/>
                <w:color w:val="000000"/>
                <w:sz w:val="20"/>
                <w:szCs w:val="20"/>
              </w:rPr>
            </w:pPr>
            <w:r w:rsidRPr="005B0D81">
              <w:rPr>
                <w:rFonts w:eastAsia="Arial" w:cs="Calibri"/>
                <w:bCs/>
                <w:color w:val="000000"/>
                <w:sz w:val="20"/>
                <w:szCs w:val="20"/>
              </w:rPr>
              <w:t>Les 3 – PowerPoint (Skyfies 7–8)</w:t>
            </w:r>
          </w:p>
          <w:p w14:paraId="3FBA8EC0" w14:textId="04707745" w:rsidR="0051104C" w:rsidRPr="005B0D81" w:rsidRDefault="0051104C" w:rsidP="0051104C">
            <w:pPr>
              <w:spacing w:after="0" w:line="276" w:lineRule="auto"/>
              <w:rPr>
                <w:rFonts w:eastAsia="Aptos" w:cs="Calibri"/>
                <w:b/>
                <w:bCs/>
                <w:sz w:val="20"/>
                <w:szCs w:val="24"/>
              </w:rPr>
            </w:pPr>
            <w:r w:rsidRPr="005B0D81">
              <w:rPr>
                <w:rFonts w:eastAsia="DengXian" w:cs="Calibri"/>
                <w:bCs/>
                <w:sz w:val="20"/>
                <w:szCs w:val="20"/>
                <w:u w:val="single"/>
              </w:rPr>
              <w:t>OPSIONEEL</w:t>
            </w:r>
            <w:r w:rsidRPr="005B0D81">
              <w:rPr>
                <w:rFonts w:eastAsia="DengXian" w:cs="Calibri"/>
                <w:bCs/>
                <w:sz w:val="20"/>
                <w:szCs w:val="20"/>
              </w:rPr>
              <w:t>: Kyk</w:t>
            </w:r>
            <w:r w:rsidRPr="005B0D81">
              <w:rPr>
                <w:rFonts w:eastAsia="Times New Roman" w:cs="Calibri"/>
                <w:bCs/>
                <w:sz w:val="20"/>
                <w:szCs w:val="20"/>
              </w:rPr>
              <w:t xml:space="preserve">: </w:t>
            </w:r>
            <w:r w:rsidR="00BC75F2" w:rsidRPr="00614D47">
              <w:rPr>
                <w:rFonts w:eastAsia="Aptos" w:cs="Calibri"/>
                <w:b/>
                <w:bCs/>
                <w:sz w:val="20"/>
                <w:szCs w:val="24"/>
              </w:rPr>
              <w:t xml:space="preserve">NSFAS 2026 Applications Are Now Open </w:t>
            </w:r>
          </w:p>
          <w:p w14:paraId="73033942" w14:textId="77777777" w:rsidR="0051104C" w:rsidRPr="005B0D81" w:rsidRDefault="0051104C" w:rsidP="0051104C">
            <w:pPr>
              <w:spacing w:after="0" w:line="276" w:lineRule="auto"/>
              <w:rPr>
                <w:rFonts w:eastAsia="Aptos" w:cs="Calibri"/>
                <w:sz w:val="20"/>
                <w:szCs w:val="24"/>
              </w:rPr>
            </w:pPr>
            <w:hyperlink r:id="rId13" w:tgtFrame="_blank" w:history="1">
              <w:r w:rsidRPr="005B0D81">
                <w:rPr>
                  <w:rFonts w:eastAsia="Aptos" w:cs="Calibri"/>
                  <w:color w:val="467886"/>
                  <w:sz w:val="20"/>
                  <w:szCs w:val="24"/>
                  <w:u w:val="single"/>
                </w:rPr>
                <w:t>bit.ly/4ba4yPG</w:t>
              </w:r>
            </w:hyperlink>
            <w:r w:rsidRPr="005B0D81">
              <w:rPr>
                <w:rFonts w:eastAsia="Aptos" w:cs="Calibri"/>
                <w:sz w:val="20"/>
                <w:szCs w:val="24"/>
              </w:rPr>
              <w:t xml:space="preserve"> (2 min 56 sek)</w:t>
            </w:r>
          </w:p>
          <w:p w14:paraId="5DB88D30" w14:textId="7B0D2D00" w:rsidR="0051104C" w:rsidRPr="005B0D81" w:rsidRDefault="0051104C" w:rsidP="0051104C">
            <w:pPr>
              <w:spacing w:after="0" w:line="276" w:lineRule="auto"/>
              <w:rPr>
                <w:rFonts w:eastAsia="Times New Roman" w:cs="Calibri"/>
                <w:b/>
                <w:bCs/>
                <w:sz w:val="20"/>
                <w:szCs w:val="24"/>
              </w:rPr>
            </w:pPr>
            <w:r w:rsidRPr="005B0D81">
              <w:rPr>
                <w:rFonts w:eastAsia="DengXian" w:cs="Calibri"/>
                <w:bCs/>
                <w:sz w:val="20"/>
                <w:szCs w:val="20"/>
                <w:u w:val="single"/>
              </w:rPr>
              <w:t>OPSIONEEL</w:t>
            </w:r>
            <w:r w:rsidRPr="005B0D81">
              <w:rPr>
                <w:rFonts w:eastAsia="DengXian" w:cs="Calibri"/>
                <w:bCs/>
                <w:sz w:val="20"/>
                <w:szCs w:val="20"/>
              </w:rPr>
              <w:t>: Kyk</w:t>
            </w:r>
            <w:r w:rsidRPr="005B0D81">
              <w:rPr>
                <w:rFonts w:eastAsia="Times New Roman" w:cs="Calibri"/>
                <w:bCs/>
                <w:sz w:val="20"/>
                <w:szCs w:val="20"/>
              </w:rPr>
              <w:t xml:space="preserve">: </w:t>
            </w:r>
            <w:r w:rsidR="004B0C82" w:rsidRPr="00614D47">
              <w:rPr>
                <w:rFonts w:eastAsia="Times New Roman" w:cs="Calibri"/>
                <w:b/>
                <w:bCs/>
                <w:sz w:val="20"/>
                <w:szCs w:val="24"/>
              </w:rPr>
              <w:t>2026 Funza Lushaka Bursary Applications Now Open</w:t>
            </w:r>
          </w:p>
          <w:p w14:paraId="0C0D6027" w14:textId="77777777" w:rsidR="0051104C" w:rsidRPr="005B0D81" w:rsidRDefault="0051104C" w:rsidP="0051104C">
            <w:pPr>
              <w:spacing w:after="0" w:line="276" w:lineRule="auto"/>
              <w:rPr>
                <w:rFonts w:eastAsia="DengXian" w:cs="Calibri"/>
                <w:bCs/>
                <w:sz w:val="20"/>
                <w:szCs w:val="20"/>
              </w:rPr>
            </w:pPr>
            <w:hyperlink r:id="rId14" w:tgtFrame="_blank" w:history="1">
              <w:r w:rsidRPr="005B0D81">
                <w:rPr>
                  <w:rFonts w:eastAsia="Aptos" w:cs="Calibri"/>
                  <w:color w:val="467886"/>
                  <w:sz w:val="20"/>
                  <w:u w:val="single"/>
                </w:rPr>
                <w:t>bit.ly/3LUhlLO</w:t>
              </w:r>
            </w:hyperlink>
            <w:r w:rsidRPr="005B0D81">
              <w:rPr>
                <w:rFonts w:eastAsia="Aptos" w:cs="Calibri"/>
                <w:sz w:val="20"/>
                <w:szCs w:val="24"/>
              </w:rPr>
              <w:t xml:space="preserve"> (3 min 49 sek) </w:t>
            </w:r>
          </w:p>
        </w:tc>
        <w:tc>
          <w:tcPr>
            <w:tcW w:w="1275" w:type="dxa"/>
            <w:vMerge/>
            <w:shd w:val="clear" w:color="auto" w:fill="FFFFFF"/>
            <w:vAlign w:val="center"/>
          </w:tcPr>
          <w:p w14:paraId="782E795A" w14:textId="77777777" w:rsidR="0051104C" w:rsidRPr="005B0D81" w:rsidRDefault="0051104C" w:rsidP="0051104C">
            <w:pPr>
              <w:spacing w:after="0" w:line="276" w:lineRule="auto"/>
              <w:jc w:val="center"/>
              <w:rPr>
                <w:rFonts w:eastAsia="Arial" w:cs="Calibri"/>
                <w:bCs/>
                <w:color w:val="000000"/>
                <w:sz w:val="20"/>
                <w:szCs w:val="20"/>
              </w:rPr>
            </w:pPr>
          </w:p>
        </w:tc>
        <w:tc>
          <w:tcPr>
            <w:tcW w:w="1846" w:type="dxa"/>
            <w:vMerge/>
            <w:shd w:val="clear" w:color="auto" w:fill="FFFFFF"/>
            <w:vAlign w:val="center"/>
          </w:tcPr>
          <w:p w14:paraId="29F272F3" w14:textId="77777777" w:rsidR="0051104C" w:rsidRPr="005B0D81" w:rsidRDefault="0051104C" w:rsidP="0051104C">
            <w:pPr>
              <w:spacing w:after="0" w:line="276" w:lineRule="auto"/>
              <w:jc w:val="center"/>
              <w:rPr>
                <w:rFonts w:eastAsia="Aptos" w:cs="Calibri"/>
                <w:bCs/>
                <w:color w:val="000000"/>
                <w:sz w:val="20"/>
                <w:szCs w:val="20"/>
              </w:rPr>
            </w:pPr>
          </w:p>
        </w:tc>
      </w:tr>
      <w:tr w:rsidR="0051104C" w:rsidRPr="005B0D81" w14:paraId="541509BB" w14:textId="77777777" w:rsidTr="0067772E">
        <w:trPr>
          <w:jc w:val="center"/>
        </w:trPr>
        <w:tc>
          <w:tcPr>
            <w:tcW w:w="1131" w:type="dxa"/>
            <w:vMerge/>
            <w:shd w:val="clear" w:color="auto" w:fill="FFFFFF"/>
            <w:vAlign w:val="center"/>
          </w:tcPr>
          <w:p w14:paraId="43BD72CD" w14:textId="77777777" w:rsidR="0051104C" w:rsidRPr="005B0D81" w:rsidRDefault="0051104C" w:rsidP="0051104C">
            <w:pPr>
              <w:spacing w:after="0" w:line="276" w:lineRule="auto"/>
              <w:jc w:val="center"/>
              <w:rPr>
                <w:rFonts w:eastAsia="Arial" w:cs="Calibri"/>
                <w:bCs/>
                <w:color w:val="000000"/>
                <w:sz w:val="20"/>
                <w:szCs w:val="20"/>
              </w:rPr>
            </w:pPr>
          </w:p>
        </w:tc>
        <w:tc>
          <w:tcPr>
            <w:tcW w:w="2835" w:type="dxa"/>
            <w:vMerge/>
            <w:shd w:val="clear" w:color="auto" w:fill="FFFFFF"/>
            <w:vAlign w:val="center"/>
          </w:tcPr>
          <w:p w14:paraId="55E9F1D2" w14:textId="77777777" w:rsidR="0051104C" w:rsidRPr="005B0D81" w:rsidRDefault="0051104C" w:rsidP="0051104C">
            <w:pPr>
              <w:spacing w:after="0" w:line="276" w:lineRule="auto"/>
              <w:jc w:val="center"/>
              <w:rPr>
                <w:rFonts w:eastAsia="Arial" w:cs="Calibri"/>
                <w:bCs/>
                <w:color w:val="000000"/>
                <w:sz w:val="20"/>
                <w:szCs w:val="20"/>
              </w:rPr>
            </w:pPr>
          </w:p>
        </w:tc>
        <w:tc>
          <w:tcPr>
            <w:tcW w:w="2268" w:type="dxa"/>
            <w:shd w:val="clear" w:color="auto" w:fill="FFFFFF"/>
            <w:vAlign w:val="center"/>
          </w:tcPr>
          <w:p w14:paraId="0AEEECD8" w14:textId="50431898" w:rsidR="0051104C" w:rsidRPr="005B0D81" w:rsidRDefault="0051104C" w:rsidP="0051104C">
            <w:pPr>
              <w:spacing w:after="0" w:line="276" w:lineRule="auto"/>
              <w:ind w:left="32" w:hanging="5"/>
              <w:rPr>
                <w:rFonts w:eastAsia="Aptos" w:cs="Arial"/>
                <w:bCs/>
                <w:sz w:val="20"/>
              </w:rPr>
            </w:pPr>
            <w:r w:rsidRPr="005B0D81">
              <w:rPr>
                <w:rFonts w:eastAsia="Aptos" w:cs="Arial"/>
                <w:bCs/>
                <w:sz w:val="20"/>
              </w:rPr>
              <w:t>Verken regerings- en sektorgebaseerde befondsingsopsies (</w:t>
            </w:r>
            <w:r w:rsidR="009549AF">
              <w:rPr>
                <w:rFonts w:eastAsia="Aptos" w:cs="Arial"/>
                <w:bCs/>
                <w:sz w:val="20"/>
              </w:rPr>
              <w:t>SOOO'</w:t>
            </w:r>
            <w:r w:rsidRPr="005B0D81">
              <w:rPr>
                <w:rFonts w:eastAsia="Aptos" w:cs="Arial"/>
                <w:bCs/>
                <w:sz w:val="20"/>
              </w:rPr>
              <w:t>s en leer</w:t>
            </w:r>
            <w:r w:rsidR="009549AF">
              <w:rPr>
                <w:rFonts w:eastAsia="Aptos" w:cs="Arial"/>
                <w:bCs/>
                <w:sz w:val="20"/>
              </w:rPr>
              <w:t>lingskappe</w:t>
            </w:r>
            <w:r w:rsidRPr="005B0D81">
              <w:rPr>
                <w:rFonts w:eastAsia="Aptos" w:cs="Arial"/>
                <w:bCs/>
                <w:sz w:val="20"/>
              </w:rPr>
              <w:t>).</w:t>
            </w:r>
          </w:p>
        </w:tc>
        <w:tc>
          <w:tcPr>
            <w:tcW w:w="1560" w:type="dxa"/>
            <w:shd w:val="clear" w:color="auto" w:fill="FFFFFF"/>
            <w:vAlign w:val="center"/>
          </w:tcPr>
          <w:p w14:paraId="0B00CEFF" w14:textId="77777777" w:rsidR="0051104C" w:rsidRPr="005B0D81" w:rsidRDefault="0051104C" w:rsidP="0051104C">
            <w:pPr>
              <w:spacing w:after="0" w:line="276" w:lineRule="auto"/>
              <w:rPr>
                <w:rFonts w:eastAsia="Arial" w:cs="Calibri"/>
                <w:bCs/>
                <w:i/>
                <w:iCs/>
                <w:color w:val="000000"/>
                <w:sz w:val="20"/>
                <w:szCs w:val="20"/>
              </w:rPr>
            </w:pPr>
            <w:r w:rsidRPr="005B0D81">
              <w:rPr>
                <w:rFonts w:eastAsia="Arial" w:cs="Calibri"/>
                <w:bCs/>
                <w:i/>
                <w:iCs/>
                <w:color w:val="000000"/>
                <w:sz w:val="20"/>
                <w:szCs w:val="20"/>
              </w:rPr>
              <w:t xml:space="preserve">Onderrig </w:t>
            </w:r>
          </w:p>
          <w:p w14:paraId="3911CCC7" w14:textId="77777777" w:rsidR="0051104C" w:rsidRPr="005B0D81" w:rsidRDefault="0051104C" w:rsidP="0051104C">
            <w:pPr>
              <w:spacing w:after="0" w:line="276" w:lineRule="auto"/>
              <w:rPr>
                <w:rFonts w:eastAsia="Arial" w:cs="Calibri"/>
                <w:bCs/>
                <w:i/>
                <w:iCs/>
                <w:color w:val="000000"/>
                <w:sz w:val="20"/>
                <w:szCs w:val="20"/>
              </w:rPr>
            </w:pPr>
            <w:r w:rsidRPr="005B0D81">
              <w:rPr>
                <w:rFonts w:eastAsia="Arial" w:cs="Calibri"/>
                <w:bCs/>
                <w:i/>
                <w:iCs/>
                <w:color w:val="000000"/>
                <w:sz w:val="20"/>
                <w:szCs w:val="20"/>
              </w:rPr>
              <w:t>&amp; Kyk Video</w:t>
            </w:r>
          </w:p>
        </w:tc>
        <w:tc>
          <w:tcPr>
            <w:tcW w:w="850" w:type="dxa"/>
            <w:shd w:val="clear" w:color="auto" w:fill="FFFFFF"/>
            <w:vAlign w:val="center"/>
          </w:tcPr>
          <w:p w14:paraId="7AE9B459" w14:textId="77777777" w:rsidR="0051104C" w:rsidRPr="005B0D81" w:rsidRDefault="0051104C" w:rsidP="0051104C">
            <w:pPr>
              <w:spacing w:after="0" w:line="276" w:lineRule="auto"/>
              <w:jc w:val="center"/>
              <w:rPr>
                <w:rFonts w:eastAsia="Aptos" w:cs="Calibri"/>
                <w:bCs/>
                <w:color w:val="000000"/>
                <w:sz w:val="20"/>
                <w:szCs w:val="20"/>
              </w:rPr>
            </w:pPr>
            <w:r w:rsidRPr="005B0D81">
              <w:rPr>
                <w:rFonts w:eastAsia="Arial" w:cs="Calibri"/>
                <w:bCs/>
                <w:color w:val="000000"/>
                <w:sz w:val="20"/>
                <w:szCs w:val="20"/>
              </w:rPr>
              <w:t>13 min</w:t>
            </w:r>
          </w:p>
        </w:tc>
        <w:tc>
          <w:tcPr>
            <w:tcW w:w="3686" w:type="dxa"/>
            <w:shd w:val="clear" w:color="auto" w:fill="FFFFFF"/>
            <w:vAlign w:val="center"/>
          </w:tcPr>
          <w:p w14:paraId="72B8B42A" w14:textId="77777777" w:rsidR="0051104C" w:rsidRPr="005B0D81" w:rsidRDefault="0051104C" w:rsidP="0051104C">
            <w:pPr>
              <w:spacing w:after="0" w:line="276" w:lineRule="auto"/>
              <w:rPr>
                <w:rFonts w:eastAsia="Arial" w:cs="Calibri"/>
                <w:bCs/>
                <w:color w:val="000000"/>
                <w:sz w:val="20"/>
                <w:szCs w:val="20"/>
              </w:rPr>
            </w:pPr>
            <w:r w:rsidRPr="005B0D81">
              <w:rPr>
                <w:rFonts w:eastAsia="Arial" w:cs="Calibri"/>
                <w:bCs/>
                <w:color w:val="000000"/>
                <w:sz w:val="20"/>
                <w:szCs w:val="20"/>
              </w:rPr>
              <w:t>Les 3 – PowerPoint (Skyfies 9–12)</w:t>
            </w:r>
          </w:p>
          <w:p w14:paraId="35530C74" w14:textId="77777777" w:rsidR="00AC6385" w:rsidRDefault="0051104C" w:rsidP="0051104C">
            <w:pPr>
              <w:spacing w:after="0" w:line="276" w:lineRule="auto"/>
              <w:rPr>
                <w:rFonts w:eastAsia="Times New Roman" w:cs="Calibri"/>
                <w:b/>
                <w:bCs/>
                <w:sz w:val="20"/>
                <w:szCs w:val="24"/>
              </w:rPr>
            </w:pPr>
            <w:r w:rsidRPr="005B0D81">
              <w:rPr>
                <w:rFonts w:eastAsia="Times New Roman" w:cs="Calibri"/>
                <w:sz w:val="20"/>
                <w:szCs w:val="24"/>
              </w:rPr>
              <w:t>Kyk:</w:t>
            </w:r>
            <w:r w:rsidRPr="005B0D81">
              <w:rPr>
                <w:rFonts w:eastAsia="Times New Roman" w:cs="Calibri"/>
                <w:b/>
                <w:bCs/>
                <w:sz w:val="20"/>
                <w:szCs w:val="24"/>
              </w:rPr>
              <w:t xml:space="preserve"> </w:t>
            </w:r>
            <w:r w:rsidR="00AC6385" w:rsidRPr="00614D47">
              <w:rPr>
                <w:rFonts w:eastAsia="Times New Roman" w:cs="Calibri"/>
                <w:b/>
                <w:bCs/>
                <w:sz w:val="20"/>
                <w:szCs w:val="24"/>
              </w:rPr>
              <w:t>A look into SETAs</w:t>
            </w:r>
          </w:p>
          <w:p w14:paraId="0671BE8E" w14:textId="43ABEA94" w:rsidR="0051104C" w:rsidRPr="005B0D81" w:rsidRDefault="0051104C" w:rsidP="0051104C">
            <w:pPr>
              <w:spacing w:after="0" w:line="276" w:lineRule="auto"/>
              <w:rPr>
                <w:rFonts w:eastAsia="Arial" w:cs="Calibri"/>
                <w:bCs/>
                <w:color w:val="000000"/>
                <w:sz w:val="20"/>
                <w:szCs w:val="20"/>
              </w:rPr>
            </w:pPr>
            <w:hyperlink r:id="rId15" w:tgtFrame="_blank" w:history="1">
              <w:r w:rsidRPr="005B0D81">
                <w:rPr>
                  <w:rFonts w:eastAsia="Aptos" w:cs="Calibri"/>
                  <w:color w:val="467886"/>
                  <w:sz w:val="20"/>
                  <w:u w:val="single"/>
                </w:rPr>
                <w:t>bit.ly/4pNrasE</w:t>
              </w:r>
            </w:hyperlink>
            <w:r w:rsidRPr="005B0D81">
              <w:rPr>
                <w:rFonts w:eastAsia="Aptos" w:cs="Calibri"/>
                <w:sz w:val="20"/>
                <w:szCs w:val="24"/>
              </w:rPr>
              <w:t xml:space="preserve"> (3 min 39 sek) </w:t>
            </w:r>
          </w:p>
        </w:tc>
        <w:tc>
          <w:tcPr>
            <w:tcW w:w="1275" w:type="dxa"/>
            <w:vMerge/>
            <w:shd w:val="clear" w:color="auto" w:fill="FFFFFF"/>
            <w:vAlign w:val="center"/>
          </w:tcPr>
          <w:p w14:paraId="54A7FAB1" w14:textId="77777777" w:rsidR="0051104C" w:rsidRPr="005B0D81" w:rsidRDefault="0051104C" w:rsidP="0051104C">
            <w:pPr>
              <w:spacing w:after="0" w:line="276" w:lineRule="auto"/>
              <w:jc w:val="center"/>
              <w:rPr>
                <w:rFonts w:eastAsia="Arial" w:cs="Calibri"/>
                <w:bCs/>
                <w:color w:val="000000"/>
                <w:sz w:val="20"/>
                <w:szCs w:val="20"/>
              </w:rPr>
            </w:pPr>
          </w:p>
        </w:tc>
        <w:tc>
          <w:tcPr>
            <w:tcW w:w="1846" w:type="dxa"/>
            <w:vMerge/>
            <w:shd w:val="clear" w:color="auto" w:fill="FFFFFF"/>
            <w:vAlign w:val="center"/>
          </w:tcPr>
          <w:p w14:paraId="4B493F7A" w14:textId="77777777" w:rsidR="0051104C" w:rsidRPr="005B0D81" w:rsidRDefault="0051104C" w:rsidP="0051104C">
            <w:pPr>
              <w:spacing w:after="0" w:line="276" w:lineRule="auto"/>
              <w:jc w:val="center"/>
              <w:rPr>
                <w:rFonts w:eastAsia="Aptos" w:cs="Calibri"/>
                <w:bCs/>
                <w:color w:val="000000"/>
                <w:sz w:val="20"/>
                <w:szCs w:val="20"/>
              </w:rPr>
            </w:pPr>
          </w:p>
        </w:tc>
      </w:tr>
      <w:tr w:rsidR="0051104C" w:rsidRPr="005B0D81" w14:paraId="56D49C22" w14:textId="77777777" w:rsidTr="0067772E">
        <w:trPr>
          <w:jc w:val="center"/>
        </w:trPr>
        <w:tc>
          <w:tcPr>
            <w:tcW w:w="1131" w:type="dxa"/>
            <w:vMerge/>
            <w:shd w:val="clear" w:color="auto" w:fill="FFFFFF"/>
            <w:vAlign w:val="center"/>
          </w:tcPr>
          <w:p w14:paraId="46231FAD" w14:textId="77777777" w:rsidR="0051104C" w:rsidRPr="005B0D81" w:rsidRDefault="0051104C" w:rsidP="0051104C">
            <w:pPr>
              <w:spacing w:after="0" w:line="276" w:lineRule="auto"/>
              <w:jc w:val="center"/>
              <w:rPr>
                <w:rFonts w:eastAsia="Arial" w:cs="Calibri"/>
                <w:bCs/>
                <w:color w:val="000000"/>
                <w:sz w:val="20"/>
                <w:szCs w:val="20"/>
              </w:rPr>
            </w:pPr>
          </w:p>
        </w:tc>
        <w:tc>
          <w:tcPr>
            <w:tcW w:w="2835" w:type="dxa"/>
            <w:vMerge/>
            <w:shd w:val="clear" w:color="auto" w:fill="FFFFFF"/>
            <w:vAlign w:val="center"/>
          </w:tcPr>
          <w:p w14:paraId="4C831A65" w14:textId="77777777" w:rsidR="0051104C" w:rsidRPr="005B0D81" w:rsidRDefault="0051104C" w:rsidP="0051104C">
            <w:pPr>
              <w:spacing w:after="0" w:line="276" w:lineRule="auto"/>
              <w:jc w:val="center"/>
              <w:rPr>
                <w:rFonts w:eastAsia="Arial" w:cs="Calibri"/>
                <w:bCs/>
                <w:color w:val="000000"/>
                <w:sz w:val="20"/>
                <w:szCs w:val="20"/>
              </w:rPr>
            </w:pPr>
          </w:p>
        </w:tc>
        <w:tc>
          <w:tcPr>
            <w:tcW w:w="2268" w:type="dxa"/>
            <w:shd w:val="clear" w:color="auto" w:fill="FFFFFF"/>
            <w:vAlign w:val="center"/>
          </w:tcPr>
          <w:p w14:paraId="5C9879C5" w14:textId="77777777" w:rsidR="0051104C" w:rsidRPr="005B0D81" w:rsidRDefault="0051104C" w:rsidP="0051104C">
            <w:pPr>
              <w:spacing w:after="0" w:line="276" w:lineRule="auto"/>
              <w:rPr>
                <w:rFonts w:eastAsia="Arial" w:cs="Calibri"/>
                <w:bCs/>
                <w:color w:val="000000"/>
                <w:sz w:val="20"/>
                <w:szCs w:val="20"/>
              </w:rPr>
            </w:pPr>
            <w:r w:rsidRPr="005B0D81">
              <w:rPr>
                <w:rFonts w:eastAsia="Aptos" w:cs="Calibri"/>
                <w:bCs/>
                <w:sz w:val="20"/>
                <w:szCs w:val="20"/>
              </w:rPr>
              <w:t>Neem ingeligte besluite oor befondsingsopsies vir tersiêre studies.</w:t>
            </w:r>
          </w:p>
        </w:tc>
        <w:tc>
          <w:tcPr>
            <w:tcW w:w="1560" w:type="dxa"/>
            <w:shd w:val="clear" w:color="auto" w:fill="FFFFFF"/>
            <w:vAlign w:val="center"/>
          </w:tcPr>
          <w:p w14:paraId="608455AD" w14:textId="77777777" w:rsidR="0051104C" w:rsidRPr="005B0D81" w:rsidRDefault="0051104C" w:rsidP="0051104C">
            <w:pPr>
              <w:spacing w:after="0" w:line="276" w:lineRule="auto"/>
              <w:rPr>
                <w:rFonts w:eastAsia="Arial" w:cs="Calibri"/>
                <w:bCs/>
                <w:i/>
                <w:iCs/>
                <w:color w:val="000000"/>
                <w:sz w:val="20"/>
                <w:szCs w:val="20"/>
              </w:rPr>
            </w:pPr>
            <w:r w:rsidRPr="005B0D81">
              <w:rPr>
                <w:rFonts w:eastAsia="Arial" w:cs="Calibri"/>
                <w:bCs/>
                <w:i/>
                <w:iCs/>
                <w:color w:val="000000"/>
                <w:sz w:val="20"/>
                <w:szCs w:val="20"/>
              </w:rPr>
              <w:t xml:space="preserve">Gevolgtrekking &amp; Individuele Aktiwiteit </w:t>
            </w:r>
          </w:p>
        </w:tc>
        <w:tc>
          <w:tcPr>
            <w:tcW w:w="850" w:type="dxa"/>
            <w:shd w:val="clear" w:color="auto" w:fill="FFFFFF"/>
            <w:vAlign w:val="center"/>
          </w:tcPr>
          <w:p w14:paraId="4FD7C941" w14:textId="77777777" w:rsidR="0051104C" w:rsidRPr="005B0D81" w:rsidRDefault="0051104C" w:rsidP="0051104C">
            <w:pPr>
              <w:spacing w:after="0" w:line="276" w:lineRule="auto"/>
              <w:jc w:val="center"/>
              <w:rPr>
                <w:rFonts w:eastAsia="Arial" w:cs="Calibri"/>
                <w:bCs/>
                <w:color w:val="000000"/>
                <w:sz w:val="20"/>
                <w:szCs w:val="20"/>
              </w:rPr>
            </w:pPr>
            <w:r w:rsidRPr="005B0D81">
              <w:rPr>
                <w:rFonts w:eastAsia="Arial" w:cs="Calibri"/>
                <w:bCs/>
                <w:color w:val="000000"/>
                <w:sz w:val="20"/>
                <w:szCs w:val="20"/>
              </w:rPr>
              <w:t>10 min</w:t>
            </w:r>
          </w:p>
        </w:tc>
        <w:tc>
          <w:tcPr>
            <w:tcW w:w="3686" w:type="dxa"/>
            <w:shd w:val="clear" w:color="auto" w:fill="FFFFFF"/>
            <w:vAlign w:val="center"/>
          </w:tcPr>
          <w:p w14:paraId="2450A2AC" w14:textId="77777777" w:rsidR="0051104C" w:rsidRPr="005B0D81" w:rsidRDefault="0051104C" w:rsidP="0051104C">
            <w:pPr>
              <w:spacing w:after="0" w:line="276" w:lineRule="auto"/>
              <w:rPr>
                <w:rFonts w:eastAsia="Arial" w:cs="Calibri"/>
                <w:bCs/>
                <w:color w:val="000000"/>
                <w:sz w:val="20"/>
                <w:szCs w:val="20"/>
              </w:rPr>
            </w:pPr>
            <w:r w:rsidRPr="005B0D81">
              <w:rPr>
                <w:rFonts w:eastAsia="Arial" w:cs="Calibri"/>
                <w:bCs/>
                <w:color w:val="000000"/>
                <w:sz w:val="20"/>
                <w:szCs w:val="20"/>
              </w:rPr>
              <w:t>Les 3 – PowerPoint (Skyfies 13–14)</w:t>
            </w:r>
          </w:p>
          <w:p w14:paraId="447D7514" w14:textId="59910A44" w:rsidR="0051104C" w:rsidRPr="005B0D81" w:rsidRDefault="0051104C" w:rsidP="0051104C">
            <w:pPr>
              <w:spacing w:after="0" w:line="276" w:lineRule="auto"/>
              <w:rPr>
                <w:rFonts w:eastAsia="Arial" w:cs="Calibri"/>
                <w:bCs/>
                <w:color w:val="000000"/>
                <w:sz w:val="20"/>
                <w:szCs w:val="20"/>
              </w:rPr>
            </w:pPr>
            <w:r w:rsidRPr="005B0D81">
              <w:rPr>
                <w:rFonts w:eastAsia="Arial" w:cs="Calibri"/>
                <w:bCs/>
                <w:color w:val="000000"/>
                <w:sz w:val="20"/>
                <w:szCs w:val="20"/>
              </w:rPr>
              <w:t xml:space="preserve">Les 3 – </w:t>
            </w:r>
            <w:r w:rsidR="00A41C77">
              <w:rPr>
                <w:rFonts w:eastAsia="Arial" w:cs="Calibri"/>
                <w:bCs/>
                <w:color w:val="000000"/>
                <w:sz w:val="20"/>
                <w:szCs w:val="20"/>
              </w:rPr>
              <w:t>Werkkaart</w:t>
            </w:r>
            <w:r w:rsidRPr="005B0D81">
              <w:rPr>
                <w:rFonts w:eastAsia="Arial" w:cs="Calibri"/>
                <w:bCs/>
                <w:color w:val="000000"/>
                <w:sz w:val="20"/>
                <w:szCs w:val="20"/>
              </w:rPr>
              <w:t xml:space="preserve"> (Aktiwiteit 1)</w:t>
            </w:r>
          </w:p>
          <w:p w14:paraId="1C015CE1" w14:textId="3DC8C4F1" w:rsidR="0051104C" w:rsidRPr="005B0D81" w:rsidRDefault="0051104C" w:rsidP="0051104C">
            <w:pPr>
              <w:spacing w:after="0" w:line="276" w:lineRule="auto"/>
              <w:rPr>
                <w:rFonts w:eastAsia="Arial" w:cs="Calibri"/>
                <w:bCs/>
                <w:color w:val="000000"/>
                <w:sz w:val="20"/>
                <w:szCs w:val="20"/>
              </w:rPr>
            </w:pPr>
            <w:r w:rsidRPr="005B0D81">
              <w:rPr>
                <w:rFonts w:eastAsia="Arial" w:cs="Calibri"/>
                <w:bCs/>
                <w:color w:val="000000"/>
                <w:sz w:val="20"/>
                <w:szCs w:val="20"/>
              </w:rPr>
              <w:t xml:space="preserve">Les 3 – </w:t>
            </w:r>
            <w:r w:rsidR="00A41C77">
              <w:rPr>
                <w:rFonts w:eastAsia="Arial" w:cs="Calibri"/>
                <w:bCs/>
                <w:color w:val="000000"/>
                <w:sz w:val="20"/>
                <w:szCs w:val="20"/>
              </w:rPr>
              <w:t>Werkkaart</w:t>
            </w:r>
            <w:r w:rsidRPr="005B0D81">
              <w:rPr>
                <w:rFonts w:eastAsia="Arial" w:cs="Calibri"/>
                <w:bCs/>
                <w:color w:val="000000"/>
                <w:sz w:val="20"/>
                <w:szCs w:val="20"/>
              </w:rPr>
              <w:t xml:space="preserve"> MEMO</w:t>
            </w:r>
          </w:p>
          <w:p w14:paraId="7B54EAB1" w14:textId="77777777" w:rsidR="0051104C" w:rsidRPr="005B0D81" w:rsidRDefault="0051104C" w:rsidP="0051104C">
            <w:pPr>
              <w:spacing w:after="0" w:line="276" w:lineRule="auto"/>
              <w:rPr>
                <w:rFonts w:eastAsia="Arial" w:cs="Calibri"/>
                <w:bCs/>
                <w:color w:val="000000"/>
                <w:sz w:val="20"/>
                <w:szCs w:val="20"/>
              </w:rPr>
            </w:pPr>
            <w:r w:rsidRPr="005B0D81">
              <w:rPr>
                <w:rFonts w:eastAsia="Arial" w:cs="Calibri"/>
                <w:bCs/>
                <w:color w:val="000000"/>
                <w:sz w:val="20"/>
                <w:szCs w:val="20"/>
              </w:rPr>
              <w:t>Inhoudsopsomming</w:t>
            </w:r>
          </w:p>
        </w:tc>
        <w:tc>
          <w:tcPr>
            <w:tcW w:w="1275" w:type="dxa"/>
            <w:shd w:val="clear" w:color="auto" w:fill="FFFFFF"/>
            <w:vAlign w:val="center"/>
          </w:tcPr>
          <w:p w14:paraId="03BC8908" w14:textId="77777777" w:rsidR="0051104C" w:rsidRPr="005B0D81" w:rsidRDefault="0051104C" w:rsidP="0051104C">
            <w:pPr>
              <w:spacing w:after="0" w:line="276" w:lineRule="auto"/>
              <w:jc w:val="center"/>
              <w:rPr>
                <w:rFonts w:eastAsia="Arial" w:cs="Calibri"/>
                <w:bCs/>
                <w:color w:val="000000"/>
                <w:sz w:val="20"/>
                <w:szCs w:val="20"/>
              </w:rPr>
            </w:pPr>
            <w:r w:rsidRPr="005B0D81">
              <w:rPr>
                <w:rFonts w:eastAsia="Arial" w:cs="Calibri"/>
                <w:bCs/>
                <w:color w:val="000000"/>
                <w:sz w:val="20"/>
                <w:szCs w:val="20"/>
              </w:rPr>
              <w:t>Informeel: Aktiwiteit 1</w:t>
            </w:r>
          </w:p>
        </w:tc>
        <w:tc>
          <w:tcPr>
            <w:tcW w:w="1846" w:type="dxa"/>
            <w:shd w:val="clear" w:color="auto" w:fill="FFFFFF"/>
            <w:vAlign w:val="center"/>
          </w:tcPr>
          <w:p w14:paraId="72E1ADC7" w14:textId="77777777" w:rsidR="0051104C" w:rsidRPr="005B0D81" w:rsidRDefault="0051104C" w:rsidP="0051104C">
            <w:pPr>
              <w:spacing w:after="0" w:line="276" w:lineRule="auto"/>
              <w:rPr>
                <w:rFonts w:eastAsia="Aptos" w:cs="Calibri"/>
                <w:bCs/>
                <w:color w:val="000000"/>
                <w:sz w:val="20"/>
                <w:szCs w:val="20"/>
              </w:rPr>
            </w:pPr>
            <w:r w:rsidRPr="005B0D81">
              <w:rPr>
                <w:rFonts w:eastAsia="Aptos" w:cs="Calibri"/>
                <w:bCs/>
                <w:color w:val="000000"/>
                <w:sz w:val="20"/>
                <w:szCs w:val="20"/>
              </w:rPr>
              <w:t>Voltooi Aktiwiteit 1 individueel</w:t>
            </w:r>
          </w:p>
        </w:tc>
      </w:tr>
    </w:tbl>
    <w:p w14:paraId="126BC7C1" w14:textId="77777777" w:rsidR="0043333D" w:rsidRPr="005B0D81" w:rsidRDefault="0043333D" w:rsidP="00717C22">
      <w:pPr>
        <w:spacing w:after="0" w:line="276" w:lineRule="auto"/>
        <w:rPr>
          <w:rFonts w:cs="Calibri"/>
          <w:b/>
          <w:bCs/>
          <w:szCs w:val="24"/>
        </w:rPr>
        <w:sectPr w:rsidR="0043333D" w:rsidRPr="005B0D81">
          <w:headerReference w:type="default" r:id="rId16"/>
          <w:footerReference w:type="default" r:id="rId17"/>
          <w:pgSz w:w="16838" w:h="11906" w:orient="landscape"/>
          <w:pgMar w:top="720" w:right="720" w:bottom="720" w:left="720" w:header="720" w:footer="720" w:gutter="0"/>
          <w:cols w:space="708"/>
          <w:docGrid w:linePitch="299"/>
        </w:sectPr>
      </w:pPr>
    </w:p>
    <w:p w14:paraId="33607715" w14:textId="77777777" w:rsidR="00AC2D7B" w:rsidRPr="005B0D81" w:rsidRDefault="00AC2D7B" w:rsidP="00AC2D7B">
      <w:pPr>
        <w:spacing w:after="0" w:line="276" w:lineRule="auto"/>
        <w:rPr>
          <w:rFonts w:cs="Calibri"/>
          <w:b/>
          <w:bCs/>
          <w:color w:val="000000" w:themeColor="text1"/>
          <w:szCs w:val="24"/>
        </w:rPr>
      </w:pPr>
      <w:r w:rsidRPr="005B0D81">
        <w:rPr>
          <w:rFonts w:cs="Calibri"/>
          <w:b/>
          <w:bCs/>
          <w:color w:val="000000" w:themeColor="text1"/>
          <w:szCs w:val="24"/>
        </w:rPr>
        <w:t>INLEIDENDE NOTAS</w:t>
      </w:r>
    </w:p>
    <w:p w14:paraId="34435764" w14:textId="77777777" w:rsidR="00AC0CDA" w:rsidRPr="00AC0CDA" w:rsidRDefault="00AC0CDA" w:rsidP="00AC0CDA">
      <w:pPr>
        <w:pBdr>
          <w:top w:val="nil"/>
          <w:left w:val="nil"/>
          <w:bottom w:val="nil"/>
          <w:right w:val="nil"/>
          <w:between w:val="nil"/>
        </w:pBdr>
        <w:spacing w:after="240" w:line="276" w:lineRule="auto"/>
        <w:rPr>
          <w:rFonts w:eastAsia="Calibri" w:cs="Calibri"/>
          <w:color w:val="000000"/>
          <w:szCs w:val="24"/>
          <w:lang w:eastAsia="af-ZA"/>
        </w:rPr>
      </w:pPr>
      <w:r w:rsidRPr="00AC0CDA">
        <w:rPr>
          <w:rFonts w:eastAsia="Calibri" w:cs="Calibri"/>
          <w:color w:val="000000"/>
          <w:szCs w:val="24"/>
          <w:lang w:eastAsia="af-ZA"/>
        </w:rPr>
        <w:t xml:space="preserve">Die </w:t>
      </w:r>
      <w:r w:rsidRPr="00AC0CDA">
        <w:rPr>
          <w:rFonts w:eastAsia="Calibri" w:cs="Calibri"/>
          <w:b/>
          <w:bCs/>
          <w:i/>
          <w:iCs/>
          <w:color w:val="000000"/>
          <w:szCs w:val="24"/>
          <w:u w:val="single"/>
          <w:lang w:eastAsia="af-ZA"/>
        </w:rPr>
        <w:t>Les 1 – PowerPoint</w:t>
      </w:r>
      <w:r w:rsidRPr="00AC0CDA">
        <w:rPr>
          <w:rFonts w:eastAsia="Calibri" w:cs="Calibri"/>
          <w:b/>
          <w:bCs/>
          <w:i/>
          <w:iCs/>
          <w:color w:val="000000"/>
          <w:szCs w:val="24"/>
          <w:lang w:eastAsia="af-ZA"/>
        </w:rPr>
        <w:t xml:space="preserve"> </w:t>
      </w:r>
      <w:r w:rsidRPr="00AC0CDA">
        <w:rPr>
          <w:rFonts w:eastAsia="Calibri" w:cs="Calibri"/>
          <w:color w:val="000000"/>
          <w:szCs w:val="24"/>
          <w:lang w:eastAsia="af-ZA"/>
        </w:rPr>
        <w:t xml:space="preserve">tot </w:t>
      </w:r>
      <w:r w:rsidRPr="00AC0CDA">
        <w:rPr>
          <w:rFonts w:eastAsia="Calibri" w:cs="Calibri"/>
          <w:b/>
          <w:bCs/>
          <w:i/>
          <w:iCs/>
          <w:color w:val="000000"/>
          <w:szCs w:val="24"/>
          <w:u w:val="single"/>
          <w:lang w:eastAsia="af-ZA"/>
        </w:rPr>
        <w:t>Les 3 – PowerPoint</w:t>
      </w:r>
      <w:r w:rsidRPr="00AC0CDA">
        <w:rPr>
          <w:rFonts w:eastAsia="Calibri" w:cs="Calibri"/>
          <w:color w:val="000000"/>
          <w:szCs w:val="24"/>
          <w:lang w:eastAsia="af-ZA"/>
        </w:rPr>
        <w:t>-dokumente</w:t>
      </w:r>
      <w:r w:rsidRPr="00AC0CDA">
        <w:rPr>
          <w:rFonts w:eastAsia="Calibri" w:cs="Calibri"/>
          <w:b/>
          <w:bCs/>
          <w:i/>
          <w:iCs/>
          <w:color w:val="000000"/>
          <w:szCs w:val="24"/>
          <w:lang w:eastAsia="af-ZA"/>
        </w:rPr>
        <w:t xml:space="preserve"> </w:t>
      </w:r>
      <w:r w:rsidRPr="00AC0CDA">
        <w:rPr>
          <w:rFonts w:eastAsia="Calibri" w:cs="Calibri"/>
          <w:color w:val="000000"/>
          <w:szCs w:val="24"/>
          <w:lang w:eastAsia="af-ZA"/>
        </w:rPr>
        <w:t xml:space="preserve">dek saam die </w:t>
      </w:r>
      <w:r w:rsidRPr="00AC0CDA">
        <w:rPr>
          <w:rFonts w:eastAsia="Calibri" w:cs="Calibri"/>
          <w:b/>
          <w:bCs/>
          <w:color w:val="000000"/>
          <w:szCs w:val="24"/>
          <w:lang w:eastAsia="af-ZA"/>
        </w:rPr>
        <w:t>DRIE lesse</w:t>
      </w:r>
      <w:r w:rsidRPr="00AC0CDA">
        <w:rPr>
          <w:rFonts w:eastAsia="Calibri" w:cs="Calibri"/>
          <w:color w:val="000000"/>
          <w:szCs w:val="24"/>
          <w:lang w:eastAsia="af-ZA"/>
        </w:rPr>
        <w:t xml:space="preserve"> en lei u (die onderwyser) deur die aktiwiteite. Gebruik die onderstaande </w:t>
      </w:r>
      <w:r w:rsidRPr="00AC0CDA">
        <w:rPr>
          <w:rFonts w:eastAsia="Calibri" w:cs="Calibri"/>
          <w:b/>
          <w:bCs/>
          <w:color w:val="000000"/>
          <w:szCs w:val="24"/>
          <w:lang w:eastAsia="af-ZA"/>
        </w:rPr>
        <w:t>LESVOORBEREIDING</w:t>
      </w:r>
      <w:r w:rsidRPr="00AC0CDA">
        <w:rPr>
          <w:rFonts w:eastAsia="Calibri" w:cs="Calibri"/>
          <w:color w:val="000000"/>
          <w:szCs w:val="24"/>
          <w:lang w:eastAsia="af-ZA"/>
        </w:rPr>
        <w:t xml:space="preserve">, wat gedetailleerde onderrignotas vir elke skyfie insluit, om u met die </w:t>
      </w:r>
      <w:r w:rsidRPr="00AC0CDA">
        <w:rPr>
          <w:rFonts w:eastAsia="Calibri" w:cs="Calibri"/>
          <w:b/>
          <w:bCs/>
          <w:color w:val="000000"/>
          <w:szCs w:val="24"/>
          <w:lang w:eastAsia="af-ZA"/>
        </w:rPr>
        <w:t>tydsraamwerk</w:t>
      </w:r>
      <w:r w:rsidRPr="00AC0CDA">
        <w:rPr>
          <w:rFonts w:eastAsia="Calibri" w:cs="Calibri"/>
          <w:color w:val="000000"/>
          <w:szCs w:val="24"/>
          <w:lang w:eastAsia="af-ZA"/>
        </w:rPr>
        <w:t xml:space="preserve"> te ondersteun.</w:t>
      </w:r>
    </w:p>
    <w:p w14:paraId="167C75F7" w14:textId="77777777" w:rsidR="00AC0CDA" w:rsidRPr="00AC0CDA" w:rsidRDefault="00AC0CDA" w:rsidP="00AC0CDA">
      <w:pPr>
        <w:pBdr>
          <w:top w:val="nil"/>
          <w:left w:val="nil"/>
          <w:bottom w:val="nil"/>
          <w:right w:val="nil"/>
          <w:between w:val="nil"/>
        </w:pBdr>
        <w:spacing w:after="0" w:line="360" w:lineRule="auto"/>
        <w:rPr>
          <w:rFonts w:eastAsia="Calibri" w:cs="Calibri"/>
          <w:b/>
          <w:bCs/>
          <w:color w:val="000000"/>
          <w:szCs w:val="24"/>
          <w:lang w:eastAsia="af-ZA"/>
        </w:rPr>
      </w:pPr>
      <w:r w:rsidRPr="00AC0CDA">
        <w:rPr>
          <w:rFonts w:eastAsia="Calibri" w:cs="Calibri"/>
          <w:b/>
          <w:bCs/>
          <w:color w:val="000000"/>
          <w:szCs w:val="24"/>
          <w:lang w:eastAsia="af-ZA"/>
        </w:rPr>
        <w:t>Die volgende onderrignotas sal 'n opsomming van die DRIE LESSE wees:</w:t>
      </w:r>
    </w:p>
    <w:p w14:paraId="3FC64804" w14:textId="77777777" w:rsidR="00AC0CDA" w:rsidRPr="00AC0CDA" w:rsidRDefault="00AC0CDA" w:rsidP="00AC0CDA">
      <w:pPr>
        <w:numPr>
          <w:ilvl w:val="5"/>
          <w:numId w:val="89"/>
        </w:numPr>
        <w:pBdr>
          <w:top w:val="nil"/>
          <w:left w:val="nil"/>
          <w:bottom w:val="nil"/>
          <w:right w:val="nil"/>
          <w:between w:val="nil"/>
        </w:pBdr>
        <w:spacing w:after="240" w:line="276" w:lineRule="auto"/>
        <w:ind w:left="426"/>
        <w:contextualSpacing/>
        <w:rPr>
          <w:rFonts w:eastAsia="Calibri" w:cs="Calibri"/>
          <w:color w:val="000000"/>
          <w:szCs w:val="24"/>
          <w:lang w:eastAsia="af-ZA"/>
        </w:rPr>
      </w:pPr>
      <w:r w:rsidRPr="00AC0CDA">
        <w:rPr>
          <w:rFonts w:eastAsia="Calibri" w:cs="Calibri"/>
          <w:color w:val="000000"/>
          <w:szCs w:val="24"/>
          <w:lang w:eastAsia="af-ZA"/>
        </w:rPr>
        <w:t xml:space="preserve">Hierdie lesse is ontwerp om baie geleenthede vir </w:t>
      </w:r>
      <w:r w:rsidRPr="00AC0CDA">
        <w:rPr>
          <w:rFonts w:eastAsia="Calibri" w:cs="Calibri"/>
          <w:b/>
          <w:bCs/>
          <w:color w:val="000000"/>
          <w:szCs w:val="24"/>
          <w:lang w:eastAsia="af-ZA"/>
        </w:rPr>
        <w:t>leerderbetrokkenheid</w:t>
      </w:r>
      <w:r w:rsidRPr="00AC0CDA">
        <w:rPr>
          <w:rFonts w:eastAsia="Calibri" w:cs="Calibri"/>
          <w:color w:val="000000"/>
          <w:szCs w:val="24"/>
          <w:lang w:eastAsia="af-ZA"/>
        </w:rPr>
        <w:t xml:space="preserve"> tydens die les te skep. Leerders kan die Werkkaart voltooi terwyl hulle deur die betrokke PowerPoint werk.</w:t>
      </w:r>
    </w:p>
    <w:p w14:paraId="34C59FA4" w14:textId="77777777" w:rsidR="00AC0CDA" w:rsidRPr="00AC0CDA" w:rsidRDefault="00AC0CDA" w:rsidP="00AC0CDA">
      <w:pPr>
        <w:numPr>
          <w:ilvl w:val="5"/>
          <w:numId w:val="89"/>
        </w:numPr>
        <w:pBdr>
          <w:top w:val="nil"/>
          <w:left w:val="nil"/>
          <w:bottom w:val="nil"/>
          <w:right w:val="nil"/>
          <w:between w:val="nil"/>
        </w:pBdr>
        <w:spacing w:after="240" w:line="276" w:lineRule="auto"/>
        <w:ind w:left="426"/>
        <w:contextualSpacing/>
        <w:rPr>
          <w:rFonts w:eastAsia="Calibri" w:cs="Calibri"/>
          <w:color w:val="000000"/>
          <w:szCs w:val="24"/>
          <w:lang w:eastAsia="af-ZA"/>
        </w:rPr>
      </w:pPr>
      <w:r w:rsidRPr="00AC0CDA">
        <w:rPr>
          <w:rFonts w:eastAsia="Calibri" w:cs="Calibri"/>
          <w:color w:val="000000"/>
          <w:szCs w:val="24"/>
          <w:lang w:eastAsia="af-ZA"/>
        </w:rPr>
        <w:t xml:space="preserve">Die werkkaarte (bv. </w:t>
      </w:r>
      <w:r w:rsidRPr="00AC0CDA">
        <w:rPr>
          <w:rFonts w:eastAsia="Calibri" w:cs="Calibri"/>
          <w:b/>
          <w:bCs/>
          <w:i/>
          <w:iCs/>
          <w:color w:val="000000"/>
          <w:szCs w:val="24"/>
          <w:u w:val="single"/>
          <w:lang w:eastAsia="af-ZA"/>
        </w:rPr>
        <w:t>Les 1 – Werkkaart</w:t>
      </w:r>
      <w:r w:rsidRPr="00AC0CDA">
        <w:rPr>
          <w:rFonts w:eastAsia="Calibri" w:cs="Calibri"/>
          <w:color w:val="000000"/>
          <w:szCs w:val="24"/>
          <w:lang w:eastAsia="af-ZA"/>
        </w:rPr>
        <w:t xml:space="preserve">) dien as 'n </w:t>
      </w:r>
      <w:r w:rsidRPr="00AC0CDA">
        <w:rPr>
          <w:rFonts w:eastAsia="Calibri" w:cs="Calibri"/>
          <w:b/>
          <w:bCs/>
          <w:color w:val="000000"/>
          <w:szCs w:val="24"/>
          <w:lang w:eastAsia="af-ZA"/>
        </w:rPr>
        <w:t>informele assessering</w:t>
      </w:r>
      <w:r w:rsidRPr="00AC0CDA">
        <w:rPr>
          <w:rFonts w:eastAsia="Calibri" w:cs="Calibri"/>
          <w:color w:val="000000"/>
          <w:szCs w:val="24"/>
          <w:lang w:eastAsia="af-ZA"/>
        </w:rPr>
        <w:t xml:space="preserve"> om te bepaal of 'n leerder die konsepte wat in die les behandel word, verstaan.</w:t>
      </w:r>
    </w:p>
    <w:p w14:paraId="1C8A166B" w14:textId="77777777" w:rsidR="00AC0CDA" w:rsidRPr="00AC0CDA" w:rsidRDefault="00AC0CDA" w:rsidP="00AC0CDA">
      <w:pPr>
        <w:numPr>
          <w:ilvl w:val="5"/>
          <w:numId w:val="89"/>
        </w:numPr>
        <w:pBdr>
          <w:top w:val="nil"/>
          <w:left w:val="nil"/>
          <w:bottom w:val="nil"/>
          <w:right w:val="nil"/>
          <w:between w:val="nil"/>
        </w:pBdr>
        <w:spacing w:after="240" w:line="276" w:lineRule="auto"/>
        <w:ind w:left="426"/>
        <w:contextualSpacing/>
        <w:rPr>
          <w:rFonts w:eastAsia="Calibri" w:cs="Calibri"/>
          <w:color w:val="000000"/>
          <w:szCs w:val="24"/>
          <w:lang w:eastAsia="af-ZA"/>
        </w:rPr>
      </w:pPr>
      <w:r w:rsidRPr="00AC0CDA">
        <w:rPr>
          <w:rFonts w:eastAsia="Calibri" w:cs="Calibri"/>
          <w:b/>
          <w:bCs/>
          <w:color w:val="000000"/>
          <w:szCs w:val="24"/>
          <w:lang w:eastAsia="af-ZA"/>
        </w:rPr>
        <w:t>Voordat u hierdie module aanbied</w:t>
      </w:r>
      <w:r w:rsidRPr="00AC0CDA">
        <w:rPr>
          <w:rFonts w:eastAsia="Calibri" w:cs="Calibri"/>
          <w:color w:val="000000"/>
          <w:szCs w:val="24"/>
          <w:lang w:eastAsia="af-ZA"/>
        </w:rPr>
        <w:t xml:space="preserve">, neem tyd om deur die PowerPoint-aanbiedings, Werkkaarte, Werkkaart-memo's, YouTube-video's en die Inhoudsopsomming te gaan om uself deeglik voor te berei om die les te onderrig. </w:t>
      </w:r>
    </w:p>
    <w:p w14:paraId="788AD76A" w14:textId="77777777" w:rsidR="00AC0CDA" w:rsidRPr="00AC0CDA" w:rsidRDefault="00AC0CDA" w:rsidP="00AC0CDA">
      <w:pPr>
        <w:pBdr>
          <w:top w:val="nil"/>
          <w:left w:val="nil"/>
          <w:bottom w:val="nil"/>
          <w:right w:val="nil"/>
          <w:between w:val="nil"/>
        </w:pBdr>
        <w:spacing w:after="0" w:line="360" w:lineRule="auto"/>
        <w:rPr>
          <w:rFonts w:eastAsia="Calibri" w:cs="Calibri"/>
          <w:b/>
          <w:bCs/>
          <w:color w:val="000000"/>
          <w:szCs w:val="24"/>
          <w:lang w:eastAsia="af-ZA"/>
        </w:rPr>
      </w:pPr>
      <w:r w:rsidRPr="00AC0CDA">
        <w:rPr>
          <w:rFonts w:eastAsia="Calibri" w:cs="Calibri"/>
          <w:b/>
          <w:bCs/>
          <w:color w:val="000000"/>
          <w:szCs w:val="24"/>
          <w:lang w:eastAsia="af-ZA"/>
        </w:rPr>
        <w:t xml:space="preserve">As die ONDERWYSER, verseker asseblief die volgende: </w:t>
      </w:r>
    </w:p>
    <w:p w14:paraId="017707D4" w14:textId="77777777" w:rsidR="00AC0CDA" w:rsidRPr="00AC0CDA" w:rsidRDefault="00AC0CDA" w:rsidP="00AC0CDA">
      <w:pPr>
        <w:numPr>
          <w:ilvl w:val="0"/>
          <w:numId w:val="90"/>
        </w:numPr>
        <w:pBdr>
          <w:top w:val="nil"/>
          <w:left w:val="nil"/>
          <w:bottom w:val="nil"/>
          <w:right w:val="nil"/>
          <w:between w:val="nil"/>
        </w:pBdr>
        <w:spacing w:after="0" w:line="276" w:lineRule="auto"/>
        <w:ind w:left="426"/>
        <w:rPr>
          <w:rFonts w:eastAsia="Arial" w:cs="Calibri"/>
          <w:color w:val="000000"/>
          <w:szCs w:val="24"/>
          <w:lang w:eastAsia="en-GB"/>
        </w:rPr>
      </w:pPr>
      <w:r w:rsidRPr="00AC0CDA">
        <w:rPr>
          <w:rFonts w:eastAsia="Arial" w:cs="Calibri"/>
          <w:color w:val="000000"/>
          <w:szCs w:val="24"/>
          <w:lang w:eastAsia="en-GB"/>
        </w:rPr>
        <w:t>Leerders moet bewus wees dat die klaskamer ’n VEILIGE PLEK is, waar respek vir alle vorme van verskille verwag word.</w:t>
      </w:r>
    </w:p>
    <w:p w14:paraId="4E740F7B" w14:textId="77777777" w:rsidR="00AC0CDA" w:rsidRPr="00AC0CDA" w:rsidRDefault="00AC0CDA" w:rsidP="00AC0CDA">
      <w:pPr>
        <w:numPr>
          <w:ilvl w:val="0"/>
          <w:numId w:val="90"/>
        </w:numPr>
        <w:pBdr>
          <w:top w:val="nil"/>
          <w:left w:val="nil"/>
          <w:bottom w:val="nil"/>
          <w:right w:val="nil"/>
          <w:between w:val="nil"/>
        </w:pBdr>
        <w:spacing w:after="0" w:line="276" w:lineRule="auto"/>
        <w:ind w:left="426"/>
        <w:rPr>
          <w:rFonts w:eastAsia="Arial" w:cs="Calibri"/>
          <w:color w:val="000000"/>
          <w:szCs w:val="24"/>
          <w:lang w:eastAsia="en-GB"/>
        </w:rPr>
      </w:pPr>
      <w:r w:rsidRPr="00AC0CDA">
        <w:rPr>
          <w:rFonts w:eastAsia="Arial" w:cs="Calibri"/>
          <w:color w:val="000000"/>
          <w:szCs w:val="24"/>
          <w:lang w:eastAsia="en-GB"/>
        </w:rPr>
        <w:t>Moedig leerders aan om ’n joernaal te hou waarin hulle vrae kan neerskryf wat hulle ongemaklik voel om in die klas te vra, en wat later individueel bespreek kan word.</w:t>
      </w:r>
    </w:p>
    <w:p w14:paraId="5582B5C1" w14:textId="77777777" w:rsidR="00AC0CDA" w:rsidRPr="00AC0CDA" w:rsidRDefault="00AC0CDA" w:rsidP="00AC0CDA">
      <w:pPr>
        <w:numPr>
          <w:ilvl w:val="0"/>
          <w:numId w:val="90"/>
        </w:numPr>
        <w:pBdr>
          <w:top w:val="nil"/>
          <w:left w:val="nil"/>
          <w:bottom w:val="nil"/>
          <w:right w:val="nil"/>
          <w:between w:val="nil"/>
        </w:pBdr>
        <w:spacing w:after="0" w:line="276" w:lineRule="auto"/>
        <w:ind w:left="426"/>
        <w:rPr>
          <w:rFonts w:eastAsia="Arial" w:cs="Calibri"/>
          <w:iCs/>
          <w:color w:val="000000"/>
          <w:szCs w:val="24"/>
          <w:lang w:eastAsia="en-GB"/>
        </w:rPr>
      </w:pPr>
      <w:r w:rsidRPr="00AC0CDA">
        <w:rPr>
          <w:rFonts w:eastAsia="Calibri" w:cs="Calibri"/>
          <w:color w:val="000000"/>
          <w:szCs w:val="24"/>
          <w:lang w:eastAsia="af-ZA"/>
        </w:rPr>
        <w:t>Hierdie lesse stel sleutelkonsepte bekend, en leerders moet ’n duidelike en akkurate begrip van elke konsep ontwikkel. Dit versterk retensie, verbeter herroeping en stel leerders in staat om dit wat hulle geleer het meer effektief toe te pas. Konsepte moet konsekwent gebruik word om onderrig te konsolideer, en onderwysers moet deurlopend leerders se begrip monitor om te verseker dat wanopvattings geïdentifiseer en aangespreek word.</w:t>
      </w:r>
    </w:p>
    <w:p w14:paraId="12838AC7" w14:textId="77777777" w:rsidR="00AC0CDA" w:rsidRPr="00AC0CDA" w:rsidRDefault="00AC0CDA" w:rsidP="00AC0CDA">
      <w:pPr>
        <w:numPr>
          <w:ilvl w:val="0"/>
          <w:numId w:val="90"/>
        </w:numPr>
        <w:pBdr>
          <w:top w:val="nil"/>
          <w:left w:val="nil"/>
          <w:bottom w:val="nil"/>
          <w:right w:val="nil"/>
          <w:between w:val="nil"/>
        </w:pBdr>
        <w:spacing w:after="0" w:line="276" w:lineRule="auto"/>
        <w:ind w:left="426"/>
        <w:rPr>
          <w:rFonts w:eastAsia="Arial" w:cs="Calibri"/>
          <w:iCs/>
          <w:color w:val="000000"/>
          <w:szCs w:val="24"/>
          <w:lang w:eastAsia="en-GB"/>
        </w:rPr>
      </w:pPr>
      <w:r w:rsidRPr="00AC0CDA">
        <w:rPr>
          <w:rFonts w:eastAsia="Arial" w:cs="Calibri"/>
          <w:iCs/>
          <w:color w:val="000000"/>
          <w:szCs w:val="24"/>
          <w:lang w:eastAsia="en-GB"/>
        </w:rPr>
        <w:t>Bestuur diversiteit sensitief en neem die volgende in ag om leer te akkommodeer:</w:t>
      </w:r>
    </w:p>
    <w:p w14:paraId="5B6FA9B7" w14:textId="77777777" w:rsidR="00AC0CDA" w:rsidRPr="00AC0CDA" w:rsidRDefault="00AC0CDA" w:rsidP="00AC0CDA">
      <w:pPr>
        <w:numPr>
          <w:ilvl w:val="1"/>
          <w:numId w:val="90"/>
        </w:numPr>
        <w:pBdr>
          <w:top w:val="nil"/>
          <w:left w:val="nil"/>
          <w:bottom w:val="nil"/>
          <w:right w:val="nil"/>
          <w:between w:val="nil"/>
        </w:pBdr>
        <w:spacing w:after="0" w:line="276" w:lineRule="auto"/>
        <w:ind w:left="851"/>
        <w:rPr>
          <w:rFonts w:eastAsia="Arial" w:cs="Calibri"/>
          <w:iCs/>
          <w:color w:val="000000"/>
          <w:szCs w:val="24"/>
          <w:lang w:eastAsia="en-GB"/>
        </w:rPr>
      </w:pPr>
      <w:r w:rsidRPr="00AC0CDA">
        <w:rPr>
          <w:rFonts w:eastAsia="Arial" w:cs="Calibri"/>
          <w:iCs/>
          <w:color w:val="000000"/>
          <w:szCs w:val="24"/>
          <w:lang w:eastAsia="en-GB"/>
        </w:rPr>
        <w:t>Hindernisse tot leer en onderrig</w:t>
      </w:r>
    </w:p>
    <w:p w14:paraId="65CEBEE0" w14:textId="77777777" w:rsidR="00AC0CDA" w:rsidRPr="00AC0CDA" w:rsidRDefault="00AC0CDA" w:rsidP="00AC0CDA">
      <w:pPr>
        <w:numPr>
          <w:ilvl w:val="1"/>
          <w:numId w:val="90"/>
        </w:numPr>
        <w:pBdr>
          <w:top w:val="nil"/>
          <w:left w:val="nil"/>
          <w:bottom w:val="nil"/>
          <w:right w:val="nil"/>
          <w:between w:val="nil"/>
        </w:pBdr>
        <w:spacing w:after="0" w:line="276" w:lineRule="auto"/>
        <w:ind w:left="851"/>
        <w:rPr>
          <w:rFonts w:eastAsia="Arial" w:cs="Calibri"/>
          <w:iCs/>
          <w:color w:val="000000"/>
          <w:szCs w:val="24"/>
          <w:lang w:eastAsia="en-GB"/>
        </w:rPr>
      </w:pPr>
      <w:r w:rsidRPr="00AC0CDA">
        <w:rPr>
          <w:rFonts w:eastAsia="Arial" w:cs="Calibri"/>
          <w:iCs/>
          <w:color w:val="000000"/>
          <w:szCs w:val="24"/>
          <w:lang w:eastAsia="en-GB"/>
        </w:rPr>
        <w:t>Verskillende ouderdomsgroepe en ervarings</w:t>
      </w:r>
    </w:p>
    <w:p w14:paraId="477D78B5" w14:textId="77777777" w:rsidR="00AC0CDA" w:rsidRPr="00AC0CDA" w:rsidRDefault="00AC0CDA" w:rsidP="00AC0CDA">
      <w:pPr>
        <w:numPr>
          <w:ilvl w:val="1"/>
          <w:numId w:val="90"/>
        </w:numPr>
        <w:pBdr>
          <w:top w:val="nil"/>
          <w:left w:val="nil"/>
          <w:bottom w:val="nil"/>
          <w:right w:val="nil"/>
          <w:between w:val="nil"/>
        </w:pBdr>
        <w:spacing w:after="0" w:line="276" w:lineRule="auto"/>
        <w:ind w:left="851"/>
        <w:rPr>
          <w:rFonts w:eastAsia="Arial" w:cs="Calibri"/>
          <w:iCs/>
          <w:color w:val="000000"/>
          <w:szCs w:val="24"/>
          <w:lang w:eastAsia="en-GB"/>
        </w:rPr>
      </w:pPr>
      <w:r w:rsidRPr="00AC0CDA">
        <w:rPr>
          <w:rFonts w:eastAsia="Arial" w:cs="Calibri"/>
          <w:iCs/>
          <w:color w:val="000000"/>
          <w:szCs w:val="24"/>
          <w:lang w:eastAsia="en-GB"/>
        </w:rPr>
        <w:t>Taal: Dit is nie moontlik om alle taalvaardigheidsvlakke volledig te akkommodeer nie, aangesien dit baie uiteenlopend is. Onderwysers behoort egter die leerproses só te fasiliteer dat betekenisvolle leer steeds kan plaasvind.</w:t>
      </w:r>
    </w:p>
    <w:p w14:paraId="163A3D70" w14:textId="77777777" w:rsidR="00AC2D7B" w:rsidRPr="005B0D81" w:rsidRDefault="00AC2D7B" w:rsidP="00AC2D7B">
      <w:pPr>
        <w:spacing w:after="0" w:line="276" w:lineRule="auto"/>
        <w:rPr>
          <w:rFonts w:cs="Calibri"/>
          <w:b/>
          <w:bCs/>
          <w:color w:val="FF0000"/>
          <w:szCs w:val="24"/>
        </w:rPr>
      </w:pPr>
    </w:p>
    <w:p w14:paraId="5353AD8E" w14:textId="77777777" w:rsidR="00AC2D7B" w:rsidRPr="005B0D81" w:rsidRDefault="00AC2D7B" w:rsidP="00AC2D7B">
      <w:pPr>
        <w:spacing w:after="0" w:line="276" w:lineRule="auto"/>
        <w:rPr>
          <w:rFonts w:cs="Calibri"/>
          <w:color w:val="000000" w:themeColor="text1"/>
          <w:szCs w:val="24"/>
        </w:rPr>
      </w:pPr>
      <w:r w:rsidRPr="005B0D81">
        <w:rPr>
          <w:rFonts w:cs="Calibri"/>
          <w:b/>
          <w:bCs/>
          <w:color w:val="FF0000"/>
          <w:szCs w:val="24"/>
        </w:rPr>
        <w:t xml:space="preserve">YOUTUBE: </w:t>
      </w:r>
    </w:p>
    <w:p w14:paraId="4C35FF72" w14:textId="67DF786E" w:rsidR="00AC2D7B" w:rsidRPr="005B0D81" w:rsidRDefault="00AC0CDA" w:rsidP="00AC2D7B">
      <w:pPr>
        <w:spacing w:after="0" w:line="276" w:lineRule="auto"/>
        <w:rPr>
          <w:rFonts w:cs="Calibri"/>
          <w:color w:val="000000" w:themeColor="text1"/>
          <w:szCs w:val="24"/>
        </w:rPr>
      </w:pPr>
      <w:r>
        <w:rPr>
          <w:rFonts w:cs="Calibri"/>
          <w:color w:val="000000" w:themeColor="text1"/>
          <w:szCs w:val="24"/>
        </w:rPr>
        <w:t xml:space="preserve">Indien u dit </w:t>
      </w:r>
      <w:r w:rsidR="00AC2D7B" w:rsidRPr="005B0D81">
        <w:rPr>
          <w:rFonts w:cs="Calibri"/>
          <w:color w:val="000000" w:themeColor="text1"/>
          <w:szCs w:val="24"/>
        </w:rPr>
        <w:t xml:space="preserve">verkies, kan video's vooraf afgelaai word. </w:t>
      </w:r>
    </w:p>
    <w:p w14:paraId="4E95909B" w14:textId="0803C52A" w:rsidR="00AC2D7B" w:rsidRPr="005B0D81" w:rsidRDefault="00AC2D7B" w:rsidP="00AC2D7B">
      <w:pPr>
        <w:spacing w:after="0" w:line="276" w:lineRule="auto"/>
        <w:rPr>
          <w:rFonts w:cs="Calibri"/>
          <w:color w:val="000000" w:themeColor="text1"/>
          <w:szCs w:val="24"/>
        </w:rPr>
      </w:pPr>
      <w:r w:rsidRPr="005B0D81">
        <w:rPr>
          <w:rFonts w:cs="Calibri"/>
          <w:color w:val="000000" w:themeColor="text1"/>
          <w:szCs w:val="24"/>
        </w:rPr>
        <w:t xml:space="preserve">Gebruik die skakel hieronder </w:t>
      </w:r>
      <w:r w:rsidR="00AC0CDA">
        <w:rPr>
          <w:rFonts w:cs="Calibri"/>
          <w:color w:val="000000" w:themeColor="text1"/>
          <w:szCs w:val="24"/>
        </w:rPr>
        <w:t>indien u</w:t>
      </w:r>
      <w:r w:rsidRPr="005B0D81">
        <w:rPr>
          <w:rFonts w:cs="Calibri"/>
          <w:color w:val="000000" w:themeColor="text1"/>
          <w:szCs w:val="24"/>
        </w:rPr>
        <w:t xml:space="preserve"> nie 'n program het om van YouTube af te laai nie: </w:t>
      </w:r>
      <w:hyperlink r:id="rId18" w:history="1">
        <w:r w:rsidRPr="005B0D81">
          <w:rPr>
            <w:rStyle w:val="Hyperlink"/>
            <w:rFonts w:cs="Calibri"/>
            <w:szCs w:val="24"/>
            <w:bdr w:val="single" w:sz="4" w:space="0" w:color="auto"/>
          </w:rPr>
          <w:t>https://www.ytddownloader.com/</w:t>
        </w:r>
      </w:hyperlink>
    </w:p>
    <w:p w14:paraId="5AD95C21" w14:textId="77777777" w:rsidR="00AC2D7B" w:rsidRPr="005B0D81" w:rsidRDefault="00AC2D7B" w:rsidP="00AC2D7B">
      <w:pPr>
        <w:spacing w:after="0" w:line="276" w:lineRule="auto"/>
        <w:rPr>
          <w:rFonts w:cs="Calibri"/>
          <w:color w:val="000000" w:themeColor="text1"/>
          <w:szCs w:val="24"/>
        </w:rPr>
      </w:pPr>
    </w:p>
    <w:p w14:paraId="5FB04550" w14:textId="2FE9E3C3" w:rsidR="00AC2D7B" w:rsidRPr="005B0D81" w:rsidRDefault="00AC2D7B" w:rsidP="00AC2D7B">
      <w:pPr>
        <w:spacing w:after="0" w:line="276" w:lineRule="auto"/>
        <w:rPr>
          <w:rFonts w:cs="Calibri"/>
          <w:i/>
          <w:iCs/>
          <w:color w:val="000000" w:themeColor="text1"/>
          <w:szCs w:val="24"/>
        </w:rPr>
      </w:pPr>
      <w:r w:rsidRPr="005B0D81">
        <w:rPr>
          <w:rFonts w:cs="Calibri"/>
          <w:color w:val="000000" w:themeColor="text1"/>
          <w:szCs w:val="24"/>
        </w:rPr>
        <w:t xml:space="preserve">Die </w:t>
      </w:r>
      <w:hyperlink r:id="rId19" w:history="1">
        <w:r w:rsidRPr="005B0D81">
          <w:rPr>
            <w:rStyle w:val="Hyperlink"/>
            <w:rFonts w:cs="Calibri"/>
            <w:szCs w:val="24"/>
          </w:rPr>
          <w:t>https://www.ytddownloader.com</w:t>
        </w:r>
      </w:hyperlink>
      <w:r w:rsidRPr="005B0D81">
        <w:rPr>
          <w:rFonts w:cs="Calibri"/>
          <w:color w:val="000000" w:themeColor="text1"/>
          <w:szCs w:val="24"/>
        </w:rPr>
        <w:t xml:space="preserve"> sny ook advertensies uit </w:t>
      </w:r>
      <w:r w:rsidR="009C0DB6">
        <w:rPr>
          <w:rFonts w:cs="Calibri"/>
          <w:color w:val="000000" w:themeColor="text1"/>
          <w:szCs w:val="24"/>
        </w:rPr>
        <w:t>indien u</w:t>
      </w:r>
      <w:r w:rsidRPr="005B0D81">
        <w:rPr>
          <w:rFonts w:cs="Calibri"/>
          <w:color w:val="000000" w:themeColor="text1"/>
          <w:szCs w:val="24"/>
        </w:rPr>
        <w:t xml:space="preserve"> nie die betaalde weergawe van YouTube gebruik nie</w:t>
      </w:r>
      <w:r w:rsidRPr="005B0D81">
        <w:rPr>
          <w:rFonts w:cs="Calibri"/>
          <w:i/>
          <w:iCs/>
          <w:color w:val="000000" w:themeColor="text1"/>
          <w:szCs w:val="24"/>
        </w:rPr>
        <w:t>.</w:t>
      </w:r>
    </w:p>
    <w:p w14:paraId="085FFA6A" w14:textId="5B3270B5" w:rsidR="00AC2D7B" w:rsidRPr="005B0D81" w:rsidRDefault="00DC64CB" w:rsidP="00AC2D7B">
      <w:pPr>
        <w:spacing w:after="0" w:line="276" w:lineRule="auto"/>
        <w:rPr>
          <w:rFonts w:cs="Calibri"/>
          <w:color w:val="000000" w:themeColor="text1"/>
          <w:szCs w:val="24"/>
        </w:rPr>
      </w:pPr>
      <w:r w:rsidRPr="00641FBA">
        <w:rPr>
          <w:rFonts w:cs="Calibri"/>
          <w:color w:val="000000" w:themeColor="text1"/>
          <w:szCs w:val="24"/>
        </w:rPr>
        <w:t xml:space="preserve">[Alternatiewelik, </w:t>
      </w:r>
      <w:r>
        <w:rPr>
          <w:rFonts w:cs="Calibri"/>
          <w:color w:val="000000" w:themeColor="text1"/>
          <w:szCs w:val="24"/>
        </w:rPr>
        <w:t>laai</w:t>
      </w:r>
      <w:r w:rsidRPr="00641FBA">
        <w:rPr>
          <w:rFonts w:cs="Calibri"/>
          <w:color w:val="000000" w:themeColor="text1"/>
          <w:szCs w:val="24"/>
        </w:rPr>
        <w:t xml:space="preserve"> </w:t>
      </w:r>
      <w:r>
        <w:rPr>
          <w:rFonts w:cs="Calibri"/>
          <w:color w:val="000000" w:themeColor="text1"/>
          <w:szCs w:val="24"/>
        </w:rPr>
        <w:t xml:space="preserve">vooraf </w:t>
      </w:r>
      <w:r w:rsidRPr="00641FBA">
        <w:rPr>
          <w:rFonts w:cs="Calibri"/>
          <w:color w:val="000000" w:themeColor="text1"/>
          <w:szCs w:val="24"/>
        </w:rPr>
        <w:t xml:space="preserve">die relevante video's </w:t>
      </w:r>
      <w:r>
        <w:rPr>
          <w:rFonts w:cs="Calibri"/>
          <w:color w:val="000000" w:themeColor="text1"/>
          <w:szCs w:val="24"/>
        </w:rPr>
        <w:t xml:space="preserve">se skakels </w:t>
      </w:r>
      <w:r w:rsidRPr="00641FBA">
        <w:rPr>
          <w:rFonts w:cs="Calibri"/>
          <w:color w:val="000000" w:themeColor="text1"/>
          <w:szCs w:val="24"/>
        </w:rPr>
        <w:t xml:space="preserve">sodat alles gereed is </w:t>
      </w:r>
      <w:r>
        <w:rPr>
          <w:rFonts w:cs="Calibri"/>
          <w:color w:val="000000" w:themeColor="text1"/>
          <w:szCs w:val="24"/>
        </w:rPr>
        <w:t>tydens die les</w:t>
      </w:r>
      <w:r w:rsidRPr="00641FBA">
        <w:rPr>
          <w:rFonts w:cs="Calibri"/>
          <w:color w:val="000000" w:themeColor="text1"/>
          <w:szCs w:val="24"/>
        </w:rPr>
        <w:t xml:space="preserve">.] </w:t>
      </w:r>
    </w:p>
    <w:p w14:paraId="7D2A2D0F" w14:textId="7AC4176A" w:rsidR="003E3756" w:rsidRPr="005B0D81" w:rsidRDefault="00505300" w:rsidP="00520E2A">
      <w:pPr>
        <w:spacing w:after="0" w:line="276" w:lineRule="auto"/>
        <w:rPr>
          <w:rFonts w:cs="Calibri"/>
          <w:b/>
          <w:bCs/>
          <w:color w:val="000000" w:themeColor="text1"/>
          <w:szCs w:val="24"/>
        </w:rPr>
      </w:pPr>
      <w:r w:rsidRPr="005B0D81">
        <w:rPr>
          <w:rFonts w:cs="Calibri"/>
          <w:color w:val="000000" w:themeColor="text1"/>
          <w:szCs w:val="24"/>
        </w:rPr>
        <w:br w:type="page"/>
      </w:r>
      <w:r w:rsidR="003E3756" w:rsidRPr="005B0D81">
        <w:rPr>
          <w:rFonts w:cs="Calibri"/>
          <w:b/>
          <w:bCs/>
          <w:color w:val="000000" w:themeColor="text1"/>
          <w:sz w:val="28"/>
          <w:szCs w:val="28"/>
          <w:u w:val="single"/>
        </w:rPr>
        <w:t>Les 1</w:t>
      </w:r>
      <w:r w:rsidR="007142FA" w:rsidRPr="005B0D81">
        <w:rPr>
          <w:rFonts w:cs="Calibri"/>
          <w:b/>
          <w:bCs/>
          <w:color w:val="000000" w:themeColor="text1"/>
          <w:sz w:val="28"/>
          <w:szCs w:val="28"/>
        </w:rPr>
        <w:t>:</w:t>
      </w:r>
      <w:r w:rsidR="003E3756" w:rsidRPr="005B0D81">
        <w:rPr>
          <w:rFonts w:cs="Calibri"/>
          <w:b/>
          <w:bCs/>
          <w:color w:val="000000" w:themeColor="text1"/>
          <w:szCs w:val="24"/>
        </w:rPr>
        <w:tab/>
      </w:r>
    </w:p>
    <w:p w14:paraId="560F9CD9" w14:textId="77777777" w:rsidR="003E3756" w:rsidRPr="005B0D81" w:rsidRDefault="003E3756" w:rsidP="00520E2A">
      <w:pPr>
        <w:pStyle w:val="Normal1"/>
        <w:spacing w:line="276" w:lineRule="auto"/>
        <w:rPr>
          <w:rFonts w:ascii="Calibri" w:eastAsia="Arial" w:hAnsi="Calibri" w:cs="Calibri"/>
          <w:b/>
          <w:bCs/>
          <w:color w:val="000000" w:themeColor="text1"/>
          <w:lang w:val="af-ZA"/>
        </w:rPr>
      </w:pPr>
      <w:r w:rsidRPr="005B0D81">
        <w:rPr>
          <w:rFonts w:ascii="Calibri" w:eastAsia="Arial" w:hAnsi="Calibri" w:cs="Calibri"/>
          <w:b/>
          <w:bCs/>
          <w:color w:val="000000" w:themeColor="text1"/>
          <w:lang w:val="af-ZA"/>
        </w:rPr>
        <w:t>Voorbereiding (</w:t>
      </w:r>
      <w:r w:rsidRPr="005B0D81">
        <w:rPr>
          <w:rFonts w:ascii="Calibri" w:eastAsia="Arial" w:hAnsi="Calibri" w:cs="Calibri"/>
          <w:b/>
          <w:bCs/>
          <w:color w:val="000000" w:themeColor="text1"/>
          <w:u w:val="single"/>
          <w:lang w:val="af-ZA"/>
        </w:rPr>
        <w:t>voor</w:t>
      </w:r>
      <w:r w:rsidRPr="005B0D81">
        <w:rPr>
          <w:rFonts w:ascii="Calibri" w:eastAsia="Arial" w:hAnsi="Calibri" w:cs="Calibri"/>
          <w:b/>
          <w:bCs/>
          <w:color w:val="000000" w:themeColor="text1"/>
          <w:lang w:val="af-ZA"/>
        </w:rPr>
        <w:t xml:space="preserve"> die les):</w:t>
      </w:r>
    </w:p>
    <w:p w14:paraId="300114B6" w14:textId="5538C9EA" w:rsidR="003E3756" w:rsidRPr="005B0D81" w:rsidRDefault="003E3756" w:rsidP="003F7CCB">
      <w:pPr>
        <w:pStyle w:val="NoSpacing"/>
        <w:numPr>
          <w:ilvl w:val="0"/>
          <w:numId w:val="27"/>
        </w:numPr>
        <w:spacing w:line="276" w:lineRule="auto"/>
        <w:rPr>
          <w:rFonts w:ascii="Calibri" w:eastAsia="Arial" w:hAnsi="Calibri" w:cs="Calibri"/>
          <w:color w:val="000000" w:themeColor="text1"/>
          <w:szCs w:val="24"/>
          <w:lang w:val="af-ZA"/>
        </w:rPr>
      </w:pPr>
      <w:r w:rsidRPr="005B0D81">
        <w:rPr>
          <w:rFonts w:ascii="Calibri" w:eastAsia="Arial" w:hAnsi="Calibri" w:cs="Calibri"/>
          <w:color w:val="000000" w:themeColor="text1"/>
          <w:szCs w:val="24"/>
          <w:lang w:val="af-ZA"/>
        </w:rPr>
        <w:t>Herinner leerders om hul notaboeke beskikbaar te hê om notas te maak waar relevant.</w:t>
      </w:r>
    </w:p>
    <w:p w14:paraId="348468D4" w14:textId="643D168F" w:rsidR="003E3756" w:rsidRPr="005B0D81" w:rsidRDefault="003E3756" w:rsidP="003F7CCB">
      <w:pPr>
        <w:pStyle w:val="ListParagraph"/>
        <w:numPr>
          <w:ilvl w:val="0"/>
          <w:numId w:val="27"/>
        </w:numPr>
        <w:spacing w:after="0" w:line="276" w:lineRule="auto"/>
        <w:rPr>
          <w:rFonts w:cs="Calibri"/>
          <w:i/>
          <w:iCs/>
          <w:color w:val="000000" w:themeColor="text1"/>
          <w:szCs w:val="24"/>
          <w:u w:val="single"/>
        </w:rPr>
      </w:pPr>
      <w:r w:rsidRPr="005B0D81">
        <w:rPr>
          <w:rFonts w:eastAsia="Arial" w:cs="Calibri"/>
          <w:b/>
          <w:bCs/>
          <w:color w:val="000000" w:themeColor="text1"/>
          <w:szCs w:val="24"/>
          <w:u w:val="single"/>
        </w:rPr>
        <w:t>Druk</w:t>
      </w:r>
      <w:r w:rsidRPr="005B0D81">
        <w:rPr>
          <w:rFonts w:eastAsia="Arial" w:cs="Calibri"/>
          <w:color w:val="000000" w:themeColor="text1"/>
          <w:szCs w:val="24"/>
        </w:rPr>
        <w:t xml:space="preserve"> kopieë van die </w:t>
      </w:r>
      <w:r w:rsidRPr="005B0D81">
        <w:rPr>
          <w:rFonts w:eastAsia="Arial" w:cs="Calibri"/>
          <w:b/>
          <w:bCs/>
          <w:i/>
          <w:iCs/>
          <w:color w:val="000000" w:themeColor="text1"/>
          <w:szCs w:val="24"/>
          <w:u w:val="single"/>
        </w:rPr>
        <w:t xml:space="preserve">Les 1 – </w:t>
      </w:r>
      <w:r w:rsidR="00A41C77">
        <w:rPr>
          <w:rFonts w:eastAsia="Arial" w:cs="Calibri"/>
          <w:b/>
          <w:bCs/>
          <w:i/>
          <w:iCs/>
          <w:color w:val="000000" w:themeColor="text1"/>
          <w:szCs w:val="24"/>
          <w:u w:val="single"/>
        </w:rPr>
        <w:t>Werkkaart</w:t>
      </w:r>
      <w:r w:rsidRPr="005B0D81">
        <w:rPr>
          <w:rFonts w:eastAsia="Arial" w:cs="Calibri"/>
          <w:color w:val="000000" w:themeColor="text1"/>
          <w:szCs w:val="24"/>
        </w:rPr>
        <w:t xml:space="preserve"> en deel dit aan die begin van die les uit.</w:t>
      </w:r>
    </w:p>
    <w:p w14:paraId="56B65745" w14:textId="2660A0C2" w:rsidR="003E3756" w:rsidRPr="005B0D81" w:rsidRDefault="003E3756" w:rsidP="003F7CCB">
      <w:pPr>
        <w:numPr>
          <w:ilvl w:val="0"/>
          <w:numId w:val="27"/>
        </w:numPr>
        <w:spacing w:after="0" w:line="276" w:lineRule="auto"/>
        <w:contextualSpacing/>
        <w:rPr>
          <w:rFonts w:eastAsia="Arial" w:cs="Calibri"/>
          <w:bCs/>
          <w:color w:val="000000"/>
          <w:szCs w:val="24"/>
          <w:lang w:eastAsia="en-GB"/>
        </w:rPr>
      </w:pPr>
      <w:r w:rsidRPr="005B0D81">
        <w:rPr>
          <w:rFonts w:eastAsia="Arial" w:cs="Calibri"/>
          <w:bCs/>
          <w:color w:val="000000"/>
          <w:szCs w:val="24"/>
          <w:lang w:eastAsia="en-GB"/>
        </w:rPr>
        <w:t xml:space="preserve">Onderwysers kan die </w:t>
      </w:r>
      <w:r w:rsidRPr="005B0D81">
        <w:rPr>
          <w:rFonts w:eastAsia="Arial" w:cs="Calibri"/>
          <w:b/>
          <w:i/>
          <w:iCs/>
          <w:color w:val="000000"/>
          <w:szCs w:val="24"/>
          <w:u w:val="single"/>
          <w:lang w:eastAsia="en-GB"/>
        </w:rPr>
        <w:t>Les 1 – PowerPoint</w:t>
      </w:r>
      <w:r w:rsidRPr="00CD27C4">
        <w:rPr>
          <w:rFonts w:eastAsia="Arial" w:cs="Calibri"/>
          <w:bCs/>
          <w:color w:val="000000"/>
          <w:szCs w:val="24"/>
          <w:lang w:eastAsia="en-GB"/>
        </w:rPr>
        <w:t xml:space="preserve"> en</w:t>
      </w:r>
      <w:r w:rsidRPr="005B0D81">
        <w:rPr>
          <w:rFonts w:eastAsia="Arial" w:cs="Calibri"/>
          <w:bCs/>
          <w:color w:val="000000"/>
          <w:szCs w:val="24"/>
          <w:lang w:eastAsia="en-GB"/>
        </w:rPr>
        <w:t xml:space="preserve"> die </w:t>
      </w:r>
      <w:r w:rsidRPr="005B0D81">
        <w:rPr>
          <w:rFonts w:eastAsia="Arial" w:cs="Calibri"/>
          <w:b/>
          <w:i/>
          <w:iCs/>
          <w:color w:val="000000"/>
          <w:szCs w:val="24"/>
          <w:u w:val="single"/>
          <w:lang w:eastAsia="en-GB"/>
        </w:rPr>
        <w:t xml:space="preserve">Les 1 – </w:t>
      </w:r>
      <w:r w:rsidR="00A41C77">
        <w:rPr>
          <w:rFonts w:eastAsia="Arial" w:cs="Calibri"/>
          <w:b/>
          <w:i/>
          <w:iCs/>
          <w:color w:val="000000"/>
          <w:szCs w:val="24"/>
          <w:u w:val="single"/>
          <w:lang w:eastAsia="en-GB"/>
        </w:rPr>
        <w:t>Werkkaart</w:t>
      </w:r>
      <w:r w:rsidRPr="005B0D81">
        <w:rPr>
          <w:rFonts w:eastAsia="Arial" w:cs="Calibri"/>
          <w:bCs/>
          <w:color w:val="000000"/>
          <w:szCs w:val="24"/>
          <w:lang w:eastAsia="en-GB"/>
        </w:rPr>
        <w:t xml:space="preserve"> met leerders deel om self deur te werk </w:t>
      </w:r>
      <w:r w:rsidR="00CD27C4">
        <w:rPr>
          <w:rFonts w:eastAsia="Arial" w:cs="Calibri"/>
          <w:bCs/>
          <w:color w:val="000000"/>
          <w:szCs w:val="24"/>
          <w:lang w:eastAsia="en-GB"/>
        </w:rPr>
        <w:t>indien</w:t>
      </w:r>
      <w:r w:rsidRPr="005B0D81">
        <w:rPr>
          <w:rFonts w:eastAsia="Arial" w:cs="Calibri"/>
          <w:bCs/>
          <w:color w:val="000000"/>
          <w:szCs w:val="24"/>
          <w:lang w:eastAsia="en-GB"/>
        </w:rPr>
        <w:t xml:space="preserve"> leerders aanlyn is.</w:t>
      </w:r>
    </w:p>
    <w:p w14:paraId="2C3ECC22" w14:textId="26C5125C" w:rsidR="003E3756" w:rsidRPr="005B0D81" w:rsidRDefault="003E3756" w:rsidP="003F7CCB">
      <w:pPr>
        <w:pStyle w:val="ListParagraph"/>
        <w:numPr>
          <w:ilvl w:val="0"/>
          <w:numId w:val="27"/>
        </w:numPr>
        <w:spacing w:after="0" w:line="276" w:lineRule="auto"/>
        <w:rPr>
          <w:rFonts w:eastAsia="Arial" w:cs="Calibri"/>
          <w:bCs/>
          <w:color w:val="000000" w:themeColor="text1"/>
          <w:szCs w:val="24"/>
        </w:rPr>
      </w:pPr>
      <w:r w:rsidRPr="005B0D81">
        <w:rPr>
          <w:rFonts w:eastAsia="Arial" w:cs="Calibri"/>
          <w:bCs/>
          <w:color w:val="000000" w:themeColor="text1"/>
          <w:szCs w:val="24"/>
        </w:rPr>
        <w:t xml:space="preserve">Lees deur die </w:t>
      </w:r>
      <w:r w:rsidRPr="005B0D81">
        <w:rPr>
          <w:rFonts w:eastAsia="Arial" w:cs="Calibri"/>
          <w:b/>
          <w:i/>
          <w:iCs/>
          <w:color w:val="000000" w:themeColor="text1"/>
          <w:szCs w:val="24"/>
          <w:u w:val="single"/>
        </w:rPr>
        <w:t xml:space="preserve">Les 1 – </w:t>
      </w:r>
      <w:r w:rsidR="00A41C77">
        <w:rPr>
          <w:rFonts w:eastAsia="Arial" w:cs="Calibri"/>
          <w:b/>
          <w:i/>
          <w:iCs/>
          <w:color w:val="000000" w:themeColor="text1"/>
          <w:szCs w:val="24"/>
          <w:u w:val="single"/>
        </w:rPr>
        <w:t>Werkkaart</w:t>
      </w:r>
      <w:r w:rsidRPr="005B0D81">
        <w:rPr>
          <w:rFonts w:eastAsia="Arial" w:cs="Calibri"/>
          <w:b/>
          <w:i/>
          <w:iCs/>
          <w:color w:val="000000" w:themeColor="text1"/>
          <w:szCs w:val="24"/>
          <w:u w:val="single"/>
        </w:rPr>
        <w:t xml:space="preserve"> MEMO</w:t>
      </w:r>
      <w:r w:rsidRPr="005B0D81">
        <w:rPr>
          <w:rFonts w:eastAsia="Arial" w:cs="Calibri"/>
          <w:bCs/>
          <w:color w:val="000000" w:themeColor="text1"/>
          <w:szCs w:val="24"/>
        </w:rPr>
        <w:t xml:space="preserve"> vir moontlike/modelantwoorde op </w:t>
      </w:r>
      <w:r w:rsidRPr="005B0D81">
        <w:rPr>
          <w:rFonts w:eastAsia="Arial" w:cs="Calibri"/>
          <w:b/>
          <w:i/>
          <w:iCs/>
          <w:color w:val="000000" w:themeColor="text1"/>
          <w:szCs w:val="24"/>
        </w:rPr>
        <w:t xml:space="preserve">Aktiwiteit 1. </w:t>
      </w:r>
    </w:p>
    <w:p w14:paraId="0029F492" w14:textId="7F0CB874" w:rsidR="003E3756" w:rsidRPr="005B0D81" w:rsidRDefault="003E3756" w:rsidP="003F7CCB">
      <w:pPr>
        <w:pStyle w:val="ListParagraph"/>
        <w:numPr>
          <w:ilvl w:val="0"/>
          <w:numId w:val="27"/>
        </w:numPr>
        <w:spacing w:after="0" w:line="276" w:lineRule="auto"/>
        <w:rPr>
          <w:rFonts w:eastAsia="Arial" w:cs="Calibri"/>
          <w:bCs/>
          <w:color w:val="000000" w:themeColor="text1"/>
          <w:szCs w:val="24"/>
        </w:rPr>
      </w:pPr>
      <w:r w:rsidRPr="00CD27C4">
        <w:rPr>
          <w:rFonts w:eastAsia="Arial" w:cs="Calibri"/>
          <w:b/>
          <w:color w:val="000000" w:themeColor="text1"/>
          <w:szCs w:val="24"/>
        </w:rPr>
        <w:t>Moenie</w:t>
      </w:r>
      <w:r w:rsidRPr="005B0D81">
        <w:rPr>
          <w:rFonts w:eastAsia="Arial" w:cs="Calibri"/>
          <w:b/>
          <w:color w:val="000000" w:themeColor="text1"/>
          <w:szCs w:val="24"/>
        </w:rPr>
        <w:t xml:space="preserve"> </w:t>
      </w:r>
      <w:r w:rsidRPr="00CD27C4">
        <w:rPr>
          <w:rFonts w:eastAsia="Arial" w:cs="Calibri"/>
          <w:bCs/>
          <w:color w:val="000000" w:themeColor="text1"/>
          <w:szCs w:val="24"/>
        </w:rPr>
        <w:t xml:space="preserve">die </w:t>
      </w:r>
      <w:r w:rsidRPr="00CD27C4">
        <w:rPr>
          <w:rFonts w:eastAsia="Arial" w:cs="Calibri"/>
          <w:b/>
          <w:i/>
          <w:iCs/>
          <w:color w:val="000000" w:themeColor="text1"/>
          <w:szCs w:val="24"/>
          <w:u w:val="single"/>
        </w:rPr>
        <w:t>Inhoudsopsommin</w:t>
      </w:r>
      <w:r w:rsidRPr="00CD27C4">
        <w:rPr>
          <w:rFonts w:eastAsia="Arial" w:cs="Calibri"/>
          <w:b/>
          <w:i/>
          <w:iCs/>
          <w:color w:val="000000" w:themeColor="text1"/>
          <w:szCs w:val="24"/>
        </w:rPr>
        <w:t>g</w:t>
      </w:r>
      <w:r w:rsidRPr="005B0D81">
        <w:rPr>
          <w:rFonts w:eastAsia="Arial" w:cs="Calibri"/>
          <w:bCs/>
          <w:color w:val="000000" w:themeColor="text1"/>
          <w:szCs w:val="24"/>
        </w:rPr>
        <w:t xml:space="preserve"> </w:t>
      </w:r>
      <w:r w:rsidR="00CD27C4">
        <w:rPr>
          <w:rFonts w:eastAsia="Arial" w:cs="Calibri"/>
          <w:bCs/>
          <w:color w:val="000000" w:themeColor="text1"/>
          <w:szCs w:val="24"/>
        </w:rPr>
        <w:t>voor di</w:t>
      </w:r>
      <w:r w:rsidRPr="005B0D81">
        <w:rPr>
          <w:rFonts w:eastAsia="Arial" w:cs="Calibri"/>
          <w:bCs/>
          <w:color w:val="000000" w:themeColor="text1"/>
          <w:szCs w:val="24"/>
        </w:rPr>
        <w:t xml:space="preserve">e einde van </w:t>
      </w:r>
      <w:r w:rsidRPr="005B0D81">
        <w:rPr>
          <w:rFonts w:eastAsia="Arial" w:cs="Calibri"/>
          <w:b/>
          <w:color w:val="000000" w:themeColor="text1"/>
          <w:szCs w:val="24"/>
        </w:rPr>
        <w:t xml:space="preserve">Les 3 </w:t>
      </w:r>
      <w:r w:rsidR="00CD27C4" w:rsidRPr="00CD27C4">
        <w:rPr>
          <w:rFonts w:eastAsia="Arial" w:cs="Calibri"/>
          <w:bCs/>
          <w:color w:val="000000" w:themeColor="text1"/>
          <w:szCs w:val="24"/>
        </w:rPr>
        <w:t>uitdeel</w:t>
      </w:r>
      <w:r w:rsidR="00CD27C4">
        <w:rPr>
          <w:rFonts w:eastAsia="Arial" w:cs="Calibri"/>
          <w:b/>
          <w:color w:val="000000" w:themeColor="text1"/>
          <w:szCs w:val="24"/>
        </w:rPr>
        <w:t xml:space="preserve"> </w:t>
      </w:r>
      <w:r w:rsidRPr="005B0D81">
        <w:rPr>
          <w:rFonts w:eastAsia="Arial" w:cs="Calibri"/>
          <w:b/>
          <w:color w:val="000000" w:themeColor="text1"/>
          <w:szCs w:val="24"/>
        </w:rPr>
        <w:t>nie</w:t>
      </w:r>
      <w:r w:rsidRPr="005B0D81">
        <w:rPr>
          <w:rFonts w:eastAsia="Arial" w:cs="Calibri"/>
          <w:bCs/>
          <w:color w:val="000000" w:themeColor="text1"/>
          <w:szCs w:val="24"/>
        </w:rPr>
        <w:t xml:space="preserve">. </w:t>
      </w:r>
    </w:p>
    <w:p w14:paraId="64982BB3" w14:textId="6EC28B4F" w:rsidR="003E3756" w:rsidRPr="005B0D81" w:rsidRDefault="003E3756" w:rsidP="003F7CCB">
      <w:pPr>
        <w:pStyle w:val="NoSpacing"/>
        <w:numPr>
          <w:ilvl w:val="0"/>
          <w:numId w:val="27"/>
        </w:numPr>
        <w:spacing w:line="276" w:lineRule="auto"/>
        <w:rPr>
          <w:rFonts w:ascii="Calibri" w:eastAsia="Arial" w:hAnsi="Calibri" w:cs="Calibri"/>
          <w:color w:val="000000" w:themeColor="text1"/>
          <w:szCs w:val="24"/>
          <w:lang w:val="af-ZA"/>
        </w:rPr>
      </w:pPr>
      <w:r w:rsidRPr="005B0D81">
        <w:rPr>
          <w:rFonts w:ascii="Calibri" w:hAnsi="Calibri" w:cs="Calibri"/>
          <w:b/>
          <w:bCs/>
          <w:i/>
          <w:iCs/>
          <w:color w:val="000000" w:themeColor="text1"/>
          <w:szCs w:val="24"/>
          <w:u w:val="single"/>
          <w:lang w:val="af-ZA"/>
        </w:rPr>
        <w:t>Kyk</w:t>
      </w:r>
      <w:r w:rsidRPr="005B0D81">
        <w:rPr>
          <w:rFonts w:ascii="Calibri" w:hAnsi="Calibri" w:cs="Calibri"/>
          <w:color w:val="000000" w:themeColor="text1"/>
          <w:szCs w:val="24"/>
          <w:lang w:val="af-ZA"/>
        </w:rPr>
        <w:t xml:space="preserve"> </w:t>
      </w:r>
      <w:r w:rsidR="00CD27C4">
        <w:rPr>
          <w:rFonts w:ascii="Calibri" w:hAnsi="Calibri" w:cs="Calibri"/>
          <w:color w:val="000000" w:themeColor="text1"/>
          <w:szCs w:val="24"/>
          <w:lang w:val="af-ZA"/>
        </w:rPr>
        <w:t xml:space="preserve">die </w:t>
      </w:r>
      <w:r w:rsidRPr="005B0D81">
        <w:rPr>
          <w:rFonts w:ascii="Calibri" w:hAnsi="Calibri" w:cs="Calibri"/>
          <w:color w:val="000000" w:themeColor="text1"/>
          <w:szCs w:val="24"/>
          <w:lang w:val="af-ZA"/>
        </w:rPr>
        <w:t xml:space="preserve">voorgestelde video </w:t>
      </w:r>
      <w:r w:rsidR="00CD27C4">
        <w:rPr>
          <w:rFonts w:ascii="Calibri" w:hAnsi="Calibri" w:cs="Calibri"/>
          <w:color w:val="000000" w:themeColor="text1"/>
          <w:szCs w:val="24"/>
          <w:lang w:val="af-ZA"/>
        </w:rPr>
        <w:t xml:space="preserve">om uself </w:t>
      </w:r>
      <w:r w:rsidR="0037652E">
        <w:rPr>
          <w:rFonts w:ascii="Calibri" w:hAnsi="Calibri" w:cs="Calibri"/>
          <w:color w:val="000000" w:themeColor="text1"/>
          <w:szCs w:val="24"/>
          <w:lang w:val="af-ZA"/>
        </w:rPr>
        <w:t>van</w:t>
      </w:r>
      <w:r w:rsidR="00CD27C4">
        <w:rPr>
          <w:rFonts w:ascii="Calibri" w:hAnsi="Calibri" w:cs="Calibri"/>
          <w:color w:val="000000" w:themeColor="text1"/>
          <w:szCs w:val="24"/>
          <w:lang w:val="af-ZA"/>
        </w:rPr>
        <w:t xml:space="preserve"> die inhoud te vergewis:</w:t>
      </w:r>
    </w:p>
    <w:p w14:paraId="4828DF90" w14:textId="3983D7AC" w:rsidR="00086852" w:rsidRPr="00086852" w:rsidRDefault="00086852" w:rsidP="00086852">
      <w:pPr>
        <w:pStyle w:val="ListParagraph"/>
        <w:numPr>
          <w:ilvl w:val="0"/>
          <w:numId w:val="44"/>
        </w:numPr>
        <w:rPr>
          <w:rFonts w:cs="Calibri"/>
          <w:b/>
          <w:bCs/>
          <w:szCs w:val="24"/>
          <w:lang w:eastAsia="en-ZA"/>
        </w:rPr>
      </w:pPr>
      <w:r w:rsidRPr="00086852">
        <w:rPr>
          <w:rFonts w:cs="Calibri"/>
          <w:b/>
          <w:bCs/>
          <w:szCs w:val="24"/>
          <w:lang w:eastAsia="en-ZA"/>
        </w:rPr>
        <w:t>Different NQF Levels Explained</w:t>
      </w:r>
    </w:p>
    <w:p w14:paraId="1E7C1A96" w14:textId="34167937" w:rsidR="009C119F" w:rsidRPr="005B0D81" w:rsidRDefault="00E23C8A" w:rsidP="00E23C8A">
      <w:pPr>
        <w:pStyle w:val="ListParagraph"/>
        <w:spacing w:after="0" w:line="276" w:lineRule="auto"/>
        <w:rPr>
          <w:rFonts w:eastAsia="Arial" w:cs="Calibri"/>
          <w:color w:val="000000" w:themeColor="text1"/>
          <w:szCs w:val="24"/>
        </w:rPr>
      </w:pPr>
      <w:hyperlink r:id="rId20" w:tgtFrame="_blank" w:history="1">
        <w:r w:rsidRPr="005B0D81">
          <w:rPr>
            <w:rStyle w:val="Hyperlink"/>
            <w:rFonts w:cs="Calibri"/>
          </w:rPr>
          <w:t>bit.ly/45OjHm4</w:t>
        </w:r>
      </w:hyperlink>
      <w:r w:rsidRPr="005B0D81">
        <w:t xml:space="preserve"> </w:t>
      </w:r>
      <w:r w:rsidRPr="005B0D81">
        <w:rPr>
          <w:rFonts w:eastAsia="Arial" w:cs="Calibri"/>
          <w:color w:val="000000" w:themeColor="text1"/>
          <w:szCs w:val="24"/>
        </w:rPr>
        <w:t>(2 min 22 sek)</w:t>
      </w:r>
    </w:p>
    <w:p w14:paraId="3E458039" w14:textId="77777777" w:rsidR="00E23C8A" w:rsidRPr="005B0D81" w:rsidRDefault="00E23C8A" w:rsidP="00E23C8A">
      <w:pPr>
        <w:pStyle w:val="ListParagraph"/>
        <w:spacing w:after="0" w:line="276" w:lineRule="auto"/>
        <w:rPr>
          <w:rFonts w:cs="Calibri"/>
          <w:b/>
          <w:bCs/>
          <w:szCs w:val="24"/>
          <w:lang w:eastAsia="en-Z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3E3756" w:rsidRPr="005B0D81" w14:paraId="3DEE7904" w14:textId="77777777" w:rsidTr="00151BBD">
        <w:trPr>
          <w:trHeight w:val="113"/>
        </w:trPr>
        <w:tc>
          <w:tcPr>
            <w:tcW w:w="421" w:type="dxa"/>
          </w:tcPr>
          <w:p w14:paraId="7AF4F9A5" w14:textId="77777777" w:rsidR="003E3756" w:rsidRPr="005B0D81" w:rsidRDefault="003E3756" w:rsidP="00520E2A">
            <w:pPr>
              <w:spacing w:after="0" w:line="276" w:lineRule="auto"/>
              <w:rPr>
                <w:rFonts w:eastAsia="Arial" w:cs="Calibri"/>
                <w:b/>
                <w:bCs/>
                <w:color w:val="000000"/>
                <w:kern w:val="2"/>
                <w:szCs w:val="24"/>
                <w:lang w:eastAsia="en-GB"/>
                <w14:ligatures w14:val="standardContextual"/>
              </w:rPr>
            </w:pPr>
            <w:r w:rsidRPr="005B0D81">
              <w:rPr>
                <w:rFonts w:eastAsia="Arial" w:cs="Calibri"/>
                <w:b/>
                <w:bCs/>
                <w:color w:val="000000"/>
                <w:kern w:val="2"/>
                <w:szCs w:val="24"/>
                <w:lang w:eastAsia="en-GB"/>
                <w14:ligatures w14:val="standardContextual"/>
              </w:rPr>
              <w:t>1.</w:t>
            </w:r>
          </w:p>
        </w:tc>
        <w:tc>
          <w:tcPr>
            <w:tcW w:w="8226" w:type="dxa"/>
          </w:tcPr>
          <w:p w14:paraId="231A184B" w14:textId="62A6B952" w:rsidR="003E3756" w:rsidRPr="005B0D81" w:rsidRDefault="003E3756" w:rsidP="00520E2A">
            <w:pPr>
              <w:spacing w:after="0" w:line="276" w:lineRule="auto"/>
              <w:rPr>
                <w:rFonts w:eastAsia="Arial" w:cs="Calibri"/>
                <w:b/>
                <w:bCs/>
                <w:color w:val="000000"/>
                <w:kern w:val="2"/>
                <w:szCs w:val="24"/>
                <w:lang w:eastAsia="en-GB"/>
                <w14:ligatures w14:val="standardContextual"/>
              </w:rPr>
            </w:pPr>
            <w:r w:rsidRPr="005B0D81">
              <w:rPr>
                <w:rFonts w:eastAsia="Arial" w:cs="Calibri"/>
                <w:b/>
                <w:bCs/>
                <w:color w:val="000000"/>
                <w:kern w:val="2"/>
                <w:szCs w:val="24"/>
                <w:lang w:eastAsia="en-GB"/>
                <w14:ligatures w14:val="standardContextual"/>
              </w:rPr>
              <w:t>Inleiding (4 min)</w:t>
            </w:r>
          </w:p>
        </w:tc>
        <w:tc>
          <w:tcPr>
            <w:tcW w:w="1547" w:type="dxa"/>
          </w:tcPr>
          <w:p w14:paraId="3B22B7B5" w14:textId="19395FF4" w:rsidR="003E3756" w:rsidRPr="005B0D81" w:rsidRDefault="003E3756" w:rsidP="00520E2A">
            <w:pPr>
              <w:spacing w:after="0" w:line="276" w:lineRule="auto"/>
              <w:rPr>
                <w:rFonts w:eastAsia="Arial" w:cs="Calibri"/>
                <w:b/>
                <w:bCs/>
                <w:i/>
                <w:iCs/>
                <w:color w:val="000000"/>
                <w:kern w:val="2"/>
                <w:szCs w:val="24"/>
                <w:lang w:eastAsia="en-GB"/>
                <w14:ligatures w14:val="standardContextual"/>
              </w:rPr>
            </w:pPr>
            <w:r w:rsidRPr="005B0D81">
              <w:rPr>
                <w:rFonts w:eastAsia="Arial" w:cs="Calibri"/>
                <w:b/>
                <w:bCs/>
                <w:i/>
                <w:iCs/>
                <w:color w:val="000000"/>
                <w:kern w:val="2"/>
                <w:szCs w:val="24"/>
                <w:lang w:eastAsia="en-GB"/>
                <w14:ligatures w14:val="standardContextual"/>
              </w:rPr>
              <w:t>(</w:t>
            </w:r>
            <w:r w:rsidRPr="005B0D81">
              <w:rPr>
                <w:rFonts w:eastAsia="Arial" w:cs="Calibri"/>
                <w:b/>
                <w:bCs/>
                <w:i/>
                <w:iCs/>
                <w:color w:val="000000"/>
                <w:kern w:val="2"/>
                <w:szCs w:val="24"/>
                <w:u w:val="single"/>
                <w:lang w:eastAsia="en-GB"/>
                <w14:ligatures w14:val="standardContextual"/>
              </w:rPr>
              <w:t>Skyfies 1–2</w:t>
            </w:r>
            <w:r w:rsidRPr="005B0D81">
              <w:rPr>
                <w:rFonts w:eastAsia="Arial" w:cs="Calibri"/>
                <w:b/>
                <w:bCs/>
                <w:i/>
                <w:iCs/>
                <w:color w:val="000000"/>
                <w:kern w:val="2"/>
                <w:szCs w:val="24"/>
                <w:lang w:eastAsia="en-GB"/>
                <w14:ligatures w14:val="standardContextual"/>
              </w:rPr>
              <w:t>)</w:t>
            </w:r>
          </w:p>
        </w:tc>
      </w:tr>
    </w:tbl>
    <w:tbl>
      <w:tblPr>
        <w:tblStyle w:val="TableGrid"/>
        <w:tblW w:w="0" w:type="auto"/>
        <w:tblLook w:val="04A0" w:firstRow="1" w:lastRow="0" w:firstColumn="1" w:lastColumn="0" w:noHBand="0" w:noVBand="1"/>
      </w:tblPr>
      <w:tblGrid>
        <w:gridCol w:w="10456"/>
      </w:tblGrid>
      <w:tr w:rsidR="0077547F" w:rsidRPr="005B0D81" w14:paraId="12DA9183" w14:textId="77777777" w:rsidTr="0077547F">
        <w:tc>
          <w:tcPr>
            <w:tcW w:w="10456" w:type="dxa"/>
          </w:tcPr>
          <w:p w14:paraId="1FD152F9" w14:textId="77777777" w:rsidR="0077547F" w:rsidRPr="005B0D81" w:rsidRDefault="0077547F" w:rsidP="0077547F">
            <w:pPr>
              <w:spacing w:after="0" w:line="276" w:lineRule="auto"/>
              <w:rPr>
                <w:rFonts w:cs="Calibri"/>
                <w:b/>
                <w:bCs/>
                <w:color w:val="EE0000"/>
                <w:szCs w:val="24"/>
              </w:rPr>
            </w:pPr>
            <w:r w:rsidRPr="005B0D81">
              <w:rPr>
                <w:rFonts w:cs="Calibri"/>
                <w:b/>
                <w:bCs/>
                <w:color w:val="EE0000"/>
                <w:szCs w:val="24"/>
              </w:rPr>
              <w:t xml:space="preserve">Nota aan die onderwyser: </w:t>
            </w:r>
          </w:p>
          <w:p w14:paraId="44A3DB44" w14:textId="1AE5B152" w:rsidR="008D4D93" w:rsidRPr="005B0D81" w:rsidRDefault="008D4D93" w:rsidP="00E23C8A">
            <w:pPr>
              <w:spacing w:after="0" w:line="276" w:lineRule="auto"/>
              <w:rPr>
                <w:rFonts w:cs="Calibri"/>
                <w:szCs w:val="24"/>
              </w:rPr>
            </w:pPr>
            <w:r w:rsidRPr="008D4D93">
              <w:rPr>
                <w:rFonts w:cs="Calibri"/>
                <w:szCs w:val="24"/>
              </w:rPr>
              <w:t>Herinner leerders daaraan dat die inligting en aktiwiteite wat in die volgende drie lesse voltooi word, deel vorm van hul loopbaanportefeulje. Leerders moet verseker dat alle relevante werk saam met die loopbaaninligting wat hulle reeds in Graad 10 begin versamel het, behoorlik geliasseer word.</w:t>
            </w:r>
          </w:p>
          <w:p w14:paraId="269E1BCF" w14:textId="77777777" w:rsidR="00E23C8A" w:rsidRPr="005B0D81" w:rsidRDefault="00E23C8A" w:rsidP="00E23C8A">
            <w:pPr>
              <w:spacing w:after="0" w:line="276" w:lineRule="auto"/>
              <w:rPr>
                <w:rFonts w:cs="Calibri"/>
                <w:szCs w:val="24"/>
              </w:rPr>
            </w:pPr>
          </w:p>
          <w:p w14:paraId="694B8FDA" w14:textId="77BA626E" w:rsidR="000B7A46" w:rsidRPr="005B0D81" w:rsidRDefault="000B7A46" w:rsidP="00E23C8A">
            <w:pPr>
              <w:spacing w:after="0" w:line="276" w:lineRule="auto"/>
              <w:rPr>
                <w:rFonts w:cs="Calibri"/>
                <w:color w:val="000000" w:themeColor="text1"/>
              </w:rPr>
            </w:pPr>
            <w:r w:rsidRPr="000B7A46">
              <w:rPr>
                <w:rFonts w:cs="Calibri"/>
                <w:color w:val="000000" w:themeColor="text1"/>
              </w:rPr>
              <w:t>Dit is ook belangrik om die dekking van die aktiwiteite in die Ketha</w:t>
            </w:r>
            <w:r>
              <w:rPr>
                <w:rFonts w:cs="Calibri"/>
                <w:color w:val="000000" w:themeColor="text1"/>
              </w:rPr>
              <w:t>-</w:t>
            </w:r>
            <w:r w:rsidRPr="000B7A46">
              <w:rPr>
                <w:rFonts w:cs="Calibri"/>
                <w:color w:val="000000" w:themeColor="text1"/>
              </w:rPr>
              <w:t>Hulpbronpakket te monitor. Maak seker dat die toepaslike aktiwiteite in die hulpbronpakket saam met hierdie lesse voltooi word.</w:t>
            </w:r>
          </w:p>
        </w:tc>
      </w:tr>
    </w:tbl>
    <w:p w14:paraId="7467442E" w14:textId="77777777" w:rsidR="0077547F" w:rsidRPr="005B0D81" w:rsidRDefault="0077547F" w:rsidP="0077547F">
      <w:pPr>
        <w:pStyle w:val="Default"/>
        <w:spacing w:line="276" w:lineRule="auto"/>
        <w:rPr>
          <w:rFonts w:ascii="Calibri" w:hAnsi="Calibri" w:cs="Calibri"/>
          <w:color w:val="000000" w:themeColor="text1"/>
          <w:lang w:val="af-ZA"/>
        </w:rPr>
      </w:pPr>
    </w:p>
    <w:p w14:paraId="52A0BC9C" w14:textId="338BE8A4" w:rsidR="00F12199" w:rsidRPr="005B0D81" w:rsidRDefault="003E3756" w:rsidP="00520E2A">
      <w:pPr>
        <w:pStyle w:val="Default"/>
        <w:numPr>
          <w:ilvl w:val="0"/>
          <w:numId w:val="6"/>
        </w:numPr>
        <w:spacing w:line="276" w:lineRule="auto"/>
        <w:rPr>
          <w:rFonts w:ascii="Calibri" w:hAnsi="Calibri" w:cs="Calibri"/>
          <w:color w:val="000000" w:themeColor="text1"/>
          <w:lang w:val="af-ZA"/>
        </w:rPr>
      </w:pPr>
      <w:r w:rsidRPr="005B0D81">
        <w:rPr>
          <w:rFonts w:ascii="Calibri" w:hAnsi="Calibri" w:cs="Calibri"/>
          <w:b/>
          <w:bCs/>
          <w:color w:val="000000" w:themeColor="text1"/>
          <w:lang w:val="af-ZA"/>
        </w:rPr>
        <w:t>Skyfie 1:</w:t>
      </w:r>
      <w:r w:rsidRPr="005B0D81">
        <w:rPr>
          <w:rFonts w:ascii="Calibri" w:hAnsi="Calibri" w:cs="Calibri"/>
          <w:color w:val="000000" w:themeColor="text1"/>
          <w:lang w:val="af-ZA"/>
        </w:rPr>
        <w:t xml:space="preserve"> Goeiedag, Graad 11's. </w:t>
      </w:r>
      <w:r w:rsidR="004C074F" w:rsidRPr="004C074F">
        <w:rPr>
          <w:rFonts w:ascii="Calibri" w:hAnsi="Calibri" w:cs="Calibri"/>
          <w:color w:val="000000" w:themeColor="text1"/>
          <w:lang w:val="af-ZA"/>
        </w:rPr>
        <w:t>Vandag begin ons met ons volgende blok lesse oor die tema Loopbane en loopbaankeuses. In hierdie les gaan ons toelatingsvereistes vir studie ná skool ondersoek</w:t>
      </w:r>
      <w:r w:rsidRPr="005B0D81">
        <w:rPr>
          <w:rFonts w:ascii="Calibri" w:hAnsi="Calibri" w:cs="Calibri"/>
          <w:color w:val="000000" w:themeColor="text1"/>
          <w:lang w:val="af-ZA"/>
        </w:rPr>
        <w:t xml:space="preserve">. </w:t>
      </w:r>
    </w:p>
    <w:p w14:paraId="12A0D5FB" w14:textId="77777777" w:rsidR="00503990" w:rsidRPr="00503990" w:rsidRDefault="00503990" w:rsidP="00503990">
      <w:pPr>
        <w:pStyle w:val="Default"/>
        <w:numPr>
          <w:ilvl w:val="0"/>
          <w:numId w:val="6"/>
        </w:numPr>
        <w:spacing w:line="276" w:lineRule="auto"/>
        <w:rPr>
          <w:rFonts w:ascii="Calibri" w:hAnsi="Calibri" w:cs="Calibri"/>
          <w:color w:val="000000" w:themeColor="text1"/>
          <w:lang w:val="af-ZA"/>
        </w:rPr>
      </w:pPr>
      <w:r w:rsidRPr="00503990">
        <w:rPr>
          <w:rFonts w:ascii="Calibri" w:hAnsi="Calibri" w:cs="Calibri"/>
          <w:color w:val="000000" w:themeColor="text1"/>
          <w:lang w:val="af-ZA"/>
        </w:rPr>
        <w:t>As ’n graad 11-leerling staan jy voor belangrike besluite wat jou akademiese doelwitte en jou opsies ná skool sal beïnvloed. Wanneer jy verstaan hoe NSS-slaagvlakke, NKR-kwalifikasies en naskoolse studieroetes met mekaar verband hou, kan jy meer realistiese en ingeligte planne vir die lewe ná matriek maak.</w:t>
      </w:r>
    </w:p>
    <w:p w14:paraId="2F708A94" w14:textId="3F3DB661" w:rsidR="00503990" w:rsidRPr="005B0D81" w:rsidRDefault="00503990" w:rsidP="00503990">
      <w:pPr>
        <w:pStyle w:val="Default"/>
        <w:numPr>
          <w:ilvl w:val="0"/>
          <w:numId w:val="6"/>
        </w:numPr>
        <w:spacing w:line="276" w:lineRule="auto"/>
        <w:rPr>
          <w:rFonts w:ascii="Calibri" w:hAnsi="Calibri" w:cs="Calibri"/>
          <w:color w:val="000000" w:themeColor="text1"/>
          <w:lang w:val="af-ZA"/>
        </w:rPr>
      </w:pPr>
      <w:r w:rsidRPr="00503990">
        <w:rPr>
          <w:rFonts w:ascii="Calibri" w:hAnsi="Calibri" w:cs="Calibri"/>
          <w:color w:val="000000" w:themeColor="text1"/>
          <w:lang w:val="af-ZA"/>
        </w:rPr>
        <w:t>Om oor hierdie inligting beskik, stel jou in staat om:</w:t>
      </w:r>
    </w:p>
    <w:p w14:paraId="4C5A0007" w14:textId="77777777" w:rsidR="000D338F" w:rsidRPr="000D338F" w:rsidRDefault="000D338F" w:rsidP="000D338F">
      <w:pPr>
        <w:pStyle w:val="Default"/>
        <w:numPr>
          <w:ilvl w:val="0"/>
          <w:numId w:val="61"/>
        </w:numPr>
        <w:spacing w:line="276" w:lineRule="auto"/>
        <w:ind w:left="1134"/>
        <w:rPr>
          <w:rFonts w:ascii="Calibri" w:hAnsi="Calibri" w:cs="Calibri"/>
          <w:color w:val="000000" w:themeColor="text1"/>
          <w:lang w:val="af-ZA"/>
        </w:rPr>
      </w:pPr>
      <w:r w:rsidRPr="000D338F">
        <w:rPr>
          <w:rFonts w:ascii="Calibri" w:hAnsi="Calibri" w:cs="Calibri"/>
          <w:color w:val="000000" w:themeColor="text1"/>
          <w:lang w:val="af-ZA"/>
        </w:rPr>
        <w:t>duidelike akademiese teikens vir Graad 12 te stel.</w:t>
      </w:r>
    </w:p>
    <w:p w14:paraId="33BFE496" w14:textId="77777777" w:rsidR="000D338F" w:rsidRPr="000D338F" w:rsidRDefault="000D338F" w:rsidP="000D338F">
      <w:pPr>
        <w:pStyle w:val="Default"/>
        <w:numPr>
          <w:ilvl w:val="0"/>
          <w:numId w:val="61"/>
        </w:numPr>
        <w:spacing w:line="276" w:lineRule="auto"/>
        <w:ind w:left="1134"/>
        <w:rPr>
          <w:rFonts w:ascii="Calibri" w:hAnsi="Calibri" w:cs="Calibri"/>
          <w:color w:val="000000" w:themeColor="text1"/>
          <w:lang w:val="af-ZA"/>
        </w:rPr>
      </w:pPr>
      <w:r w:rsidRPr="000D338F">
        <w:rPr>
          <w:rFonts w:ascii="Calibri" w:hAnsi="Calibri" w:cs="Calibri"/>
          <w:color w:val="000000" w:themeColor="text1"/>
          <w:lang w:val="af-ZA"/>
        </w:rPr>
        <w:t>te verstaan vir watter kwalifikasies jy, op grond van jou resultate, kan aansoek doen.</w:t>
      </w:r>
    </w:p>
    <w:p w14:paraId="327A4C30" w14:textId="1C7ED0E8" w:rsidR="000D338F" w:rsidRPr="000D338F" w:rsidRDefault="000D338F" w:rsidP="000D338F">
      <w:pPr>
        <w:pStyle w:val="Default"/>
        <w:numPr>
          <w:ilvl w:val="0"/>
          <w:numId w:val="61"/>
        </w:numPr>
        <w:spacing w:line="276" w:lineRule="auto"/>
        <w:ind w:left="1134"/>
        <w:rPr>
          <w:rFonts w:ascii="Calibri" w:hAnsi="Calibri" w:cs="Calibri"/>
          <w:color w:val="000000" w:themeColor="text1"/>
          <w:lang w:val="af-ZA"/>
        </w:rPr>
      </w:pPr>
      <w:r w:rsidRPr="000D338F">
        <w:rPr>
          <w:rFonts w:ascii="Calibri" w:hAnsi="Calibri" w:cs="Calibri"/>
          <w:color w:val="000000" w:themeColor="text1"/>
          <w:lang w:val="af-ZA"/>
        </w:rPr>
        <w:t>verskillende roetes na loopbane te verken.</w:t>
      </w:r>
    </w:p>
    <w:p w14:paraId="01B624A3" w14:textId="6F65CC4E" w:rsidR="008B6E43" w:rsidRPr="005B0D81" w:rsidRDefault="00CF679A" w:rsidP="004304A9">
      <w:pPr>
        <w:pStyle w:val="ListParagraph"/>
        <w:numPr>
          <w:ilvl w:val="0"/>
          <w:numId w:val="21"/>
        </w:numPr>
        <w:spacing w:after="0" w:line="276" w:lineRule="auto"/>
        <w:rPr>
          <w:rFonts w:cs="Calibri"/>
          <w:color w:val="000000" w:themeColor="text1"/>
          <w:szCs w:val="24"/>
        </w:rPr>
      </w:pPr>
      <w:r w:rsidRPr="005B0D81">
        <w:rPr>
          <w:rFonts w:cs="Calibri"/>
          <w:szCs w:val="24"/>
        </w:rPr>
        <w:t xml:space="preserve">Terwyl ons deur hierdie les werk, verwys na </w:t>
      </w:r>
      <w:r w:rsidRPr="005B0D81">
        <w:rPr>
          <w:rFonts w:cs="Calibri"/>
          <w:b/>
          <w:bCs/>
          <w:i/>
          <w:iCs/>
          <w:szCs w:val="24"/>
        </w:rPr>
        <w:t xml:space="preserve">Aktiwiteit 1 </w:t>
      </w:r>
      <w:r w:rsidR="004304A9" w:rsidRPr="005B0D81">
        <w:rPr>
          <w:rFonts w:cs="Calibri"/>
          <w:szCs w:val="24"/>
        </w:rPr>
        <w:t>(</w:t>
      </w:r>
      <w:r w:rsidR="004304A9" w:rsidRPr="005B0D81">
        <w:rPr>
          <w:rFonts w:cs="Calibri"/>
          <w:b/>
          <w:bCs/>
          <w:i/>
          <w:iCs/>
          <w:szCs w:val="24"/>
          <w:u w:val="single"/>
        </w:rPr>
        <w:t xml:space="preserve">Les 1 – </w:t>
      </w:r>
      <w:r w:rsidR="00A41C77">
        <w:rPr>
          <w:rFonts w:cs="Calibri"/>
          <w:b/>
          <w:bCs/>
          <w:i/>
          <w:iCs/>
          <w:szCs w:val="24"/>
          <w:u w:val="single"/>
        </w:rPr>
        <w:t>Werkkaart</w:t>
      </w:r>
      <w:r w:rsidR="004304A9" w:rsidRPr="005B0D81">
        <w:rPr>
          <w:rFonts w:cs="Calibri"/>
          <w:szCs w:val="24"/>
        </w:rPr>
        <w:t xml:space="preserve">). Dit is 'n </w:t>
      </w:r>
      <w:r w:rsidR="000D338F">
        <w:rPr>
          <w:rFonts w:cs="Calibri"/>
          <w:szCs w:val="24"/>
        </w:rPr>
        <w:t>konsep</w:t>
      </w:r>
      <w:r w:rsidR="004304A9" w:rsidRPr="005B0D81">
        <w:rPr>
          <w:rFonts w:cs="Calibri"/>
          <w:szCs w:val="24"/>
        </w:rPr>
        <w:t xml:space="preserve">kaart wat jy moet voltooi soos ons aangaan. </w:t>
      </w:r>
    </w:p>
    <w:p w14:paraId="40CE095C" w14:textId="65F14016" w:rsidR="00C2448C" w:rsidRPr="005B0D81" w:rsidRDefault="00D55B86" w:rsidP="004304A9">
      <w:pPr>
        <w:pStyle w:val="ListParagraph"/>
        <w:numPr>
          <w:ilvl w:val="0"/>
          <w:numId w:val="21"/>
        </w:numPr>
        <w:spacing w:after="0" w:line="276" w:lineRule="auto"/>
        <w:rPr>
          <w:rFonts w:cs="Calibri"/>
          <w:color w:val="000000" w:themeColor="text1"/>
          <w:szCs w:val="24"/>
        </w:rPr>
      </w:pPr>
      <w:r w:rsidRPr="005B0D81">
        <w:rPr>
          <w:rFonts w:cs="Calibri"/>
          <w:szCs w:val="24"/>
        </w:rPr>
        <w:t xml:space="preserve">Gee </w:t>
      </w:r>
      <w:r w:rsidR="000D338F">
        <w:rPr>
          <w:rFonts w:cs="Calibri"/>
          <w:szCs w:val="24"/>
        </w:rPr>
        <w:t xml:space="preserve">vir </w:t>
      </w:r>
      <w:r w:rsidR="004913F3">
        <w:rPr>
          <w:rFonts w:cs="Calibri"/>
          <w:szCs w:val="24"/>
        </w:rPr>
        <w:t xml:space="preserve">die </w:t>
      </w:r>
      <w:r w:rsidRPr="005B0D81">
        <w:rPr>
          <w:rFonts w:cs="Calibri"/>
          <w:szCs w:val="24"/>
        </w:rPr>
        <w:t xml:space="preserve">leerders 'n paar minute om deur die vrae te </w:t>
      </w:r>
      <w:r w:rsidR="004913F3">
        <w:rPr>
          <w:rFonts w:cs="Calibri"/>
          <w:szCs w:val="24"/>
        </w:rPr>
        <w:t>lees</w:t>
      </w:r>
      <w:r w:rsidRPr="005B0D81">
        <w:rPr>
          <w:rFonts w:cs="Calibri"/>
          <w:szCs w:val="24"/>
        </w:rPr>
        <w:t xml:space="preserve"> voordat die les aangebied word. </w:t>
      </w:r>
    </w:p>
    <w:p w14:paraId="652B4730" w14:textId="77777777" w:rsidR="00CF679A" w:rsidRPr="005B0D81" w:rsidRDefault="00CF679A" w:rsidP="00CF679A">
      <w:pPr>
        <w:pStyle w:val="ListParagraph"/>
        <w:spacing w:after="0" w:line="276" w:lineRule="auto"/>
        <w:rPr>
          <w:rFonts w:cs="Calibri"/>
          <w:color w:val="000000" w:themeColor="text1"/>
          <w:szCs w:val="24"/>
        </w:rPr>
      </w:pPr>
    </w:p>
    <w:p w14:paraId="64A9B88F" w14:textId="6E041BAF" w:rsidR="00B462CC" w:rsidRPr="005B0D81" w:rsidRDefault="003E3756" w:rsidP="00520E2A">
      <w:pPr>
        <w:pStyle w:val="NormalWeb"/>
        <w:numPr>
          <w:ilvl w:val="0"/>
          <w:numId w:val="7"/>
        </w:numPr>
        <w:spacing w:before="0" w:beforeAutospacing="0" w:after="0" w:afterAutospacing="0" w:line="276" w:lineRule="auto"/>
        <w:rPr>
          <w:rFonts w:ascii="Calibri" w:hAnsi="Calibri" w:cs="Calibri"/>
          <w:color w:val="000000" w:themeColor="text1"/>
        </w:rPr>
      </w:pPr>
      <w:r w:rsidRPr="005B0D81">
        <w:rPr>
          <w:rFonts w:ascii="Calibri" w:hAnsi="Calibri" w:cs="Calibri"/>
          <w:b/>
          <w:bCs/>
          <w:color w:val="000000" w:themeColor="text1"/>
        </w:rPr>
        <w:t>Skyfie 2</w:t>
      </w:r>
      <w:r w:rsidRPr="005B0D81">
        <w:rPr>
          <w:rFonts w:ascii="Calibri" w:hAnsi="Calibri" w:cs="Calibri"/>
          <w:color w:val="000000" w:themeColor="text1"/>
        </w:rPr>
        <w:t xml:space="preserve">: </w:t>
      </w:r>
      <w:r w:rsidR="004913F3">
        <w:rPr>
          <w:rFonts w:ascii="Calibri" w:hAnsi="Calibri" w:cs="Calibri"/>
        </w:rPr>
        <w:t>Teen die einde van hierdie les behoort jy die volgende te kan doen</w:t>
      </w:r>
      <w:r w:rsidRPr="005B0D81">
        <w:rPr>
          <w:rFonts w:ascii="Calibri" w:hAnsi="Calibri" w:cs="Calibri"/>
        </w:rPr>
        <w:t>:</w:t>
      </w:r>
    </w:p>
    <w:p w14:paraId="40E8A2F0" w14:textId="77777777" w:rsidR="004913F3" w:rsidRPr="004913F3" w:rsidRDefault="004913F3" w:rsidP="004913F3">
      <w:pPr>
        <w:pStyle w:val="NormalWeb"/>
        <w:numPr>
          <w:ilvl w:val="0"/>
          <w:numId w:val="62"/>
        </w:numPr>
        <w:spacing w:before="0" w:beforeAutospacing="0" w:after="0" w:line="276" w:lineRule="auto"/>
        <w:rPr>
          <w:rFonts w:ascii="Calibri" w:hAnsi="Calibri" w:cs="Calibri"/>
          <w:color w:val="000000" w:themeColor="text1"/>
        </w:rPr>
      </w:pPr>
      <w:r w:rsidRPr="004913F3">
        <w:rPr>
          <w:rFonts w:ascii="Calibri" w:hAnsi="Calibri" w:cs="Calibri"/>
          <w:color w:val="000000" w:themeColor="text1"/>
        </w:rPr>
        <w:t>Identifiseer en beskryf die drie NKR-onderwysfases: Algemene Onderwys en Opleiding (AOO), Verdere Onderwys en Opleiding (VOO), en Hoër Onderwys en Opleiding.</w:t>
      </w:r>
    </w:p>
    <w:p w14:paraId="4C311E52" w14:textId="0F39E06A" w:rsidR="004913F3" w:rsidRPr="004913F3" w:rsidRDefault="004913F3" w:rsidP="004913F3">
      <w:pPr>
        <w:pStyle w:val="NormalWeb"/>
        <w:numPr>
          <w:ilvl w:val="0"/>
          <w:numId w:val="62"/>
        </w:numPr>
        <w:spacing w:after="0" w:line="276" w:lineRule="auto"/>
        <w:rPr>
          <w:rFonts w:ascii="Calibri" w:hAnsi="Calibri" w:cs="Calibri"/>
          <w:color w:val="000000" w:themeColor="text1"/>
        </w:rPr>
      </w:pPr>
      <w:r w:rsidRPr="004913F3">
        <w:rPr>
          <w:rFonts w:ascii="Calibri" w:hAnsi="Calibri" w:cs="Calibri"/>
          <w:color w:val="000000" w:themeColor="text1"/>
        </w:rPr>
        <w:t>Onderskei tussen die vier NSS-slaag-kategorieë en verduidelik watter kwalifikasies jy voor aansoek kan doen.</w:t>
      </w:r>
    </w:p>
    <w:p w14:paraId="63234A93" w14:textId="684C4FB5" w:rsidR="004913F3" w:rsidRPr="004913F3" w:rsidRDefault="004913F3" w:rsidP="004913F3">
      <w:pPr>
        <w:pStyle w:val="NormalWeb"/>
        <w:numPr>
          <w:ilvl w:val="0"/>
          <w:numId w:val="62"/>
        </w:numPr>
        <w:spacing w:after="0" w:line="276" w:lineRule="auto"/>
        <w:rPr>
          <w:rFonts w:ascii="Calibri" w:hAnsi="Calibri" w:cs="Calibri"/>
          <w:color w:val="000000" w:themeColor="text1"/>
        </w:rPr>
      </w:pPr>
      <w:r w:rsidRPr="004913F3">
        <w:rPr>
          <w:rFonts w:ascii="Calibri" w:hAnsi="Calibri" w:cs="Calibri"/>
          <w:color w:val="000000" w:themeColor="text1"/>
        </w:rPr>
        <w:t>Verstaan die NKR-vlakke en die pad vanaf matriek na nagraadse studies.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3E3756" w:rsidRPr="005B0D81" w14:paraId="2772F83E" w14:textId="77777777" w:rsidTr="00151BBD">
        <w:trPr>
          <w:trHeight w:val="113"/>
        </w:trPr>
        <w:tc>
          <w:tcPr>
            <w:tcW w:w="421" w:type="dxa"/>
          </w:tcPr>
          <w:p w14:paraId="63484D50" w14:textId="77777777" w:rsidR="003E3756" w:rsidRPr="005B0D81" w:rsidRDefault="003E3756" w:rsidP="00520E2A">
            <w:pPr>
              <w:spacing w:after="0" w:line="276" w:lineRule="auto"/>
              <w:rPr>
                <w:rFonts w:eastAsia="Arial" w:cs="Calibri"/>
                <w:b/>
                <w:bCs/>
                <w:kern w:val="2"/>
                <w:szCs w:val="24"/>
                <w:lang w:eastAsia="en-GB"/>
                <w14:ligatures w14:val="standardContextual"/>
              </w:rPr>
            </w:pPr>
            <w:r w:rsidRPr="005B0D81">
              <w:rPr>
                <w:rFonts w:eastAsia="Arial" w:cs="Calibri"/>
                <w:b/>
                <w:bCs/>
                <w:kern w:val="2"/>
                <w:szCs w:val="24"/>
                <w:lang w:eastAsia="en-GB"/>
                <w14:ligatures w14:val="standardContextual"/>
              </w:rPr>
              <w:t>2.</w:t>
            </w:r>
          </w:p>
        </w:tc>
        <w:tc>
          <w:tcPr>
            <w:tcW w:w="8226" w:type="dxa"/>
          </w:tcPr>
          <w:p w14:paraId="67CAE734" w14:textId="52E41BB1" w:rsidR="003E3756" w:rsidRPr="005B0D81" w:rsidRDefault="00B034E4" w:rsidP="00520E2A">
            <w:pPr>
              <w:spacing w:after="0" w:line="276" w:lineRule="auto"/>
              <w:rPr>
                <w:rFonts w:eastAsia="Arial" w:cs="Calibri"/>
                <w:b/>
                <w:bCs/>
                <w:kern w:val="2"/>
                <w:szCs w:val="24"/>
                <w:lang w:eastAsia="en-GB"/>
                <w14:ligatures w14:val="standardContextual"/>
              </w:rPr>
            </w:pPr>
            <w:r w:rsidRPr="005B0D81">
              <w:rPr>
                <w:rFonts w:eastAsia="Arial" w:cs="Calibri"/>
                <w:b/>
                <w:bCs/>
                <w:kern w:val="2"/>
                <w:szCs w:val="24"/>
                <w:lang w:eastAsia="en-GB"/>
                <w14:ligatures w14:val="standardContextual"/>
              </w:rPr>
              <w:t>Onderrig &amp; Kyk Video (6 min)</w:t>
            </w:r>
          </w:p>
        </w:tc>
        <w:tc>
          <w:tcPr>
            <w:tcW w:w="1547" w:type="dxa"/>
          </w:tcPr>
          <w:p w14:paraId="6E149A5E" w14:textId="08BD42CD" w:rsidR="003E3756" w:rsidRPr="005B0D81" w:rsidRDefault="003E3756" w:rsidP="00520E2A">
            <w:pPr>
              <w:spacing w:after="0" w:line="276" w:lineRule="auto"/>
              <w:rPr>
                <w:rFonts w:eastAsia="Arial" w:cs="Calibri"/>
                <w:b/>
                <w:bCs/>
                <w:i/>
                <w:iCs/>
                <w:kern w:val="2"/>
                <w:szCs w:val="24"/>
                <w:lang w:eastAsia="en-GB"/>
                <w14:ligatures w14:val="standardContextual"/>
              </w:rPr>
            </w:pPr>
            <w:r w:rsidRPr="005B0D81">
              <w:rPr>
                <w:rFonts w:eastAsia="Arial" w:cs="Calibri"/>
                <w:b/>
                <w:bCs/>
                <w:i/>
                <w:iCs/>
                <w:kern w:val="2"/>
                <w:szCs w:val="24"/>
                <w:lang w:eastAsia="en-GB"/>
                <w14:ligatures w14:val="standardContextual"/>
              </w:rPr>
              <w:t>(</w:t>
            </w:r>
            <w:r w:rsidRPr="005B0D81">
              <w:rPr>
                <w:rFonts w:eastAsia="Arial" w:cs="Calibri"/>
                <w:b/>
                <w:bCs/>
                <w:i/>
                <w:iCs/>
                <w:kern w:val="2"/>
                <w:szCs w:val="24"/>
                <w:u w:val="single"/>
                <w:lang w:eastAsia="en-GB"/>
                <w14:ligatures w14:val="standardContextual"/>
              </w:rPr>
              <w:t>Skyfies 3–4)</w:t>
            </w:r>
          </w:p>
        </w:tc>
      </w:tr>
    </w:tbl>
    <w:p w14:paraId="3AE24038" w14:textId="229E3D8B" w:rsidR="00AA4221" w:rsidRPr="00AA4221" w:rsidRDefault="003E3756" w:rsidP="00AD5D8D">
      <w:pPr>
        <w:pStyle w:val="Default"/>
        <w:numPr>
          <w:ilvl w:val="0"/>
          <w:numId w:val="6"/>
        </w:numPr>
        <w:spacing w:line="276" w:lineRule="auto"/>
        <w:rPr>
          <w:rFonts w:ascii="Calibri" w:hAnsi="Calibri" w:cs="Calibri"/>
          <w:bCs/>
          <w:lang w:val="af-ZA"/>
        </w:rPr>
      </w:pPr>
      <w:r w:rsidRPr="00AA4221">
        <w:rPr>
          <w:rFonts w:ascii="Calibri" w:hAnsi="Calibri" w:cs="Calibri"/>
          <w:b/>
          <w:color w:val="auto"/>
          <w:lang w:val="af-ZA"/>
        </w:rPr>
        <w:t xml:space="preserve">Skyfie 3: </w:t>
      </w:r>
      <w:r w:rsidR="00AA4221" w:rsidRPr="00AA4221">
        <w:rPr>
          <w:rFonts w:ascii="Calibri" w:hAnsi="Calibri" w:cs="Calibri"/>
          <w:bCs/>
          <w:lang w:val="af-ZA"/>
        </w:rPr>
        <w:t>Suid-Afrika se Grondwet bepaal dat elke persoon die reg op basiese onderwys het. Dit beteken dat die regering verantwoordelik is om te verseker dat daar voldoende skole beskikbaar is en dat skole ook toeganklik is vir leerders. Die beskikbare skole moet gehalte-leergeleenthede van Graad R tot matriek bied. Onderwys ná matriek, soos by kolleges, universiteite en ander opleidingsinstellings, moet ook mettertyd meer toeganklik gemaak word.</w:t>
      </w:r>
    </w:p>
    <w:p w14:paraId="7DEB6425" w14:textId="77777777" w:rsidR="003E3756" w:rsidRPr="005B0D81" w:rsidRDefault="003E3756" w:rsidP="00520E2A">
      <w:pPr>
        <w:pStyle w:val="Default"/>
        <w:spacing w:line="276" w:lineRule="auto"/>
        <w:ind w:left="720"/>
        <w:rPr>
          <w:rFonts w:ascii="Calibri" w:hAnsi="Calibri" w:cs="Calibri"/>
          <w:lang w:val="af-ZA"/>
        </w:rPr>
      </w:pPr>
    </w:p>
    <w:p w14:paraId="17842865" w14:textId="13C263E5" w:rsidR="00A445A7" w:rsidRPr="005B0D81" w:rsidRDefault="003E3756" w:rsidP="00A445A7">
      <w:pPr>
        <w:pStyle w:val="ListParagraph"/>
        <w:numPr>
          <w:ilvl w:val="0"/>
          <w:numId w:val="13"/>
        </w:numPr>
        <w:spacing w:after="0" w:line="276" w:lineRule="auto"/>
        <w:rPr>
          <w:rFonts w:cs="Calibri"/>
          <w:color w:val="000000"/>
          <w:szCs w:val="24"/>
        </w:rPr>
      </w:pPr>
      <w:r w:rsidRPr="005B0D81">
        <w:rPr>
          <w:rFonts w:cs="Calibri"/>
          <w:b/>
          <w:bCs/>
          <w:szCs w:val="24"/>
        </w:rPr>
        <w:t xml:space="preserve">Skyfie 4: </w:t>
      </w:r>
      <w:r w:rsidR="00F25CE5" w:rsidRPr="00F25CE5">
        <w:rPr>
          <w:rFonts w:cs="Calibri"/>
          <w:szCs w:val="24"/>
        </w:rPr>
        <w:t xml:space="preserve">Suid-Afrika se onderwysstelsel is volgens die </w:t>
      </w:r>
      <w:r w:rsidR="00F25CE5" w:rsidRPr="00F25CE5">
        <w:rPr>
          <w:rFonts w:cs="Calibri"/>
          <w:b/>
          <w:bCs/>
          <w:szCs w:val="24"/>
        </w:rPr>
        <w:t>Nasionale Kwalifikasieraamwerk (NKR)</w:t>
      </w:r>
      <w:r w:rsidR="00F25CE5" w:rsidRPr="00F25CE5">
        <w:rPr>
          <w:rFonts w:cs="Calibri"/>
          <w:szCs w:val="24"/>
        </w:rPr>
        <w:t xml:space="preserve"> gestruktureer.</w:t>
      </w:r>
    </w:p>
    <w:p w14:paraId="2DC2C9BA" w14:textId="133F1367" w:rsidR="00E11DF1" w:rsidRPr="005B0D81" w:rsidRDefault="00FA60EC" w:rsidP="00E11DF1">
      <w:pPr>
        <w:pStyle w:val="ListParagraph"/>
        <w:numPr>
          <w:ilvl w:val="0"/>
          <w:numId w:val="13"/>
        </w:numPr>
        <w:spacing w:after="0" w:line="276" w:lineRule="auto"/>
        <w:rPr>
          <w:rFonts w:cs="Calibri"/>
          <w:szCs w:val="24"/>
        </w:rPr>
      </w:pPr>
      <w:r w:rsidRPr="005B0D81">
        <w:rPr>
          <w:rFonts w:cs="Calibri"/>
          <w:szCs w:val="24"/>
        </w:rPr>
        <w:t xml:space="preserve">Die </w:t>
      </w:r>
      <w:r w:rsidR="00C856EC">
        <w:rPr>
          <w:rFonts w:cs="Calibri"/>
          <w:szCs w:val="24"/>
        </w:rPr>
        <w:t>NKR</w:t>
      </w:r>
      <w:r w:rsidRPr="005B0D81">
        <w:rPr>
          <w:rFonts w:cs="Calibri"/>
          <w:szCs w:val="24"/>
        </w:rPr>
        <w:t xml:space="preserve"> is </w:t>
      </w:r>
      <w:r w:rsidR="00D959ED" w:rsidRPr="00D959ED">
        <w:rPr>
          <w:rFonts w:cs="Calibri"/>
          <w:szCs w:val="24"/>
        </w:rPr>
        <w:t xml:space="preserve">’n </w:t>
      </w:r>
      <w:r w:rsidR="00D959ED">
        <w:rPr>
          <w:rFonts w:cs="Calibri"/>
          <w:szCs w:val="24"/>
        </w:rPr>
        <w:t>s</w:t>
      </w:r>
      <w:r w:rsidR="00D959ED" w:rsidRPr="00D959ED">
        <w:rPr>
          <w:rFonts w:cs="Calibri"/>
          <w:szCs w:val="24"/>
        </w:rPr>
        <w:t>telsel wat alle nasionaal erkende kwalifikasies in tien vlakke orden en standaardiseer, en verseker dat onderwys- en opleidingsuitkomste duidelik omskryf en  die gehalte daarvan verseker word.</w:t>
      </w:r>
    </w:p>
    <w:p w14:paraId="0A79BF10" w14:textId="57E4EBCF" w:rsidR="001A48B9" w:rsidRPr="005B0D81" w:rsidRDefault="001A48B9" w:rsidP="00423286">
      <w:pPr>
        <w:pStyle w:val="ListParagraph"/>
        <w:numPr>
          <w:ilvl w:val="0"/>
          <w:numId w:val="13"/>
        </w:numPr>
        <w:rPr>
          <w:rFonts w:cs="Calibri"/>
          <w:szCs w:val="24"/>
        </w:rPr>
      </w:pPr>
      <w:r w:rsidRPr="001A48B9">
        <w:rPr>
          <w:rFonts w:cs="Calibri"/>
          <w:szCs w:val="24"/>
        </w:rPr>
        <w:t>Oor die algemeen dui ’n hoër NKR-vlak op meer gevorderde leer, groter verantwoordelikheid en hoër vaardigheidsvereistes. Die NKR help leerders, instellings en werkgewers om te verstaan hoe kwalifikasies met mekaar verband hou en verseker eenvormigheid regoor Suid-Afrika se onderwysstelsel.</w:t>
      </w:r>
    </w:p>
    <w:p w14:paraId="772548AB" w14:textId="52AC07C5" w:rsidR="002B3542" w:rsidRPr="005B0D81" w:rsidRDefault="002B3542" w:rsidP="00E11DF1">
      <w:pPr>
        <w:pStyle w:val="ListParagraph"/>
        <w:numPr>
          <w:ilvl w:val="0"/>
          <w:numId w:val="13"/>
        </w:numPr>
        <w:spacing w:after="0" w:line="276" w:lineRule="auto"/>
        <w:rPr>
          <w:rFonts w:cs="Calibri"/>
          <w:szCs w:val="24"/>
          <w:lang w:eastAsia="en-ZA"/>
        </w:rPr>
      </w:pPr>
      <w:r w:rsidRPr="005B0D81">
        <w:rPr>
          <w:rFonts w:cs="Calibri"/>
          <w:szCs w:val="24"/>
        </w:rPr>
        <w:t>Kom ons kyk</w:t>
      </w:r>
      <w:r w:rsidR="001A48B9">
        <w:rPr>
          <w:rFonts w:cs="Calibri"/>
          <w:szCs w:val="24"/>
        </w:rPr>
        <w:t xml:space="preserve"> na</w:t>
      </w:r>
      <w:r w:rsidRPr="005B0D81">
        <w:rPr>
          <w:rFonts w:cs="Calibri"/>
          <w:szCs w:val="24"/>
        </w:rPr>
        <w:t xml:space="preserve"> 'n video wat die verskillende </w:t>
      </w:r>
      <w:r w:rsidR="001A48B9">
        <w:rPr>
          <w:rFonts w:cs="Calibri"/>
          <w:szCs w:val="24"/>
        </w:rPr>
        <w:t>NKR</w:t>
      </w:r>
      <w:r w:rsidRPr="005B0D81">
        <w:rPr>
          <w:rFonts w:cs="Calibri"/>
          <w:szCs w:val="24"/>
        </w:rPr>
        <w:t xml:space="preserve">-vlakke in meer detail verduidelik. </w:t>
      </w:r>
    </w:p>
    <w:tbl>
      <w:tblPr>
        <w:tblStyle w:val="TableGrid"/>
        <w:tblW w:w="0" w:type="auto"/>
        <w:tblInd w:w="720" w:type="dxa"/>
        <w:tblLook w:val="04A0" w:firstRow="1" w:lastRow="0" w:firstColumn="1" w:lastColumn="0" w:noHBand="0" w:noVBand="1"/>
      </w:tblPr>
      <w:tblGrid>
        <w:gridCol w:w="9736"/>
      </w:tblGrid>
      <w:tr w:rsidR="00B1405E" w:rsidRPr="005B0D81" w14:paraId="67BC6377" w14:textId="77777777" w:rsidTr="00AF78EC">
        <w:tc>
          <w:tcPr>
            <w:tcW w:w="9736" w:type="dxa"/>
            <w:shd w:val="clear" w:color="auto" w:fill="F2F2F2" w:themeFill="background1" w:themeFillShade="F2"/>
          </w:tcPr>
          <w:p w14:paraId="5B9C52D0" w14:textId="1721CF41" w:rsidR="00B1405E" w:rsidRPr="005B0D81" w:rsidRDefault="00B1405E" w:rsidP="00B1405E">
            <w:pPr>
              <w:spacing w:after="0" w:line="276" w:lineRule="auto"/>
              <w:rPr>
                <w:rFonts w:cs="Calibri"/>
                <w:b/>
                <w:bCs/>
                <w:szCs w:val="24"/>
                <w:lang w:eastAsia="en-ZA"/>
              </w:rPr>
            </w:pPr>
            <w:r w:rsidRPr="005B0D81">
              <w:rPr>
                <w:rFonts w:cs="Calibri"/>
                <w:b/>
                <w:bCs/>
                <w:szCs w:val="24"/>
                <w:lang w:eastAsia="en-ZA"/>
              </w:rPr>
              <w:t>Kyk video:</w:t>
            </w:r>
          </w:p>
          <w:p w14:paraId="43D8758C" w14:textId="77777777" w:rsidR="00237AA1" w:rsidRPr="00614D47" w:rsidRDefault="00237AA1" w:rsidP="00237AA1">
            <w:pPr>
              <w:spacing w:after="0" w:line="276" w:lineRule="auto"/>
              <w:rPr>
                <w:rFonts w:cs="Calibri"/>
                <w:b/>
                <w:bCs/>
                <w:szCs w:val="24"/>
                <w:lang w:eastAsia="en-ZA"/>
              </w:rPr>
            </w:pPr>
            <w:r w:rsidRPr="00614D47">
              <w:rPr>
                <w:rFonts w:cs="Calibri"/>
                <w:b/>
                <w:bCs/>
                <w:szCs w:val="24"/>
                <w:lang w:eastAsia="en-ZA"/>
              </w:rPr>
              <w:t>Different NQF Levels Explained</w:t>
            </w:r>
          </w:p>
          <w:p w14:paraId="6059952A" w14:textId="38CF8A16" w:rsidR="00B1405E" w:rsidRPr="005B0D81" w:rsidRDefault="00B1405E" w:rsidP="00B1405E">
            <w:pPr>
              <w:pStyle w:val="NoSpacing"/>
              <w:spacing w:line="276" w:lineRule="auto"/>
              <w:rPr>
                <w:rFonts w:ascii="Calibri" w:eastAsia="Arial" w:hAnsi="Calibri" w:cs="Calibri"/>
                <w:color w:val="000000" w:themeColor="text1"/>
                <w:szCs w:val="24"/>
                <w:lang w:val="af-ZA"/>
              </w:rPr>
            </w:pPr>
            <w:hyperlink r:id="rId21" w:tgtFrame="_blank" w:history="1">
              <w:r w:rsidRPr="005B0D81">
                <w:rPr>
                  <w:rStyle w:val="Hyperlink"/>
                  <w:rFonts w:ascii="Calibri" w:hAnsi="Calibri" w:cs="Calibri"/>
                  <w:lang w:val="af-ZA"/>
                </w:rPr>
                <w:t>bit.ly/45OjHm4</w:t>
              </w:r>
            </w:hyperlink>
            <w:r w:rsidRPr="005B0D81">
              <w:rPr>
                <w:lang w:val="af-ZA"/>
              </w:rPr>
              <w:t xml:space="preserve"> </w:t>
            </w:r>
            <w:r w:rsidRPr="005B0D81">
              <w:rPr>
                <w:rFonts w:ascii="Calibri" w:eastAsia="Arial" w:hAnsi="Calibri" w:cs="Calibri"/>
                <w:color w:val="000000" w:themeColor="text1"/>
                <w:szCs w:val="24"/>
                <w:lang w:val="af-ZA"/>
              </w:rPr>
              <w:t>(2 min 22 sek)</w:t>
            </w:r>
          </w:p>
        </w:tc>
      </w:tr>
    </w:tbl>
    <w:p w14:paraId="09747641" w14:textId="77777777" w:rsidR="00D2399D" w:rsidRPr="005B0D81" w:rsidRDefault="00D2399D" w:rsidP="00D2399D">
      <w:pPr>
        <w:pStyle w:val="ListParagraph"/>
        <w:spacing w:after="0" w:line="276" w:lineRule="auto"/>
        <w:rPr>
          <w:rFonts w:cs="Calibri"/>
          <w:color w:val="000000"/>
          <w:szCs w:val="24"/>
        </w:rPr>
      </w:pPr>
    </w:p>
    <w:p w14:paraId="5C7C2544" w14:textId="06F1C72E" w:rsidR="00CC12D8" w:rsidRPr="002D03B1" w:rsidRDefault="00AF78EC" w:rsidP="00EE7883">
      <w:pPr>
        <w:pStyle w:val="ListParagraph"/>
        <w:numPr>
          <w:ilvl w:val="0"/>
          <w:numId w:val="13"/>
        </w:numPr>
        <w:spacing w:after="0" w:line="276" w:lineRule="auto"/>
        <w:rPr>
          <w:rFonts w:cs="Calibri"/>
          <w:color w:val="000000"/>
          <w:szCs w:val="24"/>
        </w:rPr>
      </w:pPr>
      <w:r w:rsidRPr="002D03B1">
        <w:rPr>
          <w:rFonts w:cs="Calibri"/>
          <w:b/>
          <w:bCs/>
          <w:color w:val="EE0000"/>
          <w:szCs w:val="24"/>
        </w:rPr>
        <w:t xml:space="preserve">Nota aan onderwyser: </w:t>
      </w:r>
      <w:r w:rsidR="00CC12D8" w:rsidRPr="002D03B1">
        <w:rPr>
          <w:rFonts w:cs="Calibri"/>
          <w:color w:val="000000"/>
          <w:szCs w:val="24"/>
        </w:rPr>
        <w:t>Verduidelik die verskil tussen skoolgebaseerde onderwys en kwalifikasies wat by T</w:t>
      </w:r>
      <w:r w:rsidR="00D42716" w:rsidRPr="002D03B1">
        <w:rPr>
          <w:rFonts w:cs="Calibri"/>
          <w:color w:val="000000"/>
          <w:szCs w:val="24"/>
        </w:rPr>
        <w:t>BOO</w:t>
      </w:r>
      <w:r w:rsidR="00CC12D8" w:rsidRPr="002D03B1">
        <w:rPr>
          <w:rFonts w:cs="Calibri"/>
          <w:color w:val="000000"/>
          <w:szCs w:val="24"/>
        </w:rPr>
        <w:t xml:space="preserve">-kolleges aangebied word, aangesien dit dikwels met mekaar verwar word. Die video verwys na ’n </w:t>
      </w:r>
      <w:r w:rsidR="00B8664D" w:rsidRPr="002D03B1">
        <w:rPr>
          <w:rFonts w:cs="Calibri"/>
          <w:color w:val="000000"/>
          <w:szCs w:val="24"/>
        </w:rPr>
        <w:t xml:space="preserve">Elementêre </w:t>
      </w:r>
      <w:r w:rsidR="00CC12D8" w:rsidRPr="002D03B1">
        <w:rPr>
          <w:rFonts w:cs="Calibri"/>
          <w:color w:val="000000"/>
          <w:szCs w:val="24"/>
        </w:rPr>
        <w:t>sertifikaat (Graad 10) en ’n Intermediêre Sertifikaat (Graad 11)</w:t>
      </w:r>
      <w:r w:rsidR="002D03B1" w:rsidRPr="002D03B1">
        <w:rPr>
          <w:rFonts w:cs="Calibri"/>
          <w:color w:val="000000"/>
          <w:szCs w:val="24"/>
        </w:rPr>
        <w:t>. Dit is</w:t>
      </w:r>
      <w:r w:rsidR="00CC12D8" w:rsidRPr="002D03B1">
        <w:rPr>
          <w:rFonts w:cs="Calibri"/>
          <w:b/>
          <w:bCs/>
          <w:color w:val="000000"/>
          <w:szCs w:val="24"/>
        </w:rPr>
        <w:t xml:space="preserve"> T</w:t>
      </w:r>
      <w:r w:rsidR="00B8664D" w:rsidRPr="002D03B1">
        <w:rPr>
          <w:rFonts w:cs="Calibri"/>
          <w:b/>
          <w:bCs/>
          <w:color w:val="000000"/>
          <w:szCs w:val="24"/>
        </w:rPr>
        <w:t>BOO</w:t>
      </w:r>
      <w:r w:rsidR="00CC12D8" w:rsidRPr="002D03B1">
        <w:rPr>
          <w:rFonts w:cs="Calibri"/>
          <w:b/>
          <w:bCs/>
          <w:color w:val="000000"/>
          <w:szCs w:val="24"/>
        </w:rPr>
        <w:t>-kollegekwalifikasies</w:t>
      </w:r>
      <w:r w:rsidR="00CC12D8" w:rsidRPr="002D03B1">
        <w:rPr>
          <w:rFonts w:cs="Calibri"/>
          <w:color w:val="000000"/>
          <w:szCs w:val="24"/>
        </w:rPr>
        <w:t xml:space="preserve"> wat aan spesifieke beroepsprogramme gekoppel is en </w:t>
      </w:r>
      <w:r w:rsidR="00CC12D8" w:rsidRPr="002D03B1">
        <w:rPr>
          <w:rFonts w:cs="Calibri"/>
          <w:b/>
          <w:bCs/>
          <w:color w:val="000000"/>
          <w:szCs w:val="24"/>
        </w:rPr>
        <w:t>nie deur skole uitgereik word nie</w:t>
      </w:r>
      <w:r w:rsidR="00CC12D8" w:rsidRPr="002D03B1">
        <w:rPr>
          <w:rFonts w:cs="Calibri"/>
          <w:color w:val="000000"/>
          <w:szCs w:val="24"/>
        </w:rPr>
        <w:t>. Leerders wat hierdie roete oorweeg, moet die betrokke instelling en kursus deeglik navors, aangesien toelatingsvereistes en uitkomste kan verskil.</w:t>
      </w:r>
    </w:p>
    <w:p w14:paraId="76633A76" w14:textId="6F3F9FE9" w:rsidR="00E43106" w:rsidRPr="005B0D81" w:rsidRDefault="00E43106" w:rsidP="00EE7883">
      <w:pPr>
        <w:pStyle w:val="ListParagraph"/>
        <w:numPr>
          <w:ilvl w:val="0"/>
          <w:numId w:val="13"/>
        </w:numPr>
        <w:spacing w:after="0" w:line="276" w:lineRule="auto"/>
        <w:rPr>
          <w:rFonts w:cs="Calibri"/>
          <w:color w:val="000000"/>
          <w:szCs w:val="24"/>
        </w:rPr>
      </w:pPr>
      <w:r w:rsidRPr="00E43106">
        <w:rPr>
          <w:rFonts w:cs="Calibri"/>
          <w:color w:val="000000"/>
          <w:szCs w:val="24"/>
        </w:rPr>
        <w:t>Op skoolvlak volg leerders ’n drie</w:t>
      </w:r>
      <w:r>
        <w:rPr>
          <w:rFonts w:cs="Calibri"/>
          <w:color w:val="000000"/>
          <w:szCs w:val="24"/>
        </w:rPr>
        <w:t>-</w:t>
      </w:r>
      <w:r w:rsidRPr="00E43106">
        <w:rPr>
          <w:rFonts w:cs="Calibri"/>
          <w:color w:val="000000"/>
          <w:szCs w:val="24"/>
        </w:rPr>
        <w:t>jaar Nasionale Senior Sertifikaat- (NS</w:t>
      </w:r>
      <w:r>
        <w:rPr>
          <w:rFonts w:cs="Calibri"/>
          <w:color w:val="000000"/>
          <w:szCs w:val="24"/>
        </w:rPr>
        <w:t>S</w:t>
      </w:r>
      <w:r w:rsidRPr="00E43106">
        <w:rPr>
          <w:rFonts w:cs="Calibri"/>
          <w:color w:val="000000"/>
          <w:szCs w:val="24"/>
        </w:rPr>
        <w:t xml:space="preserve">-) program van Graad 10 tot Graad 12. Die enigste sertifikaat wat deur skole </w:t>
      </w:r>
      <w:r>
        <w:rPr>
          <w:rFonts w:cs="Calibri"/>
          <w:color w:val="000000"/>
          <w:szCs w:val="24"/>
        </w:rPr>
        <w:t xml:space="preserve">uitgereik </w:t>
      </w:r>
      <w:r w:rsidRPr="00E43106">
        <w:rPr>
          <w:rFonts w:cs="Calibri"/>
          <w:color w:val="000000"/>
          <w:szCs w:val="24"/>
        </w:rPr>
        <w:t>word, is die NS</w:t>
      </w:r>
      <w:r>
        <w:rPr>
          <w:rFonts w:cs="Calibri"/>
          <w:color w:val="000000"/>
          <w:szCs w:val="24"/>
        </w:rPr>
        <w:t>S</w:t>
      </w:r>
      <w:r w:rsidRPr="00E43106">
        <w:rPr>
          <w:rFonts w:cs="Calibri"/>
          <w:color w:val="000000"/>
          <w:szCs w:val="24"/>
        </w:rPr>
        <w:t xml:space="preserve"> aan die einde van Graad 12.</w:t>
      </w:r>
    </w:p>
    <w:p w14:paraId="1F39DB99" w14:textId="7D95ABDF" w:rsidR="002841CD" w:rsidRDefault="002841CD" w:rsidP="00EE7883">
      <w:pPr>
        <w:pStyle w:val="ListParagraph"/>
        <w:numPr>
          <w:ilvl w:val="0"/>
          <w:numId w:val="13"/>
        </w:numPr>
        <w:spacing w:after="0" w:line="276" w:lineRule="auto"/>
        <w:rPr>
          <w:rFonts w:cs="Calibri"/>
          <w:color w:val="000000"/>
          <w:szCs w:val="24"/>
        </w:rPr>
      </w:pPr>
      <w:r w:rsidRPr="002841CD">
        <w:rPr>
          <w:rFonts w:cs="Calibri"/>
          <w:color w:val="000000"/>
          <w:szCs w:val="24"/>
        </w:rPr>
        <w:t xml:space="preserve">Indien ’n leerder Graad 11 druip en die skool verlaat, bly hul hoogste nasionaal erkende kwalifikasie die </w:t>
      </w:r>
      <w:r>
        <w:rPr>
          <w:rFonts w:cs="Calibri"/>
          <w:color w:val="000000"/>
          <w:szCs w:val="24"/>
        </w:rPr>
        <w:t>AOO</w:t>
      </w:r>
      <w:r w:rsidRPr="002841CD">
        <w:rPr>
          <w:rFonts w:cs="Calibri"/>
          <w:color w:val="000000"/>
          <w:szCs w:val="24"/>
        </w:rPr>
        <w:t>-sertifikaat wat in Graad 9 behaal is.</w:t>
      </w:r>
    </w:p>
    <w:p w14:paraId="5222BB85" w14:textId="77777777" w:rsidR="002841CD" w:rsidRPr="002841CD" w:rsidRDefault="002841CD" w:rsidP="002841CD">
      <w:pPr>
        <w:pStyle w:val="ListParagraph"/>
        <w:numPr>
          <w:ilvl w:val="0"/>
          <w:numId w:val="13"/>
        </w:numPr>
        <w:spacing w:after="0" w:line="276" w:lineRule="auto"/>
        <w:rPr>
          <w:rFonts w:cs="Calibri"/>
          <w:color w:val="000000"/>
          <w:szCs w:val="24"/>
        </w:rPr>
      </w:pPr>
      <w:r w:rsidRPr="002841CD">
        <w:rPr>
          <w:rFonts w:cs="Calibri"/>
          <w:color w:val="000000"/>
          <w:szCs w:val="24"/>
        </w:rPr>
        <w:t>Dit beklemtoon waarom die voltooiing van Graad 12 noodsaaklik is vir leerders wat aan ’n universiteit wil studeer of verdere formele opleiding wil volg.</w:t>
      </w:r>
    </w:p>
    <w:p w14:paraId="4F755121" w14:textId="124B7FFE" w:rsidR="002841CD" w:rsidRPr="005B0D81" w:rsidRDefault="002841CD" w:rsidP="002841CD">
      <w:pPr>
        <w:pStyle w:val="ListParagraph"/>
        <w:numPr>
          <w:ilvl w:val="0"/>
          <w:numId w:val="13"/>
        </w:numPr>
        <w:spacing w:after="0" w:line="276" w:lineRule="auto"/>
        <w:rPr>
          <w:rFonts w:cs="Calibri"/>
          <w:color w:val="000000"/>
          <w:szCs w:val="24"/>
        </w:rPr>
      </w:pPr>
      <w:r w:rsidRPr="002841CD">
        <w:rPr>
          <w:rFonts w:cs="Calibri"/>
          <w:color w:val="000000"/>
          <w:szCs w:val="24"/>
        </w:rPr>
        <w:t>Leerders wat die skool ná Graad 10 of 11 verlaat, ontvang nie ’n skooluitgereikte sertifikaat nie en behoort leiding te soek om die implikasies van alternatiewe studieroetes ten volle te verstaan.</w:t>
      </w:r>
    </w:p>
    <w:p w14:paraId="370D8783" w14:textId="77777777" w:rsidR="00342E7C" w:rsidRPr="005B0D81" w:rsidRDefault="00342E7C" w:rsidP="00342E7C">
      <w:pPr>
        <w:pStyle w:val="ListParagraph"/>
        <w:spacing w:after="0" w:line="276" w:lineRule="auto"/>
        <w:rPr>
          <w:rFonts w:cs="Calibri"/>
          <w:color w:val="000000"/>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801"/>
        <w:gridCol w:w="1972"/>
      </w:tblGrid>
      <w:tr w:rsidR="00342E7C" w:rsidRPr="005B0D81" w14:paraId="2634C609" w14:textId="77777777" w:rsidTr="002841CD">
        <w:trPr>
          <w:trHeight w:val="113"/>
        </w:trPr>
        <w:tc>
          <w:tcPr>
            <w:tcW w:w="421" w:type="dxa"/>
          </w:tcPr>
          <w:p w14:paraId="4BF594B8" w14:textId="38141485" w:rsidR="00342E7C" w:rsidRPr="005B0D81" w:rsidRDefault="00342E7C" w:rsidP="00BF44D5">
            <w:pPr>
              <w:spacing w:after="0" w:line="276" w:lineRule="auto"/>
              <w:rPr>
                <w:rFonts w:eastAsia="Arial" w:cs="Calibri"/>
                <w:b/>
                <w:bCs/>
                <w:kern w:val="2"/>
                <w:szCs w:val="24"/>
                <w:lang w:eastAsia="en-GB"/>
                <w14:ligatures w14:val="standardContextual"/>
              </w:rPr>
            </w:pPr>
            <w:r w:rsidRPr="005B0D81">
              <w:rPr>
                <w:rFonts w:eastAsia="Arial" w:cs="Calibri"/>
                <w:b/>
                <w:bCs/>
                <w:kern w:val="2"/>
                <w:szCs w:val="24"/>
                <w:lang w:eastAsia="en-GB"/>
                <w14:ligatures w14:val="standardContextual"/>
              </w:rPr>
              <w:t>3.</w:t>
            </w:r>
          </w:p>
        </w:tc>
        <w:tc>
          <w:tcPr>
            <w:tcW w:w="7801" w:type="dxa"/>
          </w:tcPr>
          <w:p w14:paraId="27573DDF" w14:textId="0C814F4B" w:rsidR="00342E7C" w:rsidRPr="005B0D81" w:rsidRDefault="00342E7C" w:rsidP="00BF44D5">
            <w:pPr>
              <w:spacing w:after="0" w:line="276" w:lineRule="auto"/>
              <w:rPr>
                <w:rFonts w:eastAsia="Arial" w:cs="Calibri"/>
                <w:b/>
                <w:bCs/>
                <w:kern w:val="2"/>
                <w:szCs w:val="24"/>
                <w:lang w:eastAsia="en-GB"/>
                <w14:ligatures w14:val="standardContextual"/>
              </w:rPr>
            </w:pPr>
            <w:r w:rsidRPr="005B0D81">
              <w:rPr>
                <w:rFonts w:eastAsia="Arial" w:cs="Calibri"/>
                <w:b/>
                <w:bCs/>
                <w:kern w:val="2"/>
                <w:szCs w:val="24"/>
                <w:lang w:eastAsia="en-GB"/>
                <w14:ligatures w14:val="standardContextual"/>
              </w:rPr>
              <w:t>Onderrig &amp; Aktiwiteitsvoltooiing (15 min)</w:t>
            </w:r>
          </w:p>
        </w:tc>
        <w:tc>
          <w:tcPr>
            <w:tcW w:w="1972" w:type="dxa"/>
          </w:tcPr>
          <w:p w14:paraId="58ED647C" w14:textId="19A2B514" w:rsidR="00342E7C" w:rsidRPr="005B0D81" w:rsidRDefault="00342E7C" w:rsidP="00BF44D5">
            <w:pPr>
              <w:spacing w:after="0" w:line="276" w:lineRule="auto"/>
              <w:rPr>
                <w:rFonts w:eastAsia="Arial" w:cs="Calibri"/>
                <w:b/>
                <w:bCs/>
                <w:i/>
                <w:iCs/>
                <w:kern w:val="2"/>
                <w:szCs w:val="24"/>
                <w:lang w:eastAsia="en-GB"/>
                <w14:ligatures w14:val="standardContextual"/>
              </w:rPr>
            </w:pPr>
            <w:r w:rsidRPr="005B0D81">
              <w:rPr>
                <w:rFonts w:eastAsia="Arial" w:cs="Calibri"/>
                <w:b/>
                <w:bCs/>
                <w:i/>
                <w:iCs/>
                <w:kern w:val="2"/>
                <w:szCs w:val="24"/>
                <w:lang w:eastAsia="en-GB"/>
                <w14:ligatures w14:val="standardContextual"/>
              </w:rPr>
              <w:t>(</w:t>
            </w:r>
            <w:r w:rsidRPr="005B0D81">
              <w:rPr>
                <w:rFonts w:eastAsia="Arial" w:cs="Calibri"/>
                <w:b/>
                <w:bCs/>
                <w:i/>
                <w:iCs/>
                <w:kern w:val="2"/>
                <w:szCs w:val="24"/>
                <w:u w:val="single"/>
                <w:lang w:eastAsia="en-GB"/>
                <w14:ligatures w14:val="standardContextual"/>
              </w:rPr>
              <w:t>Skyfies 5–12)</w:t>
            </w:r>
          </w:p>
        </w:tc>
      </w:tr>
    </w:tbl>
    <w:p w14:paraId="2E4060F0" w14:textId="642E445C" w:rsidR="00130376" w:rsidRPr="005B0D81" w:rsidRDefault="003E3756" w:rsidP="00130376">
      <w:pPr>
        <w:pStyle w:val="ListParagraph"/>
        <w:numPr>
          <w:ilvl w:val="0"/>
          <w:numId w:val="13"/>
        </w:numPr>
        <w:spacing w:after="0" w:line="276" w:lineRule="auto"/>
        <w:rPr>
          <w:rFonts w:cs="Calibri"/>
          <w:color w:val="000000"/>
          <w:szCs w:val="24"/>
        </w:rPr>
      </w:pPr>
      <w:r w:rsidRPr="005B0D81">
        <w:rPr>
          <w:rFonts w:cs="Calibri"/>
          <w:b/>
          <w:bCs/>
          <w:szCs w:val="24"/>
        </w:rPr>
        <w:t xml:space="preserve">Skyfie 5: </w:t>
      </w:r>
      <w:r w:rsidR="001F12CA" w:rsidRPr="001F12CA">
        <w:rPr>
          <w:rFonts w:cs="Calibri"/>
          <w:szCs w:val="24"/>
        </w:rPr>
        <w:t>Die NKR erken DRIE breë opvoedkundige fases waardeur leerders vorder namate hulle van skool na verdere studie en opleiding beweeg.</w:t>
      </w:r>
    </w:p>
    <w:p w14:paraId="190CB5EF" w14:textId="41745B71" w:rsidR="00B12B5C" w:rsidRPr="005B0D81" w:rsidRDefault="00330E3C" w:rsidP="00B12B5C">
      <w:pPr>
        <w:pStyle w:val="ListParagraph"/>
        <w:numPr>
          <w:ilvl w:val="0"/>
          <w:numId w:val="8"/>
        </w:numPr>
        <w:spacing w:after="0" w:line="276" w:lineRule="auto"/>
        <w:rPr>
          <w:rFonts w:cs="Calibri"/>
          <w:b/>
          <w:bCs/>
          <w:szCs w:val="24"/>
        </w:rPr>
      </w:pPr>
      <w:r w:rsidRPr="005B0D81">
        <w:rPr>
          <w:rFonts w:cs="Calibri"/>
          <w:b/>
          <w:bCs/>
          <w:szCs w:val="24"/>
        </w:rPr>
        <w:t>Algemene Onderwys en Opleiding (</w:t>
      </w:r>
      <w:r w:rsidR="001F12CA">
        <w:rPr>
          <w:rFonts w:cs="Calibri"/>
          <w:b/>
          <w:bCs/>
          <w:szCs w:val="24"/>
        </w:rPr>
        <w:t>AOO</w:t>
      </w:r>
      <w:r w:rsidRPr="005B0D81">
        <w:rPr>
          <w:rFonts w:cs="Calibri"/>
          <w:b/>
          <w:bCs/>
          <w:szCs w:val="24"/>
        </w:rPr>
        <w:t>) (Grade R–9)</w:t>
      </w:r>
    </w:p>
    <w:p w14:paraId="26830479" w14:textId="45D4DDBD" w:rsidR="005D6807" w:rsidRPr="005D6807" w:rsidRDefault="005D6807" w:rsidP="00B12B5C">
      <w:pPr>
        <w:pStyle w:val="ListParagraph"/>
        <w:numPr>
          <w:ilvl w:val="0"/>
          <w:numId w:val="8"/>
        </w:numPr>
        <w:spacing w:after="0" w:line="276" w:lineRule="auto"/>
        <w:rPr>
          <w:rFonts w:cs="Calibri"/>
          <w:szCs w:val="24"/>
        </w:rPr>
      </w:pPr>
      <w:r w:rsidRPr="005D6807">
        <w:rPr>
          <w:rFonts w:cs="Calibri"/>
          <w:szCs w:val="24"/>
        </w:rPr>
        <w:t>Hierdie fase vorm die grondslag van skoolopleiding. Leerders ontwikkel basiese kennis en vaardighede in:</w:t>
      </w:r>
    </w:p>
    <w:p w14:paraId="70EAF78F" w14:textId="77777777" w:rsidR="00B12B5C" w:rsidRPr="005B0D81" w:rsidRDefault="00B12B5C" w:rsidP="00B12B5C">
      <w:pPr>
        <w:pStyle w:val="ListParagraph"/>
        <w:numPr>
          <w:ilvl w:val="0"/>
          <w:numId w:val="37"/>
        </w:numPr>
        <w:spacing w:after="0" w:line="276" w:lineRule="auto"/>
        <w:ind w:left="1134"/>
        <w:rPr>
          <w:rFonts w:cs="Calibri"/>
          <w:szCs w:val="24"/>
        </w:rPr>
      </w:pPr>
      <w:r w:rsidRPr="005B0D81">
        <w:rPr>
          <w:rFonts w:cs="Calibri"/>
          <w:szCs w:val="24"/>
        </w:rPr>
        <w:t>Lees en skryf</w:t>
      </w:r>
    </w:p>
    <w:p w14:paraId="01282F99" w14:textId="77777777" w:rsidR="00B12B5C" w:rsidRPr="005B0D81" w:rsidRDefault="00B12B5C" w:rsidP="00B12B5C">
      <w:pPr>
        <w:pStyle w:val="ListParagraph"/>
        <w:numPr>
          <w:ilvl w:val="0"/>
          <w:numId w:val="37"/>
        </w:numPr>
        <w:spacing w:after="0" w:line="276" w:lineRule="auto"/>
        <w:ind w:left="1134"/>
        <w:rPr>
          <w:rFonts w:cs="Calibri"/>
          <w:szCs w:val="24"/>
        </w:rPr>
      </w:pPr>
      <w:r w:rsidRPr="005B0D81">
        <w:rPr>
          <w:rFonts w:cs="Calibri"/>
          <w:szCs w:val="24"/>
        </w:rPr>
        <w:t>Wiskunde</w:t>
      </w:r>
    </w:p>
    <w:p w14:paraId="7DB6C3CA" w14:textId="77777777" w:rsidR="00B12B5C" w:rsidRPr="005B0D81" w:rsidRDefault="00B12B5C" w:rsidP="00B12B5C">
      <w:pPr>
        <w:pStyle w:val="ListParagraph"/>
        <w:numPr>
          <w:ilvl w:val="0"/>
          <w:numId w:val="37"/>
        </w:numPr>
        <w:spacing w:after="0" w:line="276" w:lineRule="auto"/>
        <w:ind w:left="1134"/>
        <w:rPr>
          <w:rFonts w:cs="Calibri"/>
          <w:szCs w:val="24"/>
        </w:rPr>
      </w:pPr>
      <w:r w:rsidRPr="005B0D81">
        <w:rPr>
          <w:rFonts w:cs="Calibri"/>
          <w:szCs w:val="24"/>
        </w:rPr>
        <w:t>Natuur- en Sosiale Wetenskappe</w:t>
      </w:r>
    </w:p>
    <w:p w14:paraId="052AE83C" w14:textId="6FBD7BA1" w:rsidR="00B12B5C" w:rsidRPr="005B0D81" w:rsidRDefault="00B12B5C" w:rsidP="00B12B5C">
      <w:pPr>
        <w:pStyle w:val="ListParagraph"/>
        <w:numPr>
          <w:ilvl w:val="0"/>
          <w:numId w:val="37"/>
        </w:numPr>
        <w:spacing w:after="0" w:line="276" w:lineRule="auto"/>
        <w:ind w:left="1134"/>
        <w:rPr>
          <w:rFonts w:cs="Calibri"/>
          <w:szCs w:val="24"/>
        </w:rPr>
      </w:pPr>
      <w:r w:rsidRPr="005B0D81">
        <w:rPr>
          <w:rFonts w:cs="Calibri"/>
          <w:szCs w:val="24"/>
        </w:rPr>
        <w:t>Lewensvaardighede</w:t>
      </w:r>
    </w:p>
    <w:p w14:paraId="1F7412D2" w14:textId="53366BEF" w:rsidR="000C11EA" w:rsidRPr="000C11EA" w:rsidRDefault="000C11EA" w:rsidP="00B12B5C">
      <w:pPr>
        <w:pStyle w:val="ListParagraph"/>
        <w:numPr>
          <w:ilvl w:val="1"/>
          <w:numId w:val="9"/>
        </w:numPr>
        <w:spacing w:after="0" w:line="276" w:lineRule="auto"/>
        <w:ind w:left="709"/>
        <w:rPr>
          <w:rFonts w:cs="Calibri"/>
          <w:szCs w:val="24"/>
        </w:rPr>
      </w:pPr>
      <w:r w:rsidRPr="000C11EA">
        <w:rPr>
          <w:rFonts w:cs="Calibri"/>
          <w:szCs w:val="24"/>
        </w:rPr>
        <w:t>Teen die einde van Graad 9 behoort leerders gereed te wees om vakke vir die hoërskool te kies, op grond van hul belangstellings, vermoëns en moontlike loopbaanpaaie.</w:t>
      </w:r>
    </w:p>
    <w:p w14:paraId="5C2CCB53" w14:textId="77777777" w:rsidR="00B12B5C" w:rsidRPr="005B0D81" w:rsidRDefault="00B12B5C" w:rsidP="00B12B5C">
      <w:pPr>
        <w:pStyle w:val="ListParagraph"/>
        <w:spacing w:after="0" w:line="276" w:lineRule="auto"/>
        <w:ind w:left="709"/>
        <w:rPr>
          <w:rFonts w:cs="Calibri"/>
          <w:b/>
          <w:bCs/>
          <w:szCs w:val="24"/>
        </w:rPr>
      </w:pPr>
    </w:p>
    <w:p w14:paraId="55EEF731" w14:textId="6FD5F954" w:rsidR="007E7D77" w:rsidRPr="005B0D81" w:rsidRDefault="003E3756" w:rsidP="007E7D77">
      <w:pPr>
        <w:pStyle w:val="ListParagraph"/>
        <w:numPr>
          <w:ilvl w:val="0"/>
          <w:numId w:val="9"/>
        </w:numPr>
        <w:spacing w:after="0" w:line="276" w:lineRule="auto"/>
        <w:rPr>
          <w:rFonts w:cs="Calibri"/>
          <w:szCs w:val="24"/>
        </w:rPr>
      </w:pPr>
      <w:r w:rsidRPr="005B0D81">
        <w:rPr>
          <w:rFonts w:cs="Calibri"/>
          <w:b/>
          <w:bCs/>
          <w:szCs w:val="24"/>
        </w:rPr>
        <w:t>Skyfie 6: Verdere Onderwys en Opleiding (</w:t>
      </w:r>
      <w:r w:rsidR="0011765A">
        <w:rPr>
          <w:rFonts w:cs="Calibri"/>
          <w:b/>
          <w:bCs/>
          <w:szCs w:val="24"/>
        </w:rPr>
        <w:t>VOO</w:t>
      </w:r>
      <w:r w:rsidRPr="005B0D81">
        <w:rPr>
          <w:rFonts w:cs="Calibri"/>
          <w:b/>
          <w:bCs/>
          <w:szCs w:val="24"/>
        </w:rPr>
        <w:t>) (Grade 10–12)</w:t>
      </w:r>
    </w:p>
    <w:p w14:paraId="64574E52" w14:textId="397ADF13" w:rsidR="00D8182D" w:rsidRPr="005B0D81" w:rsidRDefault="00D8182D" w:rsidP="007E7D77">
      <w:pPr>
        <w:pStyle w:val="ListParagraph"/>
        <w:numPr>
          <w:ilvl w:val="0"/>
          <w:numId w:val="9"/>
        </w:numPr>
        <w:spacing w:after="0" w:line="276" w:lineRule="auto"/>
        <w:rPr>
          <w:rFonts w:cs="Calibri"/>
          <w:szCs w:val="24"/>
        </w:rPr>
      </w:pPr>
      <w:r w:rsidRPr="00D8182D">
        <w:rPr>
          <w:rFonts w:cs="Calibri"/>
          <w:szCs w:val="24"/>
        </w:rPr>
        <w:t>Gedurende hierdie fase berei leerders hulle voor om die Nasionale Senior Sertifikaat (NSS), algemeen bekend as matriek, te verwerf. Hulle neem sewe vakke oor ’n tydperk van drie jaar, insluitend:</w:t>
      </w:r>
    </w:p>
    <w:p w14:paraId="11A20D52" w14:textId="77777777" w:rsidR="007E7D77" w:rsidRPr="005B0D81" w:rsidRDefault="007E7D77" w:rsidP="007E7D77">
      <w:pPr>
        <w:pStyle w:val="ListParagraph"/>
        <w:numPr>
          <w:ilvl w:val="0"/>
          <w:numId w:val="38"/>
        </w:numPr>
        <w:spacing w:after="0" w:line="276" w:lineRule="auto"/>
        <w:ind w:left="1134"/>
        <w:rPr>
          <w:rFonts w:cs="Calibri"/>
          <w:szCs w:val="24"/>
        </w:rPr>
      </w:pPr>
      <w:r w:rsidRPr="005B0D81">
        <w:rPr>
          <w:rFonts w:cs="Calibri"/>
          <w:szCs w:val="24"/>
        </w:rPr>
        <w:t>Twee tale</w:t>
      </w:r>
    </w:p>
    <w:p w14:paraId="38F01742" w14:textId="77777777" w:rsidR="007E7D77" w:rsidRPr="005B0D81" w:rsidRDefault="007E7D77" w:rsidP="007E7D77">
      <w:pPr>
        <w:pStyle w:val="ListParagraph"/>
        <w:numPr>
          <w:ilvl w:val="0"/>
          <w:numId w:val="38"/>
        </w:numPr>
        <w:spacing w:after="0" w:line="276" w:lineRule="auto"/>
        <w:ind w:left="1134"/>
        <w:rPr>
          <w:rFonts w:cs="Calibri"/>
          <w:szCs w:val="24"/>
        </w:rPr>
      </w:pPr>
      <w:r w:rsidRPr="005B0D81">
        <w:rPr>
          <w:rFonts w:cs="Calibri"/>
          <w:szCs w:val="24"/>
        </w:rPr>
        <w:t>Wiskunde of Wiskundige Geletterdheid</w:t>
      </w:r>
    </w:p>
    <w:p w14:paraId="37B0670D" w14:textId="6F931E18" w:rsidR="007E7D77" w:rsidRPr="005B0D81" w:rsidRDefault="007E7D77" w:rsidP="007E7D77">
      <w:pPr>
        <w:pStyle w:val="ListParagraph"/>
        <w:numPr>
          <w:ilvl w:val="0"/>
          <w:numId w:val="38"/>
        </w:numPr>
        <w:spacing w:after="0" w:line="276" w:lineRule="auto"/>
        <w:ind w:left="1134"/>
        <w:rPr>
          <w:rFonts w:cs="Calibri"/>
          <w:szCs w:val="24"/>
        </w:rPr>
      </w:pPr>
      <w:r w:rsidRPr="005B0D81">
        <w:rPr>
          <w:rFonts w:cs="Calibri"/>
          <w:szCs w:val="24"/>
        </w:rPr>
        <w:t>Lewensoriënt</w:t>
      </w:r>
      <w:r w:rsidR="00D8182D">
        <w:rPr>
          <w:rFonts w:cs="Calibri"/>
          <w:szCs w:val="24"/>
        </w:rPr>
        <w:t>ering</w:t>
      </w:r>
    </w:p>
    <w:p w14:paraId="0B9E4FAB" w14:textId="77777777" w:rsidR="007E7D77" w:rsidRPr="005B0D81" w:rsidRDefault="007E7D77" w:rsidP="007E7D77">
      <w:pPr>
        <w:pStyle w:val="ListParagraph"/>
        <w:numPr>
          <w:ilvl w:val="0"/>
          <w:numId w:val="38"/>
        </w:numPr>
        <w:spacing w:after="0" w:line="276" w:lineRule="auto"/>
        <w:ind w:left="1134"/>
        <w:rPr>
          <w:rFonts w:cs="Calibri"/>
          <w:szCs w:val="24"/>
        </w:rPr>
      </w:pPr>
      <w:r w:rsidRPr="005B0D81">
        <w:rPr>
          <w:rFonts w:cs="Calibri"/>
          <w:szCs w:val="24"/>
        </w:rPr>
        <w:t>Drie keusevakke</w:t>
      </w:r>
    </w:p>
    <w:p w14:paraId="6E7F730A" w14:textId="03D6C55F" w:rsidR="00A749FF" w:rsidRPr="005B0D81" w:rsidRDefault="00A749FF" w:rsidP="007E7D77">
      <w:pPr>
        <w:pStyle w:val="ListParagraph"/>
        <w:numPr>
          <w:ilvl w:val="0"/>
          <w:numId w:val="9"/>
        </w:numPr>
        <w:spacing w:after="0" w:line="276" w:lineRule="auto"/>
        <w:rPr>
          <w:rFonts w:cs="Calibri"/>
          <w:szCs w:val="24"/>
        </w:rPr>
      </w:pPr>
      <w:r w:rsidRPr="00A749FF">
        <w:rPr>
          <w:rFonts w:cs="Calibri"/>
          <w:szCs w:val="24"/>
        </w:rPr>
        <w:t>Hierdie vakkeuses is belangrik, aangesien dit ’n invloed het op wat leerders ná skool  kan studeer. Die VOO-fase sluit ook beroeps- en tegniese opleiding in wat by TBOO-kolleges aangebied word, waar leerders loopbaangerigte of tegniese roetes kan volg in plaas van die tradisionele Graad 10–12-skoolroete.</w:t>
      </w:r>
    </w:p>
    <w:p w14:paraId="243277E5" w14:textId="77777777" w:rsidR="007E7D77" w:rsidRPr="005B0D81" w:rsidRDefault="007E7D77" w:rsidP="009520B0">
      <w:pPr>
        <w:pStyle w:val="ListParagraph"/>
        <w:spacing w:after="0" w:line="276" w:lineRule="auto"/>
        <w:rPr>
          <w:rFonts w:cs="Calibri"/>
          <w:szCs w:val="24"/>
        </w:rPr>
      </w:pPr>
    </w:p>
    <w:p w14:paraId="74AFAF68" w14:textId="3AD4B874" w:rsidR="00654EAE" w:rsidRPr="005B0D81" w:rsidRDefault="003E3756" w:rsidP="00654EAE">
      <w:pPr>
        <w:pStyle w:val="ListParagraph"/>
        <w:numPr>
          <w:ilvl w:val="0"/>
          <w:numId w:val="9"/>
        </w:numPr>
        <w:spacing w:after="0" w:line="276" w:lineRule="auto"/>
        <w:rPr>
          <w:rFonts w:cs="Calibri"/>
          <w:szCs w:val="24"/>
        </w:rPr>
      </w:pPr>
      <w:r w:rsidRPr="005B0D81">
        <w:rPr>
          <w:rFonts w:cs="Calibri"/>
          <w:b/>
          <w:bCs/>
          <w:szCs w:val="24"/>
        </w:rPr>
        <w:t>Skyfie 7: Hoër Onderwys en Opleiding (Postmatriek kwalifikasies/tersiêre studies)</w:t>
      </w:r>
    </w:p>
    <w:p w14:paraId="369B8121" w14:textId="59C779F4" w:rsidR="00C0416A" w:rsidRPr="005B0D81" w:rsidRDefault="00C0416A" w:rsidP="00654EAE">
      <w:pPr>
        <w:pStyle w:val="ListParagraph"/>
        <w:numPr>
          <w:ilvl w:val="0"/>
          <w:numId w:val="9"/>
        </w:numPr>
        <w:spacing w:after="0" w:line="276" w:lineRule="auto"/>
        <w:rPr>
          <w:rFonts w:cs="Calibri"/>
          <w:szCs w:val="24"/>
        </w:rPr>
      </w:pPr>
      <w:r w:rsidRPr="00C0416A">
        <w:rPr>
          <w:rFonts w:cs="Calibri"/>
          <w:szCs w:val="24"/>
        </w:rPr>
        <w:t>Ná suksesvolle voltooiing van Graad 12 en die verkryging van die NSS met die toepaslike slaag-kategorie, kan leerders aansoek doen om hul studies voort te sit by:</w:t>
      </w:r>
    </w:p>
    <w:p w14:paraId="71EC9587" w14:textId="77777777" w:rsidR="00654EAE" w:rsidRPr="005B0D81" w:rsidRDefault="00654EAE" w:rsidP="00654EAE">
      <w:pPr>
        <w:pStyle w:val="ListParagraph"/>
        <w:numPr>
          <w:ilvl w:val="0"/>
          <w:numId w:val="41"/>
        </w:numPr>
        <w:spacing w:line="276" w:lineRule="auto"/>
        <w:ind w:left="1134"/>
        <w:rPr>
          <w:rFonts w:cs="Calibri"/>
          <w:szCs w:val="24"/>
        </w:rPr>
      </w:pPr>
      <w:r w:rsidRPr="005B0D81">
        <w:rPr>
          <w:rFonts w:cs="Calibri"/>
          <w:szCs w:val="24"/>
        </w:rPr>
        <w:t>Openbare en private universiteite</w:t>
      </w:r>
    </w:p>
    <w:p w14:paraId="1C314279" w14:textId="77777777" w:rsidR="00654EAE" w:rsidRPr="005B0D81" w:rsidRDefault="00654EAE" w:rsidP="00654EAE">
      <w:pPr>
        <w:pStyle w:val="ListParagraph"/>
        <w:numPr>
          <w:ilvl w:val="0"/>
          <w:numId w:val="41"/>
        </w:numPr>
        <w:spacing w:line="276" w:lineRule="auto"/>
        <w:ind w:left="1134"/>
        <w:rPr>
          <w:rFonts w:cs="Calibri"/>
          <w:szCs w:val="24"/>
        </w:rPr>
      </w:pPr>
      <w:r w:rsidRPr="005B0D81">
        <w:rPr>
          <w:rFonts w:cs="Calibri"/>
          <w:szCs w:val="24"/>
        </w:rPr>
        <w:t>Universiteite van Tegnologie</w:t>
      </w:r>
    </w:p>
    <w:p w14:paraId="28CFDB20" w14:textId="238D9FB0" w:rsidR="00654EAE" w:rsidRPr="005B0D81" w:rsidRDefault="00654EAE" w:rsidP="00654EAE">
      <w:pPr>
        <w:pStyle w:val="ListParagraph"/>
        <w:numPr>
          <w:ilvl w:val="0"/>
          <w:numId w:val="41"/>
        </w:numPr>
        <w:spacing w:line="276" w:lineRule="auto"/>
        <w:ind w:left="1134"/>
        <w:rPr>
          <w:rFonts w:cs="Calibri"/>
          <w:szCs w:val="24"/>
        </w:rPr>
      </w:pPr>
      <w:r w:rsidRPr="005B0D81">
        <w:rPr>
          <w:rFonts w:cs="Calibri"/>
          <w:szCs w:val="24"/>
        </w:rPr>
        <w:t>T</w:t>
      </w:r>
      <w:r w:rsidR="00C0416A">
        <w:rPr>
          <w:rFonts w:cs="Calibri"/>
          <w:szCs w:val="24"/>
        </w:rPr>
        <w:t>BOO</w:t>
      </w:r>
      <w:r w:rsidRPr="005B0D81">
        <w:rPr>
          <w:rFonts w:cs="Calibri"/>
          <w:szCs w:val="24"/>
        </w:rPr>
        <w:t>-kolleges</w:t>
      </w:r>
    </w:p>
    <w:p w14:paraId="64175338" w14:textId="77777777" w:rsidR="00654EAE" w:rsidRPr="005B0D81" w:rsidRDefault="00654EAE" w:rsidP="00654EAE">
      <w:pPr>
        <w:pStyle w:val="ListParagraph"/>
        <w:numPr>
          <w:ilvl w:val="0"/>
          <w:numId w:val="41"/>
        </w:numPr>
        <w:spacing w:line="276" w:lineRule="auto"/>
        <w:ind w:left="1134"/>
        <w:rPr>
          <w:rFonts w:cs="Calibri"/>
          <w:szCs w:val="24"/>
        </w:rPr>
      </w:pPr>
      <w:r w:rsidRPr="005B0D81">
        <w:rPr>
          <w:rFonts w:cs="Calibri"/>
          <w:szCs w:val="24"/>
        </w:rPr>
        <w:t>Privaat kolleges en opleidingsinstellings</w:t>
      </w:r>
    </w:p>
    <w:p w14:paraId="578A7897" w14:textId="7FA417BE" w:rsidR="00134933" w:rsidRPr="005B0D81" w:rsidRDefault="00134933" w:rsidP="00654EAE">
      <w:pPr>
        <w:pStyle w:val="ListParagraph"/>
        <w:numPr>
          <w:ilvl w:val="0"/>
          <w:numId w:val="40"/>
        </w:numPr>
        <w:spacing w:line="276" w:lineRule="auto"/>
        <w:rPr>
          <w:rFonts w:cs="Calibri"/>
          <w:szCs w:val="24"/>
        </w:rPr>
      </w:pPr>
      <w:r w:rsidRPr="00134933">
        <w:rPr>
          <w:rFonts w:cs="Calibri"/>
          <w:szCs w:val="24"/>
        </w:rPr>
        <w:t>Hierdie instellings bied kwalifikasies aan wat strek van NKR-vlak 5 tot NKR-vlak 10.</w:t>
      </w:r>
    </w:p>
    <w:p w14:paraId="2F22AC76" w14:textId="79ED1A8F" w:rsidR="003E2429" w:rsidRPr="005B0D81" w:rsidRDefault="003E2429" w:rsidP="00654EAE">
      <w:pPr>
        <w:pStyle w:val="ListParagraph"/>
        <w:numPr>
          <w:ilvl w:val="0"/>
          <w:numId w:val="40"/>
        </w:numPr>
        <w:spacing w:line="276" w:lineRule="auto"/>
        <w:rPr>
          <w:rFonts w:cs="Calibri"/>
          <w:szCs w:val="24"/>
        </w:rPr>
      </w:pPr>
      <w:r w:rsidRPr="003E2429">
        <w:rPr>
          <w:rFonts w:cs="Calibri"/>
          <w:szCs w:val="24"/>
        </w:rPr>
        <w:t>Hoër Onderwys en Opleiding sluit die volgende in:</w:t>
      </w:r>
    </w:p>
    <w:p w14:paraId="7C831098" w14:textId="38D4D763" w:rsidR="00752942" w:rsidRPr="00752942" w:rsidRDefault="00752942" w:rsidP="00752942">
      <w:pPr>
        <w:pStyle w:val="ListParagraph"/>
        <w:numPr>
          <w:ilvl w:val="0"/>
          <w:numId w:val="42"/>
        </w:numPr>
        <w:spacing w:line="276" w:lineRule="auto"/>
        <w:ind w:left="1134"/>
        <w:rPr>
          <w:rFonts w:cs="Calibri"/>
          <w:szCs w:val="24"/>
        </w:rPr>
      </w:pPr>
      <w:r w:rsidRPr="00752942">
        <w:rPr>
          <w:rFonts w:cs="Calibri"/>
          <w:b/>
          <w:bCs/>
          <w:color w:val="000000"/>
          <w:szCs w:val="24"/>
        </w:rPr>
        <w:t>Voorgraadse kwalifikasies</w:t>
      </w:r>
      <w:r w:rsidRPr="00752942">
        <w:rPr>
          <w:rFonts w:cs="Calibri"/>
          <w:color w:val="000000"/>
          <w:szCs w:val="24"/>
        </w:rPr>
        <w:t>, byvoorbeeld: sertifikate, diplomas en grade</w:t>
      </w:r>
    </w:p>
    <w:p w14:paraId="100CD285" w14:textId="62D403BA" w:rsidR="00654EAE" w:rsidRPr="005B0D81" w:rsidRDefault="00654EAE" w:rsidP="00321D38">
      <w:pPr>
        <w:pStyle w:val="ListParagraph"/>
        <w:numPr>
          <w:ilvl w:val="0"/>
          <w:numId w:val="42"/>
        </w:numPr>
        <w:spacing w:line="276" w:lineRule="auto"/>
        <w:ind w:left="1134"/>
        <w:rPr>
          <w:rFonts w:cs="Calibri"/>
          <w:szCs w:val="24"/>
        </w:rPr>
      </w:pPr>
      <w:r w:rsidRPr="005B0D81">
        <w:rPr>
          <w:rFonts w:cs="Calibri"/>
          <w:b/>
          <w:bCs/>
          <w:szCs w:val="24"/>
        </w:rPr>
        <w:t>Nagraadse studies</w:t>
      </w:r>
      <w:r w:rsidRPr="005B0D81">
        <w:rPr>
          <w:rFonts w:cs="Calibri"/>
          <w:szCs w:val="24"/>
        </w:rPr>
        <w:t xml:space="preserve">, </w:t>
      </w:r>
      <w:r w:rsidR="00172DA2" w:rsidRPr="00172DA2">
        <w:rPr>
          <w:rFonts w:cs="Calibri"/>
          <w:szCs w:val="24"/>
        </w:rPr>
        <w:t>wat ná die voltooiing van ’n graad gevolg word, insluitend:</w:t>
      </w:r>
    </w:p>
    <w:p w14:paraId="56F4E9B1" w14:textId="77777777" w:rsidR="00654EAE" w:rsidRPr="005B0D81" w:rsidRDefault="00654EAE" w:rsidP="00321D38">
      <w:pPr>
        <w:pStyle w:val="ListParagraph"/>
        <w:numPr>
          <w:ilvl w:val="0"/>
          <w:numId w:val="43"/>
        </w:numPr>
        <w:spacing w:line="276" w:lineRule="auto"/>
        <w:ind w:left="1560"/>
        <w:rPr>
          <w:rFonts w:cs="Calibri"/>
          <w:szCs w:val="24"/>
        </w:rPr>
      </w:pPr>
      <w:r w:rsidRPr="005B0D81">
        <w:rPr>
          <w:rFonts w:cs="Calibri"/>
          <w:szCs w:val="24"/>
        </w:rPr>
        <w:t>Honneursgrade</w:t>
      </w:r>
    </w:p>
    <w:p w14:paraId="2C142174" w14:textId="77777777" w:rsidR="00654EAE" w:rsidRPr="005B0D81" w:rsidRDefault="00654EAE" w:rsidP="00321D38">
      <w:pPr>
        <w:pStyle w:val="ListParagraph"/>
        <w:numPr>
          <w:ilvl w:val="0"/>
          <w:numId w:val="43"/>
        </w:numPr>
        <w:spacing w:line="276" w:lineRule="auto"/>
        <w:ind w:left="1560"/>
        <w:rPr>
          <w:rFonts w:cs="Calibri"/>
          <w:szCs w:val="24"/>
        </w:rPr>
      </w:pPr>
      <w:r w:rsidRPr="005B0D81">
        <w:rPr>
          <w:rFonts w:cs="Calibri"/>
          <w:szCs w:val="24"/>
        </w:rPr>
        <w:t>Meestersgrade</w:t>
      </w:r>
    </w:p>
    <w:p w14:paraId="242D3067" w14:textId="2AF8F678" w:rsidR="003E3756" w:rsidRPr="005B0D81" w:rsidRDefault="00654EAE" w:rsidP="00321D38">
      <w:pPr>
        <w:pStyle w:val="ListParagraph"/>
        <w:numPr>
          <w:ilvl w:val="0"/>
          <w:numId w:val="43"/>
        </w:numPr>
        <w:spacing w:line="276" w:lineRule="auto"/>
        <w:ind w:left="1560"/>
        <w:rPr>
          <w:rFonts w:cs="Calibri"/>
          <w:szCs w:val="24"/>
        </w:rPr>
      </w:pPr>
      <w:r w:rsidRPr="005B0D81">
        <w:rPr>
          <w:rFonts w:cs="Calibri"/>
          <w:szCs w:val="24"/>
        </w:rPr>
        <w:t>Doktorsgrade (PhD's)</w:t>
      </w:r>
    </w:p>
    <w:p w14:paraId="04779C45" w14:textId="77777777" w:rsidR="00654EAE" w:rsidRPr="005B0D81" w:rsidRDefault="00654EAE" w:rsidP="00654EAE">
      <w:pPr>
        <w:pStyle w:val="ListParagraph"/>
        <w:spacing w:line="276" w:lineRule="auto"/>
        <w:rPr>
          <w:rFonts w:cs="Calibri"/>
          <w:szCs w:val="24"/>
        </w:rPr>
      </w:pPr>
    </w:p>
    <w:p w14:paraId="248BA11A" w14:textId="691BB9A7" w:rsidR="00E80A3D" w:rsidRPr="00E80A3D" w:rsidRDefault="003E3756" w:rsidP="000B0BD5">
      <w:pPr>
        <w:pStyle w:val="ListParagraph"/>
        <w:numPr>
          <w:ilvl w:val="0"/>
          <w:numId w:val="10"/>
        </w:numPr>
        <w:spacing w:after="0" w:line="276" w:lineRule="auto"/>
        <w:rPr>
          <w:rFonts w:cs="Calibri"/>
          <w:szCs w:val="24"/>
        </w:rPr>
      </w:pPr>
      <w:r w:rsidRPr="00E80A3D">
        <w:rPr>
          <w:rFonts w:cs="Calibri"/>
          <w:b/>
          <w:bCs/>
          <w:szCs w:val="24"/>
        </w:rPr>
        <w:t>Skyfie 8</w:t>
      </w:r>
      <w:r w:rsidRPr="00E80A3D">
        <w:rPr>
          <w:rFonts w:cs="Calibri"/>
          <w:szCs w:val="24"/>
        </w:rPr>
        <w:t xml:space="preserve">: </w:t>
      </w:r>
      <w:r w:rsidR="00E80A3D" w:rsidRPr="00E80A3D">
        <w:rPr>
          <w:rFonts w:cs="Calibri"/>
          <w:szCs w:val="24"/>
        </w:rPr>
        <w:t xml:space="preserve">Daar is vier </w:t>
      </w:r>
      <w:r w:rsidR="00E80A3D" w:rsidRPr="00E80A3D">
        <w:rPr>
          <w:rFonts w:cs="Calibri"/>
          <w:b/>
          <w:bCs/>
          <w:szCs w:val="24"/>
        </w:rPr>
        <w:t>NSS-slaag-kategorieë</w:t>
      </w:r>
      <w:r w:rsidR="00E80A3D" w:rsidRPr="00E80A3D">
        <w:rPr>
          <w:rFonts w:cs="Calibri"/>
          <w:szCs w:val="24"/>
        </w:rPr>
        <w:t>, en elke slaag-kategorie bepaal die tipe tersiêre studie waarvoor ’n leerder ná skool kan aansoek doen. Die onderstaande tabel verduidelik die verskillende slaag-kategorieë.</w:t>
      </w:r>
    </w:p>
    <w:p w14:paraId="7D0FE69E" w14:textId="6A0E2485" w:rsidR="0076461F" w:rsidRPr="005B0D81" w:rsidRDefault="00565B80" w:rsidP="003F7CCB">
      <w:pPr>
        <w:pStyle w:val="ListParagraph"/>
        <w:numPr>
          <w:ilvl w:val="0"/>
          <w:numId w:val="9"/>
        </w:numPr>
        <w:spacing w:after="0" w:line="276" w:lineRule="auto"/>
        <w:rPr>
          <w:rFonts w:cs="Calibri"/>
          <w:szCs w:val="24"/>
        </w:rPr>
      </w:pPr>
      <w:r w:rsidRPr="005B0D81">
        <w:rPr>
          <w:rFonts w:cs="Calibri"/>
          <w:b/>
          <w:bCs/>
          <w:szCs w:val="24"/>
        </w:rPr>
        <w:t>Baccalaureusgraad</w:t>
      </w:r>
      <w:r w:rsidR="00E80A3D">
        <w:rPr>
          <w:rFonts w:cs="Calibri"/>
          <w:b/>
          <w:bCs/>
          <w:szCs w:val="24"/>
        </w:rPr>
        <w:t>-slaag</w:t>
      </w:r>
      <w:r w:rsidRPr="005B0D81">
        <w:rPr>
          <w:rFonts w:cs="Calibri"/>
          <w:b/>
          <w:bCs/>
          <w:szCs w:val="24"/>
        </w:rPr>
        <w:t xml:space="preserve"> </w:t>
      </w:r>
      <w:r w:rsidR="00B85F53" w:rsidRPr="005B0D81">
        <w:rPr>
          <w:rFonts w:cs="Calibri"/>
          <w:b/>
          <w:bCs/>
          <w:color w:val="000000" w:themeColor="text1"/>
          <w:szCs w:val="24"/>
        </w:rPr>
        <w:t>(Hoogste vlak)</w:t>
      </w:r>
    </w:p>
    <w:p w14:paraId="457C03B9" w14:textId="428242E7" w:rsidR="00D06C15" w:rsidRPr="005B0D81" w:rsidRDefault="00D06C15" w:rsidP="003F7CCB">
      <w:pPr>
        <w:pStyle w:val="ListParagraph"/>
        <w:numPr>
          <w:ilvl w:val="0"/>
          <w:numId w:val="9"/>
        </w:numPr>
        <w:spacing w:after="0" w:line="276" w:lineRule="auto"/>
        <w:rPr>
          <w:rFonts w:cs="Calibri"/>
          <w:szCs w:val="24"/>
        </w:rPr>
      </w:pPr>
      <w:r w:rsidRPr="00D06C15">
        <w:rPr>
          <w:rFonts w:cs="Calibri"/>
          <w:szCs w:val="24"/>
        </w:rPr>
        <w:t xml:space="preserve">Toelating tot aansoeke vir </w:t>
      </w:r>
      <w:r w:rsidRPr="00D06C15">
        <w:rPr>
          <w:rFonts w:cs="Calibri"/>
          <w:b/>
          <w:bCs/>
          <w:szCs w:val="24"/>
        </w:rPr>
        <w:t>graadprogramme</w:t>
      </w:r>
      <w:r w:rsidRPr="00D06C15">
        <w:rPr>
          <w:rFonts w:cs="Calibri"/>
          <w:szCs w:val="24"/>
        </w:rPr>
        <w:t xml:space="preserve"> by universiteite. Hierdie slaag-kategorie bied die breedste reeks studie- en loopbaangeleenthede.</w:t>
      </w:r>
    </w:p>
    <w:p w14:paraId="15623486" w14:textId="65086011" w:rsidR="0076461F" w:rsidRPr="005B0D81" w:rsidRDefault="0076461F" w:rsidP="003F7CCB">
      <w:pPr>
        <w:pStyle w:val="ListParagraph"/>
        <w:numPr>
          <w:ilvl w:val="0"/>
          <w:numId w:val="9"/>
        </w:numPr>
        <w:spacing w:after="0" w:line="276" w:lineRule="auto"/>
        <w:rPr>
          <w:rFonts w:cs="Calibri"/>
          <w:szCs w:val="24"/>
        </w:rPr>
      </w:pPr>
      <w:r w:rsidRPr="005B0D81">
        <w:rPr>
          <w:rFonts w:cs="Calibri"/>
          <w:b/>
          <w:bCs/>
          <w:szCs w:val="24"/>
        </w:rPr>
        <w:t>Minimum vereistes:</w:t>
      </w:r>
    </w:p>
    <w:p w14:paraId="7EA0D7AB" w14:textId="77777777" w:rsidR="005565B3" w:rsidRPr="005B0D81" w:rsidRDefault="005565B3" w:rsidP="005565B3">
      <w:pPr>
        <w:pStyle w:val="ListParagraph"/>
        <w:numPr>
          <w:ilvl w:val="0"/>
          <w:numId w:val="45"/>
        </w:numPr>
        <w:spacing w:after="0" w:line="276" w:lineRule="auto"/>
        <w:rPr>
          <w:rFonts w:cs="Calibri"/>
          <w:szCs w:val="24"/>
        </w:rPr>
      </w:pPr>
      <w:r w:rsidRPr="005B0D81">
        <w:rPr>
          <w:rFonts w:cs="Calibri"/>
          <w:szCs w:val="24"/>
        </w:rPr>
        <w:t>40% in Huistaal</w:t>
      </w:r>
    </w:p>
    <w:p w14:paraId="7B7EC43D" w14:textId="77777777" w:rsidR="005565B3" w:rsidRPr="005B0D81" w:rsidRDefault="005565B3" w:rsidP="005565B3">
      <w:pPr>
        <w:pStyle w:val="ListParagraph"/>
        <w:numPr>
          <w:ilvl w:val="0"/>
          <w:numId w:val="45"/>
        </w:numPr>
        <w:spacing w:after="0" w:line="276" w:lineRule="auto"/>
        <w:rPr>
          <w:rFonts w:cs="Calibri"/>
          <w:szCs w:val="24"/>
        </w:rPr>
      </w:pPr>
      <w:r w:rsidRPr="005B0D81">
        <w:rPr>
          <w:rFonts w:cs="Calibri"/>
          <w:szCs w:val="24"/>
        </w:rPr>
        <w:t xml:space="preserve">50% in </w:t>
      </w:r>
      <w:r w:rsidRPr="005B0D81">
        <w:rPr>
          <w:rFonts w:cs="Calibri"/>
          <w:b/>
          <w:bCs/>
          <w:szCs w:val="24"/>
        </w:rPr>
        <w:t>vier</w:t>
      </w:r>
      <w:r w:rsidRPr="005B0D81">
        <w:rPr>
          <w:rFonts w:cs="Calibri"/>
          <w:szCs w:val="24"/>
        </w:rPr>
        <w:t xml:space="preserve"> ander vakke</w:t>
      </w:r>
    </w:p>
    <w:p w14:paraId="0E5E989C" w14:textId="75717637" w:rsidR="00A12D33" w:rsidRPr="00A12D33" w:rsidRDefault="005565B3" w:rsidP="00A12D33">
      <w:pPr>
        <w:pStyle w:val="ListParagraph"/>
        <w:numPr>
          <w:ilvl w:val="0"/>
          <w:numId w:val="45"/>
        </w:numPr>
        <w:spacing w:after="0" w:line="276" w:lineRule="auto"/>
        <w:rPr>
          <w:rFonts w:cs="Calibri"/>
          <w:szCs w:val="24"/>
        </w:rPr>
      </w:pPr>
      <w:r w:rsidRPr="005B0D81">
        <w:rPr>
          <w:rFonts w:cs="Calibri"/>
          <w:szCs w:val="24"/>
        </w:rPr>
        <w:t xml:space="preserve">30% in </w:t>
      </w:r>
      <w:r w:rsidRPr="005B0D81">
        <w:rPr>
          <w:rFonts w:cs="Calibri"/>
          <w:b/>
          <w:bCs/>
          <w:szCs w:val="24"/>
        </w:rPr>
        <w:t>een</w:t>
      </w:r>
      <w:r w:rsidRPr="005B0D81">
        <w:rPr>
          <w:rFonts w:cs="Calibri"/>
          <w:szCs w:val="24"/>
        </w:rPr>
        <w:t xml:space="preserve"> bykomende vak</w:t>
      </w:r>
    </w:p>
    <w:p w14:paraId="1727BF75" w14:textId="1CD1239A" w:rsidR="00913B26" w:rsidRDefault="00A12D33" w:rsidP="00A12D33">
      <w:pPr>
        <w:pStyle w:val="ListParagraph"/>
        <w:numPr>
          <w:ilvl w:val="0"/>
          <w:numId w:val="45"/>
        </w:numPr>
        <w:spacing w:after="0" w:line="276" w:lineRule="auto"/>
        <w:rPr>
          <w:rFonts w:cs="Calibri"/>
          <w:szCs w:val="24"/>
        </w:rPr>
      </w:pPr>
      <w:r w:rsidRPr="00A12D33">
        <w:rPr>
          <w:rFonts w:cs="Calibri"/>
          <w:szCs w:val="24"/>
        </w:rPr>
        <w:t xml:space="preserve">Slaag ten minste </w:t>
      </w:r>
      <w:r w:rsidRPr="00A12D33">
        <w:rPr>
          <w:rFonts w:cs="Calibri"/>
          <w:b/>
          <w:bCs/>
          <w:szCs w:val="24"/>
        </w:rPr>
        <w:t>ses</w:t>
      </w:r>
      <w:r w:rsidRPr="00A12D33">
        <w:rPr>
          <w:rFonts w:cs="Calibri"/>
          <w:szCs w:val="24"/>
        </w:rPr>
        <w:t xml:space="preserve"> vakke </w:t>
      </w:r>
    </w:p>
    <w:p w14:paraId="6F2413B1" w14:textId="77777777" w:rsidR="00A12D33" w:rsidRPr="00A12D33" w:rsidRDefault="00A12D33" w:rsidP="00A12D33">
      <w:pPr>
        <w:pStyle w:val="ListParagraph"/>
        <w:spacing w:after="0" w:line="276" w:lineRule="auto"/>
        <w:ind w:left="1080"/>
        <w:rPr>
          <w:rFonts w:cs="Calibri"/>
          <w:szCs w:val="24"/>
        </w:rPr>
      </w:pPr>
    </w:p>
    <w:p w14:paraId="785D5EA4" w14:textId="111DC723" w:rsidR="0080034D" w:rsidRPr="004A75CE" w:rsidRDefault="003E3756" w:rsidP="003F7CCB">
      <w:pPr>
        <w:pStyle w:val="ListParagraph"/>
        <w:numPr>
          <w:ilvl w:val="0"/>
          <w:numId w:val="9"/>
        </w:numPr>
        <w:spacing w:after="0" w:line="276" w:lineRule="auto"/>
        <w:rPr>
          <w:rFonts w:cs="Calibri"/>
          <w:b/>
          <w:bCs/>
          <w:szCs w:val="24"/>
        </w:rPr>
      </w:pPr>
      <w:r w:rsidRPr="004A75CE">
        <w:rPr>
          <w:rFonts w:cs="Calibri"/>
          <w:b/>
          <w:bCs/>
          <w:szCs w:val="24"/>
        </w:rPr>
        <w:t xml:space="preserve">Skyfie 9: </w:t>
      </w:r>
      <w:r w:rsidR="004A75CE" w:rsidRPr="004A75CE">
        <w:rPr>
          <w:rFonts w:cs="Calibri"/>
          <w:b/>
          <w:bCs/>
          <w:szCs w:val="24"/>
        </w:rPr>
        <w:t>Diploma-slaag</w:t>
      </w:r>
    </w:p>
    <w:p w14:paraId="3AD3B815" w14:textId="03180C58" w:rsidR="00E87135" w:rsidRPr="00E87135" w:rsidRDefault="00E87135" w:rsidP="003F7CCB">
      <w:pPr>
        <w:pStyle w:val="ListParagraph"/>
        <w:numPr>
          <w:ilvl w:val="0"/>
          <w:numId w:val="9"/>
        </w:numPr>
        <w:spacing w:after="0" w:line="276" w:lineRule="auto"/>
        <w:rPr>
          <w:rFonts w:cs="Calibri"/>
          <w:szCs w:val="24"/>
        </w:rPr>
      </w:pPr>
      <w:r w:rsidRPr="00E87135">
        <w:rPr>
          <w:rFonts w:cs="Calibri"/>
          <w:szCs w:val="24"/>
        </w:rPr>
        <w:t xml:space="preserve">Toelating tot aansoeke vir </w:t>
      </w:r>
      <w:r w:rsidRPr="00E87135">
        <w:rPr>
          <w:rFonts w:cs="Calibri"/>
          <w:b/>
          <w:bCs/>
          <w:szCs w:val="24"/>
        </w:rPr>
        <w:t>diplomaprogramme</w:t>
      </w:r>
      <w:r w:rsidRPr="00E87135">
        <w:rPr>
          <w:rFonts w:cs="Calibri"/>
          <w:szCs w:val="24"/>
        </w:rPr>
        <w:t xml:space="preserve"> by universiteite van tegnologie, TBOO-kolleges en privaat kolleges. Diplomakursusse is oor die algemeen meer prakties en loopbaangerig as grade.</w:t>
      </w:r>
    </w:p>
    <w:p w14:paraId="593E9E66" w14:textId="26B02731" w:rsidR="0080034D" w:rsidRPr="005B0D81" w:rsidRDefault="0080034D" w:rsidP="003F7CCB">
      <w:pPr>
        <w:pStyle w:val="ListParagraph"/>
        <w:numPr>
          <w:ilvl w:val="0"/>
          <w:numId w:val="9"/>
        </w:numPr>
        <w:spacing w:after="0" w:line="276" w:lineRule="auto"/>
        <w:rPr>
          <w:rFonts w:cs="Calibri"/>
          <w:b/>
          <w:bCs/>
          <w:szCs w:val="24"/>
        </w:rPr>
      </w:pPr>
      <w:r w:rsidRPr="005B0D81">
        <w:rPr>
          <w:rFonts w:cs="Calibri"/>
          <w:b/>
          <w:bCs/>
          <w:szCs w:val="24"/>
        </w:rPr>
        <w:t>Minimum vereistes</w:t>
      </w:r>
      <w:r w:rsidRPr="005B0D81">
        <w:rPr>
          <w:rFonts w:cs="Calibri"/>
          <w:szCs w:val="24"/>
        </w:rPr>
        <w:t>:</w:t>
      </w:r>
    </w:p>
    <w:p w14:paraId="7F624AD5" w14:textId="77777777" w:rsidR="00C214B9" w:rsidRPr="005B0D81" w:rsidRDefault="00C214B9" w:rsidP="00C214B9">
      <w:pPr>
        <w:pStyle w:val="ListParagraph"/>
        <w:numPr>
          <w:ilvl w:val="0"/>
          <w:numId w:val="46"/>
        </w:numPr>
        <w:spacing w:after="0" w:line="276" w:lineRule="auto"/>
        <w:rPr>
          <w:rFonts w:cs="Calibri"/>
          <w:szCs w:val="24"/>
        </w:rPr>
      </w:pPr>
      <w:r w:rsidRPr="005B0D81">
        <w:rPr>
          <w:rFonts w:cs="Calibri"/>
          <w:szCs w:val="24"/>
        </w:rPr>
        <w:t>40% in Huistaal</w:t>
      </w:r>
    </w:p>
    <w:p w14:paraId="78DDB96C" w14:textId="77777777" w:rsidR="00C214B9" w:rsidRPr="005B0D81" w:rsidRDefault="00C214B9" w:rsidP="00C214B9">
      <w:pPr>
        <w:pStyle w:val="ListParagraph"/>
        <w:numPr>
          <w:ilvl w:val="0"/>
          <w:numId w:val="46"/>
        </w:numPr>
        <w:spacing w:after="0" w:line="276" w:lineRule="auto"/>
        <w:rPr>
          <w:rFonts w:cs="Calibri"/>
          <w:szCs w:val="24"/>
        </w:rPr>
      </w:pPr>
      <w:r w:rsidRPr="005B0D81">
        <w:rPr>
          <w:rFonts w:cs="Calibri"/>
          <w:szCs w:val="24"/>
        </w:rPr>
        <w:t xml:space="preserve">40% in </w:t>
      </w:r>
      <w:r w:rsidRPr="005B0D81">
        <w:rPr>
          <w:rFonts w:cs="Calibri"/>
          <w:b/>
          <w:bCs/>
          <w:szCs w:val="24"/>
        </w:rPr>
        <w:t>vier</w:t>
      </w:r>
      <w:r w:rsidRPr="005B0D81">
        <w:rPr>
          <w:rFonts w:cs="Calibri"/>
          <w:szCs w:val="24"/>
        </w:rPr>
        <w:t xml:space="preserve"> ander vakke</w:t>
      </w:r>
    </w:p>
    <w:p w14:paraId="6D1F61BD" w14:textId="77777777" w:rsidR="00C214B9" w:rsidRDefault="00C214B9" w:rsidP="00C214B9">
      <w:pPr>
        <w:pStyle w:val="ListParagraph"/>
        <w:numPr>
          <w:ilvl w:val="0"/>
          <w:numId w:val="46"/>
        </w:numPr>
        <w:spacing w:after="0" w:line="240" w:lineRule="auto"/>
        <w:rPr>
          <w:rFonts w:cs="Calibri"/>
          <w:szCs w:val="24"/>
        </w:rPr>
      </w:pPr>
      <w:r w:rsidRPr="005B0D81">
        <w:rPr>
          <w:rFonts w:cs="Calibri"/>
          <w:szCs w:val="24"/>
        </w:rPr>
        <w:t xml:space="preserve">30% in </w:t>
      </w:r>
      <w:r w:rsidRPr="005B0D81">
        <w:rPr>
          <w:rFonts w:cs="Calibri"/>
          <w:b/>
          <w:bCs/>
          <w:szCs w:val="24"/>
        </w:rPr>
        <w:t>twee</w:t>
      </w:r>
      <w:r w:rsidRPr="005B0D81">
        <w:rPr>
          <w:rFonts w:cs="Calibri"/>
          <w:szCs w:val="24"/>
        </w:rPr>
        <w:t xml:space="preserve"> vakke</w:t>
      </w:r>
    </w:p>
    <w:p w14:paraId="2C1E3AFA" w14:textId="40A375BA" w:rsidR="00FA6805" w:rsidRPr="005B0D81" w:rsidRDefault="00FA6805" w:rsidP="00C214B9">
      <w:pPr>
        <w:pStyle w:val="ListParagraph"/>
        <w:numPr>
          <w:ilvl w:val="0"/>
          <w:numId w:val="46"/>
        </w:numPr>
        <w:spacing w:after="0" w:line="240" w:lineRule="auto"/>
        <w:rPr>
          <w:rFonts w:cs="Calibri"/>
          <w:szCs w:val="24"/>
        </w:rPr>
      </w:pPr>
      <w:r w:rsidRPr="0078406C">
        <w:rPr>
          <w:rFonts w:cs="Calibri"/>
          <w:szCs w:val="24"/>
        </w:rPr>
        <w:t xml:space="preserve">Slaag ten minste </w:t>
      </w:r>
      <w:r w:rsidRPr="0078406C">
        <w:rPr>
          <w:rFonts w:cs="Calibri"/>
          <w:b/>
          <w:bCs/>
          <w:szCs w:val="24"/>
        </w:rPr>
        <w:t>ses</w:t>
      </w:r>
      <w:r w:rsidRPr="0078406C">
        <w:rPr>
          <w:rFonts w:cs="Calibri"/>
          <w:szCs w:val="24"/>
        </w:rPr>
        <w:t xml:space="preserve"> vakke </w:t>
      </w:r>
    </w:p>
    <w:p w14:paraId="078BFCDF" w14:textId="77777777" w:rsidR="00CA7BBF" w:rsidRPr="005B0D81" w:rsidRDefault="00CA7BBF" w:rsidP="00520E2A">
      <w:pPr>
        <w:pStyle w:val="ListParagraph"/>
        <w:spacing w:after="0" w:line="276" w:lineRule="auto"/>
        <w:rPr>
          <w:rFonts w:cs="Calibri"/>
          <w:b/>
          <w:bCs/>
          <w:szCs w:val="24"/>
        </w:rPr>
      </w:pPr>
    </w:p>
    <w:p w14:paraId="788F5BFF" w14:textId="78AE872D" w:rsidR="00F9696F" w:rsidRPr="005B0D81" w:rsidRDefault="00CA7BBF" w:rsidP="003F7CCB">
      <w:pPr>
        <w:pStyle w:val="ListParagraph"/>
        <w:numPr>
          <w:ilvl w:val="0"/>
          <w:numId w:val="9"/>
        </w:numPr>
        <w:spacing w:after="0" w:line="276" w:lineRule="auto"/>
        <w:rPr>
          <w:rFonts w:cs="Calibri"/>
          <w:b/>
          <w:bCs/>
          <w:szCs w:val="24"/>
        </w:rPr>
      </w:pPr>
      <w:r w:rsidRPr="005B0D81">
        <w:rPr>
          <w:rFonts w:cs="Calibri"/>
          <w:b/>
          <w:bCs/>
          <w:szCs w:val="24"/>
        </w:rPr>
        <w:t xml:space="preserve">Skyfie 10: </w:t>
      </w:r>
      <w:r w:rsidR="00A71568" w:rsidRPr="00A71568">
        <w:rPr>
          <w:rFonts w:cs="Calibri"/>
          <w:b/>
          <w:bCs/>
          <w:szCs w:val="24"/>
        </w:rPr>
        <w:t>Hoërsertifikaat-slaag</w:t>
      </w:r>
    </w:p>
    <w:p w14:paraId="32513755" w14:textId="3458235A" w:rsidR="00597C1C" w:rsidRPr="00597C1C" w:rsidRDefault="00597C1C" w:rsidP="003F7CCB">
      <w:pPr>
        <w:pStyle w:val="ListParagraph"/>
        <w:numPr>
          <w:ilvl w:val="0"/>
          <w:numId w:val="9"/>
        </w:numPr>
        <w:spacing w:after="0" w:line="276" w:lineRule="auto"/>
        <w:rPr>
          <w:rFonts w:cs="Calibri"/>
          <w:szCs w:val="24"/>
        </w:rPr>
      </w:pPr>
      <w:r w:rsidRPr="00597C1C">
        <w:rPr>
          <w:rFonts w:cs="Calibri"/>
          <w:szCs w:val="24"/>
        </w:rPr>
        <w:t xml:space="preserve">Toelating tot aansoeke vir </w:t>
      </w:r>
      <w:r w:rsidRPr="00597C1C">
        <w:rPr>
          <w:rFonts w:cs="Calibri"/>
          <w:b/>
          <w:bCs/>
          <w:szCs w:val="24"/>
        </w:rPr>
        <w:t>hoër sertifikaat-kursusse</w:t>
      </w:r>
      <w:r w:rsidRPr="00597C1C">
        <w:rPr>
          <w:rFonts w:cs="Calibri"/>
          <w:szCs w:val="24"/>
        </w:rPr>
        <w:t>, wat gewoonlik eenjaarprogramme is. Hierdie kursusse help leerders om praktiese vaardighede vir intreevlak-poste te ontwikkel of berei hulle voor vir verdere studie.</w:t>
      </w:r>
    </w:p>
    <w:p w14:paraId="1076A9EF" w14:textId="5510F852" w:rsidR="00F9696F" w:rsidRPr="005B0D81" w:rsidRDefault="00F9696F" w:rsidP="003F7CCB">
      <w:pPr>
        <w:pStyle w:val="ListParagraph"/>
        <w:numPr>
          <w:ilvl w:val="0"/>
          <w:numId w:val="9"/>
        </w:numPr>
        <w:spacing w:after="0" w:line="276" w:lineRule="auto"/>
        <w:rPr>
          <w:rFonts w:cs="Calibri"/>
          <w:b/>
          <w:bCs/>
          <w:szCs w:val="24"/>
        </w:rPr>
      </w:pPr>
      <w:r w:rsidRPr="005B0D81">
        <w:rPr>
          <w:rFonts w:cs="Calibri"/>
          <w:b/>
          <w:bCs/>
          <w:szCs w:val="24"/>
        </w:rPr>
        <w:t>Minimum vereistes:</w:t>
      </w:r>
    </w:p>
    <w:p w14:paraId="562EB030" w14:textId="77777777" w:rsidR="0071172D" w:rsidRPr="005B0D81" w:rsidRDefault="0071172D" w:rsidP="0071172D">
      <w:pPr>
        <w:pStyle w:val="ListParagraph"/>
        <w:numPr>
          <w:ilvl w:val="0"/>
          <w:numId w:val="47"/>
        </w:numPr>
        <w:spacing w:after="0" w:line="276" w:lineRule="auto"/>
        <w:rPr>
          <w:rFonts w:cs="Calibri"/>
          <w:szCs w:val="24"/>
        </w:rPr>
      </w:pPr>
      <w:r w:rsidRPr="005B0D81">
        <w:rPr>
          <w:rFonts w:cs="Calibri"/>
          <w:szCs w:val="24"/>
        </w:rPr>
        <w:t>40% in Huistaal</w:t>
      </w:r>
    </w:p>
    <w:p w14:paraId="5829F98D" w14:textId="77777777" w:rsidR="0071172D" w:rsidRPr="005B0D81" w:rsidRDefault="0071172D" w:rsidP="0071172D">
      <w:pPr>
        <w:pStyle w:val="ListParagraph"/>
        <w:numPr>
          <w:ilvl w:val="0"/>
          <w:numId w:val="47"/>
        </w:numPr>
        <w:spacing w:after="0" w:line="276" w:lineRule="auto"/>
        <w:rPr>
          <w:rFonts w:cs="Calibri"/>
          <w:szCs w:val="24"/>
        </w:rPr>
      </w:pPr>
      <w:r w:rsidRPr="005B0D81">
        <w:rPr>
          <w:rFonts w:cs="Calibri"/>
          <w:szCs w:val="24"/>
        </w:rPr>
        <w:t xml:space="preserve">40% in </w:t>
      </w:r>
      <w:r w:rsidRPr="005B0D81">
        <w:rPr>
          <w:rFonts w:cs="Calibri"/>
          <w:b/>
          <w:bCs/>
          <w:szCs w:val="24"/>
        </w:rPr>
        <w:t>twee</w:t>
      </w:r>
      <w:r w:rsidRPr="005B0D81">
        <w:rPr>
          <w:rFonts w:cs="Calibri"/>
          <w:szCs w:val="24"/>
        </w:rPr>
        <w:t xml:space="preserve"> vakke</w:t>
      </w:r>
    </w:p>
    <w:p w14:paraId="5D578770" w14:textId="77777777" w:rsidR="0071172D" w:rsidRPr="005B0D81" w:rsidRDefault="0071172D" w:rsidP="0071172D">
      <w:pPr>
        <w:pStyle w:val="ListParagraph"/>
        <w:numPr>
          <w:ilvl w:val="0"/>
          <w:numId w:val="47"/>
        </w:numPr>
        <w:spacing w:after="0" w:line="240" w:lineRule="auto"/>
        <w:rPr>
          <w:rFonts w:cs="Calibri"/>
          <w:szCs w:val="24"/>
        </w:rPr>
      </w:pPr>
      <w:r w:rsidRPr="005B0D81">
        <w:rPr>
          <w:rFonts w:cs="Calibri"/>
          <w:szCs w:val="24"/>
        </w:rPr>
        <w:t xml:space="preserve">30% in </w:t>
      </w:r>
      <w:r w:rsidRPr="005B0D81">
        <w:rPr>
          <w:rFonts w:cs="Calibri"/>
          <w:b/>
          <w:bCs/>
          <w:szCs w:val="24"/>
        </w:rPr>
        <w:t>drie</w:t>
      </w:r>
      <w:r w:rsidRPr="005B0D81">
        <w:rPr>
          <w:rFonts w:cs="Calibri"/>
          <w:szCs w:val="24"/>
        </w:rPr>
        <w:t xml:space="preserve"> vakke</w:t>
      </w:r>
    </w:p>
    <w:p w14:paraId="5CBCE875" w14:textId="4FC6E20A" w:rsidR="0071172D" w:rsidRPr="005B0D81" w:rsidRDefault="0071172D" w:rsidP="0071172D">
      <w:pPr>
        <w:pStyle w:val="ListParagraph"/>
        <w:numPr>
          <w:ilvl w:val="0"/>
          <w:numId w:val="47"/>
        </w:numPr>
        <w:spacing w:after="0" w:line="276" w:lineRule="auto"/>
        <w:rPr>
          <w:rFonts w:cs="Calibri"/>
          <w:szCs w:val="24"/>
        </w:rPr>
      </w:pPr>
      <w:r w:rsidRPr="005B0D81">
        <w:rPr>
          <w:rFonts w:cs="Calibri"/>
          <w:szCs w:val="24"/>
        </w:rPr>
        <w:t>Een Huistaal moet Engels of Afrikaans wees (</w:t>
      </w:r>
      <w:r w:rsidR="00597C1C">
        <w:rPr>
          <w:rFonts w:cs="Calibri"/>
          <w:szCs w:val="24"/>
        </w:rPr>
        <w:t>aangesien die</w:t>
      </w:r>
      <w:r w:rsidRPr="005B0D81">
        <w:rPr>
          <w:rFonts w:cs="Calibri"/>
          <w:szCs w:val="24"/>
        </w:rPr>
        <w:t xml:space="preserve"> meeste kolleges </w:t>
      </w:r>
      <w:r w:rsidR="00597C1C">
        <w:rPr>
          <w:rFonts w:cs="Calibri"/>
          <w:szCs w:val="24"/>
        </w:rPr>
        <w:t>dit as onderrigtaal gebruik</w:t>
      </w:r>
      <w:r w:rsidRPr="005B0D81">
        <w:rPr>
          <w:rFonts w:cs="Calibri"/>
          <w:szCs w:val="24"/>
        </w:rPr>
        <w:t>)</w:t>
      </w:r>
    </w:p>
    <w:p w14:paraId="251EA852" w14:textId="77777777" w:rsidR="00CA7BBF" w:rsidRPr="005B0D81" w:rsidRDefault="00CA7BBF" w:rsidP="00520E2A">
      <w:pPr>
        <w:pStyle w:val="ListParagraph"/>
        <w:spacing w:after="0" w:line="276" w:lineRule="auto"/>
        <w:rPr>
          <w:rFonts w:cs="Calibri"/>
          <w:b/>
          <w:bCs/>
          <w:szCs w:val="24"/>
        </w:rPr>
      </w:pPr>
    </w:p>
    <w:p w14:paraId="42C4F16B" w14:textId="080E4C0F" w:rsidR="00923943" w:rsidRPr="004F253D" w:rsidRDefault="00CA7BBF" w:rsidP="004F253D">
      <w:pPr>
        <w:pStyle w:val="ListParagraph"/>
        <w:numPr>
          <w:ilvl w:val="0"/>
          <w:numId w:val="9"/>
        </w:numPr>
        <w:spacing w:after="0" w:line="276" w:lineRule="auto"/>
        <w:rPr>
          <w:rFonts w:cs="Calibri"/>
          <w:b/>
          <w:bCs/>
          <w:szCs w:val="24"/>
        </w:rPr>
      </w:pPr>
      <w:r w:rsidRPr="004F253D">
        <w:rPr>
          <w:rFonts w:cs="Calibri"/>
          <w:b/>
          <w:bCs/>
          <w:szCs w:val="24"/>
        </w:rPr>
        <w:t xml:space="preserve">Skyfie 11: </w:t>
      </w:r>
      <w:r w:rsidR="004F253D" w:rsidRPr="004F253D">
        <w:rPr>
          <w:rFonts w:cs="Calibri"/>
          <w:b/>
          <w:bCs/>
          <w:szCs w:val="24"/>
        </w:rPr>
        <w:t>NSS-slaag</w:t>
      </w:r>
      <w:r w:rsidR="004F253D" w:rsidRPr="004F253D">
        <w:rPr>
          <w:rFonts w:cs="Calibri"/>
          <w:b/>
          <w:bCs/>
          <w:szCs w:val="24"/>
        </w:rPr>
        <w:t xml:space="preserve"> </w:t>
      </w:r>
      <w:r w:rsidR="004F253D" w:rsidRPr="004F253D">
        <w:rPr>
          <w:rFonts w:cs="Calibri"/>
          <w:b/>
          <w:bCs/>
          <w:szCs w:val="24"/>
        </w:rPr>
        <w:t>(Algemene skoolverlating-sertifikaat)</w:t>
      </w:r>
    </w:p>
    <w:p w14:paraId="15681848" w14:textId="53F6CA54" w:rsidR="00C0270A" w:rsidRPr="00C0270A" w:rsidRDefault="00C0270A" w:rsidP="003F7CCB">
      <w:pPr>
        <w:pStyle w:val="ListParagraph"/>
        <w:numPr>
          <w:ilvl w:val="0"/>
          <w:numId w:val="9"/>
        </w:numPr>
        <w:spacing w:after="0" w:line="276" w:lineRule="auto"/>
        <w:rPr>
          <w:rFonts w:cs="Calibri"/>
          <w:szCs w:val="24"/>
        </w:rPr>
      </w:pPr>
      <w:r w:rsidRPr="00C0270A">
        <w:rPr>
          <w:rFonts w:cs="Calibri"/>
          <w:szCs w:val="24"/>
        </w:rPr>
        <w:t>Bevestig die voltooiing van Graad 12, maar laat nie aansoeke toe vir hoër sertifikaat-, diploma- of graadprogramme nie. Leerders kan vakke herskryf of opgradeer om aan die spesifieke toelatingsvereistes te voldoen.</w:t>
      </w:r>
    </w:p>
    <w:p w14:paraId="05EEAFCC" w14:textId="59453BCA" w:rsidR="00923943" w:rsidRPr="005B0D81" w:rsidRDefault="00923943" w:rsidP="003F7CCB">
      <w:pPr>
        <w:pStyle w:val="ListParagraph"/>
        <w:numPr>
          <w:ilvl w:val="0"/>
          <w:numId w:val="9"/>
        </w:numPr>
        <w:spacing w:after="0" w:line="276" w:lineRule="auto"/>
        <w:rPr>
          <w:rFonts w:cs="Calibri"/>
          <w:b/>
          <w:bCs/>
          <w:szCs w:val="24"/>
        </w:rPr>
      </w:pPr>
      <w:r w:rsidRPr="005B0D81">
        <w:rPr>
          <w:rFonts w:cs="Calibri"/>
          <w:b/>
          <w:bCs/>
          <w:szCs w:val="24"/>
        </w:rPr>
        <w:t>Minimum vereistes:</w:t>
      </w:r>
    </w:p>
    <w:p w14:paraId="10FAC153" w14:textId="77777777" w:rsidR="00FF421A" w:rsidRPr="005B0D81" w:rsidRDefault="00FF421A" w:rsidP="00FF421A">
      <w:pPr>
        <w:pStyle w:val="ListParagraph"/>
        <w:numPr>
          <w:ilvl w:val="0"/>
          <w:numId w:val="49"/>
        </w:numPr>
        <w:spacing w:after="0" w:line="276" w:lineRule="auto"/>
        <w:rPr>
          <w:rFonts w:cs="Calibri"/>
          <w:szCs w:val="24"/>
        </w:rPr>
      </w:pPr>
      <w:r w:rsidRPr="005B0D81">
        <w:rPr>
          <w:rFonts w:cs="Calibri"/>
          <w:szCs w:val="24"/>
        </w:rPr>
        <w:t xml:space="preserve">40% in </w:t>
      </w:r>
      <w:r w:rsidRPr="005B0D81">
        <w:rPr>
          <w:rFonts w:cs="Calibri"/>
          <w:b/>
          <w:bCs/>
          <w:szCs w:val="24"/>
        </w:rPr>
        <w:t>drie</w:t>
      </w:r>
      <w:r w:rsidRPr="005B0D81">
        <w:rPr>
          <w:rFonts w:cs="Calibri"/>
          <w:szCs w:val="24"/>
        </w:rPr>
        <w:t xml:space="preserve"> vakke (insluitend een Huistaal)</w:t>
      </w:r>
    </w:p>
    <w:p w14:paraId="7ED75574" w14:textId="77777777" w:rsidR="00FF421A" w:rsidRDefault="00FF421A" w:rsidP="00FF421A">
      <w:pPr>
        <w:pStyle w:val="ListParagraph"/>
        <w:numPr>
          <w:ilvl w:val="0"/>
          <w:numId w:val="49"/>
        </w:numPr>
        <w:spacing w:after="0" w:line="240" w:lineRule="auto"/>
        <w:rPr>
          <w:rFonts w:cs="Calibri"/>
          <w:szCs w:val="24"/>
        </w:rPr>
      </w:pPr>
      <w:r w:rsidRPr="005B0D81">
        <w:rPr>
          <w:rFonts w:cs="Calibri"/>
          <w:szCs w:val="24"/>
        </w:rPr>
        <w:t xml:space="preserve">30% in </w:t>
      </w:r>
      <w:r w:rsidRPr="005B0D81">
        <w:rPr>
          <w:rFonts w:cs="Calibri"/>
          <w:b/>
          <w:bCs/>
          <w:szCs w:val="24"/>
        </w:rPr>
        <w:t>twee</w:t>
      </w:r>
      <w:r w:rsidRPr="005B0D81">
        <w:rPr>
          <w:rFonts w:cs="Calibri"/>
          <w:szCs w:val="24"/>
        </w:rPr>
        <w:t xml:space="preserve"> vakke</w:t>
      </w:r>
    </w:p>
    <w:p w14:paraId="605C328C" w14:textId="7A768986" w:rsidR="00A24F2F" w:rsidRDefault="00885E83" w:rsidP="00885E83">
      <w:pPr>
        <w:pStyle w:val="ListParagraph"/>
        <w:numPr>
          <w:ilvl w:val="0"/>
          <w:numId w:val="49"/>
        </w:numPr>
        <w:spacing w:after="0" w:line="240" w:lineRule="auto"/>
        <w:rPr>
          <w:rFonts w:cs="Calibri"/>
          <w:szCs w:val="24"/>
        </w:rPr>
      </w:pPr>
      <w:r w:rsidRPr="0078406C">
        <w:rPr>
          <w:rFonts w:cs="Calibri"/>
          <w:szCs w:val="24"/>
        </w:rPr>
        <w:t>Mag een vak druip (maar nie minder as 20%  kry nie)</w:t>
      </w:r>
    </w:p>
    <w:p w14:paraId="3D4268CD" w14:textId="77777777" w:rsidR="00885E83" w:rsidRPr="00885E83" w:rsidRDefault="00885E83" w:rsidP="00885E83">
      <w:pPr>
        <w:pStyle w:val="ListParagraph"/>
        <w:spacing w:after="0" w:line="240" w:lineRule="auto"/>
        <w:ind w:left="1080"/>
        <w:rPr>
          <w:rFonts w:cs="Calibri"/>
          <w:szCs w:val="24"/>
        </w:rPr>
      </w:pPr>
    </w:p>
    <w:p w14:paraId="694F729F" w14:textId="19E1F36F" w:rsidR="00686CB6" w:rsidRPr="00686CB6" w:rsidRDefault="00A24F2F" w:rsidP="002414C6">
      <w:pPr>
        <w:pStyle w:val="ListParagraph"/>
        <w:numPr>
          <w:ilvl w:val="0"/>
          <w:numId w:val="51"/>
        </w:numPr>
        <w:spacing w:after="0" w:line="276" w:lineRule="auto"/>
        <w:rPr>
          <w:rFonts w:cs="Calibri"/>
          <w:szCs w:val="24"/>
        </w:rPr>
      </w:pPr>
      <w:r w:rsidRPr="00686CB6">
        <w:rPr>
          <w:rFonts w:cs="Calibri"/>
          <w:b/>
          <w:bCs/>
          <w:szCs w:val="24"/>
        </w:rPr>
        <w:t xml:space="preserve">Skyfie 12: </w:t>
      </w:r>
      <w:r w:rsidR="00686CB6" w:rsidRPr="00686CB6">
        <w:rPr>
          <w:rFonts w:cs="Calibri"/>
          <w:szCs w:val="24"/>
        </w:rPr>
        <w:t>Om aan die minimum vereistes vir ’n NSS-slaag-kategorie te voldoen, waarborg nie outomaties toelating tot ’n kollege of universiteit nie. Die NSS-slaag-kategorie dui slegs aan vir watter tipe kwalifikasie ’n leerder kan aansoek doen (byvoorbeeld ’n sertifikaat, diploma of graad).</w:t>
      </w:r>
    </w:p>
    <w:p w14:paraId="5E5975B4" w14:textId="63BF5F35" w:rsidR="00285698" w:rsidRPr="005B0D81" w:rsidRDefault="00285698" w:rsidP="002414C6">
      <w:pPr>
        <w:pStyle w:val="ListParagraph"/>
        <w:numPr>
          <w:ilvl w:val="0"/>
          <w:numId w:val="51"/>
        </w:numPr>
        <w:spacing w:after="0" w:line="276" w:lineRule="auto"/>
        <w:rPr>
          <w:rFonts w:cs="Calibri"/>
          <w:szCs w:val="24"/>
        </w:rPr>
      </w:pPr>
      <w:r w:rsidRPr="00285698">
        <w:rPr>
          <w:rFonts w:cs="Calibri"/>
          <w:szCs w:val="24"/>
        </w:rPr>
        <w:t>Elke hoëronderwysinstelling stel sy eie akademiese vereistes vir spesifieke kursusse vas. Dit kan die volgende insluit:</w:t>
      </w:r>
    </w:p>
    <w:p w14:paraId="27EE468F" w14:textId="77777777" w:rsidR="00B63CC4" w:rsidRPr="0078406C" w:rsidRDefault="00B63CC4" w:rsidP="00B63CC4">
      <w:pPr>
        <w:pStyle w:val="ListParagraph"/>
        <w:numPr>
          <w:ilvl w:val="0"/>
          <w:numId w:val="52"/>
        </w:numPr>
        <w:spacing w:after="0" w:line="276" w:lineRule="auto"/>
        <w:ind w:left="1134"/>
        <w:rPr>
          <w:rFonts w:cs="Calibri"/>
          <w:szCs w:val="24"/>
        </w:rPr>
      </w:pPr>
      <w:r w:rsidRPr="0078406C">
        <w:rPr>
          <w:rFonts w:cs="Calibri"/>
          <w:szCs w:val="24"/>
        </w:rPr>
        <w:t>minimum punte vir sekere vakke (soos Wiskunde, Fisiese Wetenskappe of spesifieke tale)</w:t>
      </w:r>
    </w:p>
    <w:p w14:paraId="7B159BEF" w14:textId="7F1EC8DF" w:rsidR="00B63CC4" w:rsidRPr="0078406C" w:rsidRDefault="00DE499A" w:rsidP="00B63CC4">
      <w:pPr>
        <w:pStyle w:val="ListParagraph"/>
        <w:numPr>
          <w:ilvl w:val="0"/>
          <w:numId w:val="52"/>
        </w:numPr>
        <w:spacing w:after="0" w:line="276" w:lineRule="auto"/>
        <w:ind w:left="1134"/>
        <w:rPr>
          <w:rFonts w:cs="Calibri"/>
          <w:szCs w:val="24"/>
        </w:rPr>
      </w:pPr>
      <w:r>
        <w:rPr>
          <w:rFonts w:cs="Calibri"/>
          <w:szCs w:val="24"/>
        </w:rPr>
        <w:t>h</w:t>
      </w:r>
      <w:r w:rsidR="00B63CC4" w:rsidRPr="0078406C">
        <w:rPr>
          <w:rFonts w:cs="Calibri"/>
          <w:szCs w:val="24"/>
        </w:rPr>
        <w:t>oër algehele gemiddeldes of toelatingspuntetellings</w:t>
      </w:r>
    </w:p>
    <w:p w14:paraId="6AE55BA8" w14:textId="0A597331" w:rsidR="00B63CC4" w:rsidRPr="00DE499A" w:rsidRDefault="00DE499A" w:rsidP="00DE499A">
      <w:pPr>
        <w:pStyle w:val="ListParagraph"/>
        <w:numPr>
          <w:ilvl w:val="0"/>
          <w:numId w:val="52"/>
        </w:numPr>
        <w:spacing w:after="0" w:line="276" w:lineRule="auto"/>
        <w:ind w:left="1134"/>
        <w:rPr>
          <w:rFonts w:cs="Calibri"/>
          <w:szCs w:val="24"/>
        </w:rPr>
      </w:pPr>
      <w:r>
        <w:rPr>
          <w:rFonts w:cs="Calibri"/>
          <w:szCs w:val="24"/>
        </w:rPr>
        <w:t>a</w:t>
      </w:r>
      <w:r w:rsidR="00B63CC4">
        <w:rPr>
          <w:rFonts w:cs="Calibri"/>
          <w:szCs w:val="24"/>
        </w:rPr>
        <w:t>ddisionele</w:t>
      </w:r>
      <w:r w:rsidR="00B63CC4" w:rsidRPr="00213AE1">
        <w:rPr>
          <w:rFonts w:cs="Calibri"/>
          <w:szCs w:val="24"/>
        </w:rPr>
        <w:t xml:space="preserve"> assesserings, onderhoude of </w:t>
      </w:r>
      <w:r w:rsidR="00B63CC4">
        <w:rPr>
          <w:rFonts w:cs="Calibri"/>
          <w:szCs w:val="24"/>
        </w:rPr>
        <w:t>keurings</w:t>
      </w:r>
      <w:r w:rsidR="00B63CC4" w:rsidRPr="00213AE1">
        <w:rPr>
          <w:rFonts w:cs="Calibri"/>
          <w:szCs w:val="24"/>
        </w:rPr>
        <w:t>toetse</w:t>
      </w:r>
    </w:p>
    <w:p w14:paraId="39FF6138" w14:textId="1541702C" w:rsidR="00F26CE1" w:rsidRDefault="00F26CE1" w:rsidP="00E11AC0">
      <w:pPr>
        <w:pStyle w:val="ListParagraph"/>
        <w:numPr>
          <w:ilvl w:val="0"/>
          <w:numId w:val="51"/>
        </w:numPr>
        <w:spacing w:after="0" w:line="276" w:lineRule="auto"/>
        <w:rPr>
          <w:rFonts w:cs="Calibri"/>
          <w:szCs w:val="24"/>
        </w:rPr>
      </w:pPr>
      <w:r>
        <w:rPr>
          <w:rFonts w:cs="Calibri"/>
          <w:szCs w:val="24"/>
        </w:rPr>
        <w:t>S</w:t>
      </w:r>
      <w:r w:rsidRPr="00787F36">
        <w:rPr>
          <w:rFonts w:cs="Calibri"/>
          <w:szCs w:val="24"/>
        </w:rPr>
        <w:t>elfs al voldoen ’n leerder aan die vereistes van ’n NS</w:t>
      </w:r>
      <w:r>
        <w:rPr>
          <w:rFonts w:cs="Calibri"/>
          <w:szCs w:val="24"/>
        </w:rPr>
        <w:t>S</w:t>
      </w:r>
      <w:r w:rsidRPr="00787F36">
        <w:rPr>
          <w:rFonts w:cs="Calibri"/>
          <w:szCs w:val="24"/>
        </w:rPr>
        <w:t>-slaag</w:t>
      </w:r>
      <w:r>
        <w:rPr>
          <w:rFonts w:cs="Calibri"/>
          <w:szCs w:val="24"/>
        </w:rPr>
        <w:t>-kategorie</w:t>
      </w:r>
      <w:r w:rsidRPr="00787F36">
        <w:rPr>
          <w:rFonts w:cs="Calibri"/>
          <w:szCs w:val="24"/>
        </w:rPr>
        <w:t xml:space="preserve">, </w:t>
      </w:r>
      <w:r>
        <w:rPr>
          <w:rFonts w:cs="Calibri"/>
          <w:szCs w:val="24"/>
        </w:rPr>
        <w:t xml:space="preserve">sal </w:t>
      </w:r>
      <w:r w:rsidRPr="00787F36">
        <w:rPr>
          <w:rFonts w:cs="Calibri"/>
          <w:szCs w:val="24"/>
        </w:rPr>
        <w:t>hy</w:t>
      </w:r>
      <w:r>
        <w:rPr>
          <w:rFonts w:cs="Calibri"/>
          <w:szCs w:val="24"/>
        </w:rPr>
        <w:t>/</w:t>
      </w:r>
      <w:r w:rsidRPr="00787F36">
        <w:rPr>
          <w:rFonts w:cs="Calibri"/>
          <w:szCs w:val="24"/>
        </w:rPr>
        <w:t>sy steeds aan die spesifieke toelatingsvereistes van die betrokke instelling en kursus moet voldoen</w:t>
      </w:r>
      <w:r>
        <w:rPr>
          <w:rFonts w:cs="Calibri"/>
          <w:szCs w:val="24"/>
        </w:rPr>
        <w:t xml:space="preserve"> </w:t>
      </w:r>
      <w:r w:rsidRPr="0078406C">
        <w:rPr>
          <w:rFonts w:cs="Calibri"/>
          <w:szCs w:val="24"/>
        </w:rPr>
        <w:t>om keuring te kry.</w:t>
      </w:r>
    </w:p>
    <w:p w14:paraId="7453D6AD" w14:textId="77777777" w:rsidR="00E57DCD" w:rsidRPr="005B0D81" w:rsidRDefault="00E57DCD" w:rsidP="00E57DCD">
      <w:pPr>
        <w:pStyle w:val="ListParagraph"/>
        <w:spacing w:after="0" w:line="276" w:lineRule="auto"/>
        <w:rPr>
          <w:rFonts w:cs="Calibri"/>
          <w:szCs w:val="24"/>
        </w:rPr>
      </w:pPr>
    </w:p>
    <w:p w14:paraId="13565647" w14:textId="77777777" w:rsidR="00E57DCD" w:rsidRPr="00E57DCD" w:rsidRDefault="00E57DCD" w:rsidP="00E57DCD">
      <w:pPr>
        <w:pStyle w:val="ListParagraph"/>
        <w:numPr>
          <w:ilvl w:val="0"/>
          <w:numId w:val="51"/>
        </w:numPr>
        <w:rPr>
          <w:rFonts w:cs="Calibri"/>
          <w:szCs w:val="24"/>
        </w:rPr>
      </w:pPr>
      <w:r w:rsidRPr="00E57DCD">
        <w:rPr>
          <w:rFonts w:cs="Calibri"/>
          <w:szCs w:val="24"/>
        </w:rPr>
        <w:t xml:space="preserve">Ongeag jou resultate is daar steeds </w:t>
      </w:r>
      <w:r w:rsidRPr="00E57DCD">
        <w:rPr>
          <w:rFonts w:cs="Calibri"/>
          <w:b/>
          <w:bCs/>
          <w:szCs w:val="24"/>
        </w:rPr>
        <w:t>verskeie studieroetes beskikbaar</w:t>
      </w:r>
      <w:r w:rsidRPr="00E57DCD">
        <w:rPr>
          <w:rFonts w:cs="Calibri"/>
          <w:szCs w:val="24"/>
        </w:rPr>
        <w:t>, insluitend TBOO-kolleges, privaat instellings, oorbruggingsprogramme, vakherskrywings en opgraderingskwalifikasies. Hierdie opsies stel leerders in staat om voort te gaan met die ontwikkeling van vaardighede en om doelgerig aan hul doelwitte te werk.</w:t>
      </w:r>
    </w:p>
    <w:p w14:paraId="09656EBF" w14:textId="77777777" w:rsidR="00E57DCD" w:rsidRPr="005B0D81" w:rsidRDefault="00E57DCD" w:rsidP="00E57DCD">
      <w:pPr>
        <w:pStyle w:val="ListParagraph"/>
        <w:spacing w:after="0" w:line="276" w:lineRule="auto"/>
        <w:rPr>
          <w:rFonts w:cs="Calibri"/>
          <w:szCs w:val="24"/>
        </w:rPr>
      </w:pPr>
    </w:p>
    <w:p w14:paraId="1D108561" w14:textId="77777777" w:rsidR="00CA7BBF" w:rsidRPr="005B0D81" w:rsidRDefault="00CA7BBF" w:rsidP="00520E2A">
      <w:pPr>
        <w:pStyle w:val="ListParagraph"/>
        <w:spacing w:after="0" w:line="276" w:lineRule="auto"/>
        <w:rPr>
          <w:rFonts w:cs="Calibri"/>
          <w:b/>
          <w:bCs/>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43"/>
        <w:gridCol w:w="1830"/>
      </w:tblGrid>
      <w:tr w:rsidR="00DA6578" w:rsidRPr="005B0D81" w14:paraId="59E4A826" w14:textId="77777777" w:rsidTr="00D55B86">
        <w:trPr>
          <w:trHeight w:val="113"/>
        </w:trPr>
        <w:tc>
          <w:tcPr>
            <w:tcW w:w="421" w:type="dxa"/>
          </w:tcPr>
          <w:p w14:paraId="09E28C69" w14:textId="68062C13" w:rsidR="00DA6578" w:rsidRPr="005B0D81" w:rsidRDefault="00973141" w:rsidP="00520E2A">
            <w:pPr>
              <w:spacing w:after="0" w:line="276" w:lineRule="auto"/>
              <w:rPr>
                <w:rFonts w:eastAsia="Arial" w:cs="Calibri"/>
                <w:b/>
                <w:bCs/>
                <w:color w:val="000000"/>
                <w:kern w:val="2"/>
                <w:szCs w:val="24"/>
                <w:lang w:eastAsia="en-GB"/>
                <w14:ligatures w14:val="standardContextual"/>
              </w:rPr>
            </w:pPr>
            <w:r w:rsidRPr="005B0D81">
              <w:rPr>
                <w:rFonts w:eastAsia="Arial" w:cs="Calibri"/>
                <w:b/>
                <w:bCs/>
                <w:color w:val="000000"/>
                <w:kern w:val="2"/>
                <w:szCs w:val="24"/>
                <w:lang w:eastAsia="en-GB"/>
                <w14:ligatures w14:val="standardContextual"/>
              </w:rPr>
              <w:t>4.</w:t>
            </w:r>
          </w:p>
        </w:tc>
        <w:tc>
          <w:tcPr>
            <w:tcW w:w="7943" w:type="dxa"/>
          </w:tcPr>
          <w:p w14:paraId="53314B52" w14:textId="107B402B" w:rsidR="00DA6578" w:rsidRPr="005B0D81" w:rsidRDefault="0041235A" w:rsidP="00520E2A">
            <w:pPr>
              <w:spacing w:after="0" w:line="276" w:lineRule="auto"/>
              <w:rPr>
                <w:rFonts w:eastAsia="Arial" w:cs="Calibri"/>
                <w:b/>
                <w:bCs/>
                <w:color w:val="000000"/>
                <w:kern w:val="2"/>
                <w:szCs w:val="24"/>
                <w:lang w:eastAsia="en-GB"/>
                <w14:ligatures w14:val="standardContextual"/>
              </w:rPr>
            </w:pPr>
            <w:r w:rsidRPr="005B0D81">
              <w:rPr>
                <w:rFonts w:eastAsia="Arial" w:cs="Calibri"/>
                <w:b/>
                <w:bCs/>
                <w:kern w:val="2"/>
                <w:szCs w:val="24"/>
                <w:lang w:eastAsia="en-GB"/>
                <w14:ligatures w14:val="standardContextual"/>
              </w:rPr>
              <w:t>Onderrig (6 min)</w:t>
            </w:r>
          </w:p>
        </w:tc>
        <w:tc>
          <w:tcPr>
            <w:tcW w:w="1830" w:type="dxa"/>
          </w:tcPr>
          <w:p w14:paraId="252364F4" w14:textId="7E4C43EE" w:rsidR="00DA6578" w:rsidRPr="005B0D81" w:rsidRDefault="00DA6578" w:rsidP="00520E2A">
            <w:pPr>
              <w:spacing w:after="0" w:line="276" w:lineRule="auto"/>
              <w:rPr>
                <w:rFonts w:eastAsia="Arial" w:cs="Calibri"/>
                <w:b/>
                <w:bCs/>
                <w:i/>
                <w:iCs/>
                <w:color w:val="000000"/>
                <w:kern w:val="2"/>
                <w:szCs w:val="24"/>
                <w:lang w:eastAsia="en-GB"/>
                <w14:ligatures w14:val="standardContextual"/>
              </w:rPr>
            </w:pPr>
            <w:r w:rsidRPr="005B0D81">
              <w:rPr>
                <w:rFonts w:eastAsia="Arial" w:cs="Calibri"/>
                <w:b/>
                <w:bCs/>
                <w:i/>
                <w:iCs/>
                <w:color w:val="000000"/>
                <w:kern w:val="2"/>
                <w:szCs w:val="24"/>
                <w:lang w:eastAsia="en-GB"/>
                <w14:ligatures w14:val="standardContextual"/>
              </w:rPr>
              <w:t>(</w:t>
            </w:r>
            <w:r w:rsidRPr="005B0D81">
              <w:rPr>
                <w:rFonts w:eastAsia="Arial" w:cs="Calibri"/>
                <w:b/>
                <w:bCs/>
                <w:i/>
                <w:iCs/>
                <w:color w:val="000000"/>
                <w:kern w:val="2"/>
                <w:szCs w:val="24"/>
                <w:u w:val="single"/>
                <w:lang w:eastAsia="en-GB"/>
                <w14:ligatures w14:val="standardContextual"/>
              </w:rPr>
              <w:t>Skyfies 13–17</w:t>
            </w:r>
            <w:r w:rsidRPr="005B0D81">
              <w:rPr>
                <w:rFonts w:eastAsia="Arial" w:cs="Calibri"/>
                <w:b/>
                <w:bCs/>
                <w:i/>
                <w:iCs/>
                <w:color w:val="000000"/>
                <w:kern w:val="2"/>
                <w:szCs w:val="24"/>
                <w:lang w:eastAsia="en-GB"/>
                <w14:ligatures w14:val="standardContextual"/>
              </w:rPr>
              <w:t>)</w:t>
            </w:r>
          </w:p>
        </w:tc>
      </w:tr>
    </w:tbl>
    <w:p w14:paraId="331BA4FC" w14:textId="532DBD13" w:rsidR="007F2091" w:rsidRPr="00213AE1" w:rsidRDefault="00CA7BBF" w:rsidP="007F2091">
      <w:pPr>
        <w:pStyle w:val="ListParagraph"/>
        <w:numPr>
          <w:ilvl w:val="0"/>
          <w:numId w:val="9"/>
        </w:numPr>
        <w:spacing w:after="0" w:line="276" w:lineRule="auto"/>
      </w:pPr>
      <w:r w:rsidRPr="007F2091">
        <w:rPr>
          <w:rFonts w:cs="Calibri"/>
          <w:b/>
          <w:bCs/>
          <w:szCs w:val="24"/>
        </w:rPr>
        <w:t xml:space="preserve">Skyfie 13: </w:t>
      </w:r>
      <w:r w:rsidR="007F2091" w:rsidRPr="0050361C">
        <w:t>Jou N</w:t>
      </w:r>
      <w:r w:rsidR="007F2091">
        <w:t>SS</w:t>
      </w:r>
      <w:r w:rsidR="007F2091" w:rsidRPr="0050361C">
        <w:t>-slaag</w:t>
      </w:r>
      <w:r w:rsidR="007F2091">
        <w:t>-kategorie</w:t>
      </w:r>
      <w:r w:rsidR="007F2091" w:rsidRPr="0050361C">
        <w:t xml:space="preserve"> bepaal die N</w:t>
      </w:r>
      <w:r w:rsidR="007F2091">
        <w:t>KR</w:t>
      </w:r>
      <w:r w:rsidR="007F2091" w:rsidRPr="0050361C">
        <w:t>-vlak en die tipe naskoolse kwalifikasie waarvoor jy ná matriek kan aansoek doen. Oor die algemeen bied hoër NS</w:t>
      </w:r>
      <w:r w:rsidR="007F2091">
        <w:t>S</w:t>
      </w:r>
      <w:r w:rsidR="007F2091" w:rsidRPr="0050361C">
        <w:t>-slaag</w:t>
      </w:r>
      <w:r w:rsidR="007F2091">
        <w:t>-kategorieë</w:t>
      </w:r>
      <w:r w:rsidR="007F2091" w:rsidRPr="0050361C">
        <w:t xml:space="preserve"> toegang tot hoër N</w:t>
      </w:r>
      <w:r w:rsidR="007F2091">
        <w:t>KR</w:t>
      </w:r>
      <w:r w:rsidR="007F2091" w:rsidRPr="0050361C">
        <w:t>-vlakke en ’n wyer reeks studie-opsies. Toelating is egter nie outomaties nie, aangesien instellings hul eie kursusspesifieke vereistes stel.</w:t>
      </w:r>
    </w:p>
    <w:p w14:paraId="47F53A69" w14:textId="77777777" w:rsidR="005F4626" w:rsidRPr="00AB720A" w:rsidRDefault="005F4626" w:rsidP="005F4626">
      <w:pPr>
        <w:pStyle w:val="ListParagraph"/>
        <w:numPr>
          <w:ilvl w:val="0"/>
          <w:numId w:val="54"/>
        </w:numPr>
        <w:spacing w:after="0" w:line="276" w:lineRule="auto"/>
        <w:ind w:left="1134"/>
      </w:pPr>
      <w:r w:rsidRPr="00AB720A">
        <w:t xml:space="preserve">’n </w:t>
      </w:r>
      <w:r w:rsidRPr="00AB720A">
        <w:rPr>
          <w:b/>
          <w:bCs/>
        </w:rPr>
        <w:t>Hoër sertifikaat-slaag</w:t>
      </w:r>
      <w:r w:rsidRPr="00AB720A">
        <w:t xml:space="preserve"> bied gewoonlik toegang tot </w:t>
      </w:r>
      <w:bookmarkStart w:id="0" w:name="_Hlk220067792"/>
      <w:r w:rsidRPr="00AB720A">
        <w:t>kursusse met</w:t>
      </w:r>
      <w:bookmarkEnd w:id="0"/>
      <w:r w:rsidRPr="00AB720A">
        <w:t xml:space="preserve"> NKR-vlak 5-kwalifikasies.</w:t>
      </w:r>
    </w:p>
    <w:p w14:paraId="25CEBACB" w14:textId="77777777" w:rsidR="005F4626" w:rsidRPr="00AB720A" w:rsidRDefault="005F4626" w:rsidP="005F4626">
      <w:pPr>
        <w:pStyle w:val="ListParagraph"/>
        <w:numPr>
          <w:ilvl w:val="0"/>
          <w:numId w:val="54"/>
        </w:numPr>
        <w:spacing w:after="0" w:line="276" w:lineRule="auto"/>
        <w:ind w:left="1134"/>
      </w:pPr>
      <w:r w:rsidRPr="00AB720A">
        <w:t xml:space="preserve">’n </w:t>
      </w:r>
      <w:r w:rsidRPr="00AB720A">
        <w:rPr>
          <w:b/>
          <w:bCs/>
        </w:rPr>
        <w:t>Diploma-slaag</w:t>
      </w:r>
      <w:r w:rsidRPr="00AB720A">
        <w:t xml:space="preserve"> stel leerders in staat om aansoek te doen vir kursusse met NKR-vlak 6-kwalifikasies.</w:t>
      </w:r>
    </w:p>
    <w:p w14:paraId="06E0BFC3" w14:textId="1E2B4F3A" w:rsidR="005F4626" w:rsidRPr="00AB720A" w:rsidRDefault="005F4626" w:rsidP="005F4626">
      <w:pPr>
        <w:pStyle w:val="ListParagraph"/>
        <w:numPr>
          <w:ilvl w:val="0"/>
          <w:numId w:val="54"/>
        </w:numPr>
        <w:spacing w:after="0" w:line="276" w:lineRule="auto"/>
        <w:ind w:left="1134"/>
      </w:pPr>
      <w:r w:rsidRPr="00AB720A">
        <w:t xml:space="preserve">’n </w:t>
      </w:r>
      <w:r w:rsidRPr="00AB720A">
        <w:rPr>
          <w:b/>
          <w:bCs/>
        </w:rPr>
        <w:t>Baccalaureusgraad-slaag</w:t>
      </w:r>
      <w:r w:rsidRPr="00AB720A">
        <w:t xml:space="preserve"> stel leerders in staat om aansoek te doen vir kursusse met </w:t>
      </w:r>
      <w:r w:rsidR="00E760CC">
        <w:t>NKR</w:t>
      </w:r>
      <w:r w:rsidRPr="00AB720A">
        <w:t>-vlak 7-kwalifikasies.</w:t>
      </w:r>
    </w:p>
    <w:p w14:paraId="3F0F45CA" w14:textId="593AD60F" w:rsidR="005F4626" w:rsidRPr="005B0D81" w:rsidRDefault="005F4626" w:rsidP="005F4626">
      <w:pPr>
        <w:pStyle w:val="ListParagraph"/>
        <w:numPr>
          <w:ilvl w:val="0"/>
          <w:numId w:val="54"/>
        </w:numPr>
        <w:spacing w:after="0" w:line="276" w:lineRule="auto"/>
        <w:ind w:left="1134"/>
      </w:pPr>
      <w:r w:rsidRPr="00AB720A">
        <w:t xml:space="preserve">’n </w:t>
      </w:r>
      <w:r w:rsidRPr="00AB720A">
        <w:rPr>
          <w:b/>
          <w:bCs/>
        </w:rPr>
        <w:t>NSS-slaag</w:t>
      </w:r>
      <w:r w:rsidRPr="00AB720A">
        <w:t xml:space="preserve"> mag vereis dat leerders hul resultate opgradeer of alternatiewe roetes volg voordat hulle tot naskoolse studie kan vorder.</w:t>
      </w:r>
    </w:p>
    <w:p w14:paraId="6E3C5E59" w14:textId="431F3590" w:rsidR="00005952" w:rsidRPr="005B0D81" w:rsidRDefault="00005952" w:rsidP="00005952">
      <w:pPr>
        <w:pStyle w:val="ListParagraph"/>
        <w:numPr>
          <w:ilvl w:val="0"/>
          <w:numId w:val="55"/>
        </w:numPr>
        <w:spacing w:after="0" w:line="276" w:lineRule="auto"/>
      </w:pPr>
      <w:r w:rsidRPr="005B0D81">
        <w:t>Kom ons ondersoek die</w:t>
      </w:r>
      <w:r w:rsidR="005F4626">
        <w:t xml:space="preserve"> naskoolse</w:t>
      </w:r>
      <w:r w:rsidRPr="005B0D81">
        <w:t xml:space="preserve"> kwalifikasies </w:t>
      </w:r>
      <w:r w:rsidR="005F4626">
        <w:t>in meer detail</w:t>
      </w:r>
      <w:r w:rsidRPr="005B0D81">
        <w:t xml:space="preserve">. </w:t>
      </w:r>
    </w:p>
    <w:p w14:paraId="5C986963" w14:textId="77777777" w:rsidR="00B678EA" w:rsidRPr="005B0D81" w:rsidRDefault="00B678EA" w:rsidP="00B678EA">
      <w:pPr>
        <w:pStyle w:val="ListParagraph"/>
        <w:spacing w:after="0" w:line="276" w:lineRule="auto"/>
      </w:pPr>
    </w:p>
    <w:p w14:paraId="6F6C85D9" w14:textId="58F51A95" w:rsidR="006E5326" w:rsidRPr="005B0D81" w:rsidRDefault="006E5326" w:rsidP="003F7CCB">
      <w:pPr>
        <w:pStyle w:val="ListParagraph"/>
        <w:numPr>
          <w:ilvl w:val="0"/>
          <w:numId w:val="9"/>
        </w:numPr>
        <w:spacing w:after="0" w:line="276" w:lineRule="auto"/>
        <w:rPr>
          <w:rFonts w:cs="Calibri"/>
          <w:b/>
          <w:bCs/>
          <w:szCs w:val="24"/>
        </w:rPr>
      </w:pPr>
      <w:r w:rsidRPr="005B0D81">
        <w:rPr>
          <w:rFonts w:cs="Calibri"/>
          <w:b/>
          <w:bCs/>
          <w:szCs w:val="24"/>
        </w:rPr>
        <w:t xml:space="preserve">Skyfie 14: </w:t>
      </w:r>
      <w:r w:rsidR="005F4626">
        <w:rPr>
          <w:rFonts w:cs="Calibri"/>
          <w:b/>
          <w:bCs/>
          <w:szCs w:val="24"/>
        </w:rPr>
        <w:t>NKR-vlak</w:t>
      </w:r>
      <w:r w:rsidRPr="005B0D81">
        <w:rPr>
          <w:rFonts w:cs="Calibri"/>
          <w:b/>
          <w:bCs/>
          <w:szCs w:val="24"/>
        </w:rPr>
        <w:t xml:space="preserve"> 5 – Hoër Sertifikaat</w:t>
      </w:r>
    </w:p>
    <w:p w14:paraId="21E2A505" w14:textId="77777777" w:rsidR="00EC5E63" w:rsidRPr="00213AE1" w:rsidRDefault="00EC5E63" w:rsidP="00EC5E63">
      <w:pPr>
        <w:pStyle w:val="ListParagraph"/>
        <w:numPr>
          <w:ilvl w:val="0"/>
          <w:numId w:val="9"/>
        </w:numPr>
        <w:spacing w:after="0" w:line="276" w:lineRule="auto"/>
        <w:rPr>
          <w:rFonts w:cs="Calibri"/>
          <w:szCs w:val="24"/>
        </w:rPr>
      </w:pPr>
      <w:r w:rsidRPr="0037008C">
        <w:rPr>
          <w:rFonts w:cs="Calibri"/>
          <w:szCs w:val="24"/>
        </w:rPr>
        <w:t>’n Prakties-gerigte kwalifikasie wat gewoonlik binne een jaar voltooi word en inst</w:t>
      </w:r>
      <w:r>
        <w:rPr>
          <w:rFonts w:cs="Calibri"/>
          <w:szCs w:val="24"/>
        </w:rPr>
        <w:t>ree</w:t>
      </w:r>
      <w:r w:rsidRPr="0037008C">
        <w:rPr>
          <w:rFonts w:cs="Calibri"/>
          <w:szCs w:val="24"/>
        </w:rPr>
        <w:t>vlak</w:t>
      </w:r>
      <w:r>
        <w:rPr>
          <w:rFonts w:cs="Calibri"/>
          <w:szCs w:val="24"/>
        </w:rPr>
        <w:t>-</w:t>
      </w:r>
      <w:r w:rsidRPr="0037008C">
        <w:rPr>
          <w:rFonts w:cs="Calibri"/>
          <w:szCs w:val="24"/>
        </w:rPr>
        <w:t>vaardighede sowel as werkplekgereedheid ontwikkel.</w:t>
      </w:r>
    </w:p>
    <w:p w14:paraId="0EE17FDE" w14:textId="77777777" w:rsidR="00EC5E63" w:rsidRPr="00213AE1" w:rsidRDefault="00EC5E63" w:rsidP="00EC5E63">
      <w:pPr>
        <w:pStyle w:val="ListParagraph"/>
        <w:numPr>
          <w:ilvl w:val="0"/>
          <w:numId w:val="9"/>
        </w:numPr>
        <w:spacing w:after="0" w:line="276" w:lineRule="auto"/>
        <w:rPr>
          <w:rFonts w:cs="Calibri"/>
          <w:szCs w:val="24"/>
        </w:rPr>
      </w:pPr>
      <w:r w:rsidRPr="00213AE1">
        <w:rPr>
          <w:rFonts w:cs="Calibri"/>
          <w:szCs w:val="24"/>
        </w:rPr>
        <w:t>Voorbeelde: Besigheidsadministrasie, IT-ondersteuning, Gasvryheid, Veiligheidsbestuur.</w:t>
      </w:r>
    </w:p>
    <w:p w14:paraId="75B193FD" w14:textId="7BF33353" w:rsidR="00EC5E63" w:rsidRPr="005B0D81" w:rsidRDefault="00EC5E63" w:rsidP="00EC5E63">
      <w:pPr>
        <w:pStyle w:val="ListParagraph"/>
        <w:numPr>
          <w:ilvl w:val="0"/>
          <w:numId w:val="9"/>
        </w:numPr>
        <w:spacing w:after="0" w:line="240" w:lineRule="auto"/>
        <w:rPr>
          <w:rFonts w:cs="Calibri"/>
          <w:szCs w:val="24"/>
        </w:rPr>
      </w:pPr>
      <w:r w:rsidRPr="00213AE1">
        <w:rPr>
          <w:rFonts w:cs="Calibri"/>
          <w:szCs w:val="24"/>
        </w:rPr>
        <w:t>Kan lei tot 'n Diploma (N</w:t>
      </w:r>
      <w:r>
        <w:rPr>
          <w:rFonts w:cs="Calibri"/>
          <w:szCs w:val="24"/>
        </w:rPr>
        <w:t>KR-vlak</w:t>
      </w:r>
      <w:r w:rsidRPr="00213AE1">
        <w:rPr>
          <w:rFonts w:cs="Calibri"/>
          <w:szCs w:val="24"/>
        </w:rPr>
        <w:t xml:space="preserve"> 6).</w:t>
      </w:r>
    </w:p>
    <w:p w14:paraId="4B4525EB" w14:textId="3EDB8ECA" w:rsidR="00380329" w:rsidRPr="005B0D81" w:rsidRDefault="00380329" w:rsidP="00EE03D8">
      <w:pPr>
        <w:pStyle w:val="ListParagraph"/>
        <w:numPr>
          <w:ilvl w:val="0"/>
          <w:numId w:val="9"/>
        </w:numPr>
        <w:spacing w:after="0" w:line="240" w:lineRule="auto"/>
        <w:rPr>
          <w:rFonts w:cs="Calibri"/>
          <w:szCs w:val="24"/>
        </w:rPr>
      </w:pPr>
      <w:r w:rsidRPr="005B0D81">
        <w:rPr>
          <w:rFonts w:cs="Calibri"/>
          <w:szCs w:val="24"/>
        </w:rPr>
        <w:t>Waar dit bestudeer kan word: T</w:t>
      </w:r>
      <w:r w:rsidR="00EE78C4">
        <w:rPr>
          <w:rFonts w:cs="Calibri"/>
          <w:szCs w:val="24"/>
        </w:rPr>
        <w:t>BOO</w:t>
      </w:r>
      <w:r w:rsidRPr="005B0D81">
        <w:rPr>
          <w:rFonts w:cs="Calibri"/>
          <w:szCs w:val="24"/>
        </w:rPr>
        <w:t>-kolleges, privaat kolleges en sommige universiteite.</w:t>
      </w:r>
    </w:p>
    <w:p w14:paraId="52D554BB" w14:textId="77777777" w:rsidR="00380329" w:rsidRPr="005B0D81" w:rsidRDefault="00380329" w:rsidP="00380329">
      <w:pPr>
        <w:pStyle w:val="ListParagraph"/>
        <w:spacing w:after="0" w:line="276" w:lineRule="auto"/>
        <w:rPr>
          <w:rFonts w:cs="Calibri"/>
          <w:b/>
          <w:bCs/>
          <w:szCs w:val="24"/>
        </w:rPr>
      </w:pPr>
    </w:p>
    <w:p w14:paraId="3CAFB89D" w14:textId="664A10B9" w:rsidR="006E5326" w:rsidRPr="005B0D81" w:rsidRDefault="006E5326" w:rsidP="003F7CCB">
      <w:pPr>
        <w:pStyle w:val="ListParagraph"/>
        <w:numPr>
          <w:ilvl w:val="0"/>
          <w:numId w:val="9"/>
        </w:numPr>
        <w:spacing w:after="0" w:line="276" w:lineRule="auto"/>
        <w:rPr>
          <w:rFonts w:cs="Calibri"/>
          <w:b/>
          <w:bCs/>
          <w:szCs w:val="24"/>
        </w:rPr>
      </w:pPr>
      <w:r w:rsidRPr="005B0D81">
        <w:rPr>
          <w:rFonts w:cs="Calibri"/>
          <w:b/>
          <w:bCs/>
          <w:szCs w:val="24"/>
        </w:rPr>
        <w:t xml:space="preserve">Skyfie 15: </w:t>
      </w:r>
      <w:r w:rsidR="005F4626">
        <w:rPr>
          <w:rFonts w:cs="Calibri"/>
          <w:b/>
          <w:bCs/>
          <w:szCs w:val="24"/>
        </w:rPr>
        <w:t>NKR-vlak</w:t>
      </w:r>
      <w:r w:rsidRPr="005B0D81">
        <w:rPr>
          <w:rFonts w:cs="Calibri"/>
          <w:b/>
          <w:bCs/>
          <w:szCs w:val="24"/>
        </w:rPr>
        <w:t xml:space="preserve"> 6 – Diploma / Gevorderde Sertifikaat</w:t>
      </w:r>
    </w:p>
    <w:p w14:paraId="668C8BCB" w14:textId="77777777" w:rsidR="00CA29C3" w:rsidRPr="00213AE1" w:rsidRDefault="00CA29C3" w:rsidP="00CA29C3">
      <w:pPr>
        <w:pStyle w:val="ListParagraph"/>
        <w:numPr>
          <w:ilvl w:val="0"/>
          <w:numId w:val="9"/>
        </w:numPr>
        <w:spacing w:after="0" w:line="276" w:lineRule="auto"/>
        <w:rPr>
          <w:rFonts w:cs="Calibri"/>
          <w:szCs w:val="24"/>
        </w:rPr>
      </w:pPr>
      <w:r w:rsidRPr="004F35EE">
        <w:rPr>
          <w:rFonts w:cs="Calibri"/>
          <w:szCs w:val="24"/>
        </w:rPr>
        <w:t>’n Loopbaangerigte kwalifikasie wat oor twee tot drie jaar voltooi word en teorie met praktiese opleiding kombineer.</w:t>
      </w:r>
    </w:p>
    <w:p w14:paraId="38DBDF56" w14:textId="77777777" w:rsidR="00CA29C3" w:rsidRPr="00213AE1" w:rsidRDefault="00CA29C3" w:rsidP="00CA29C3">
      <w:pPr>
        <w:pStyle w:val="ListParagraph"/>
        <w:numPr>
          <w:ilvl w:val="0"/>
          <w:numId w:val="9"/>
        </w:numPr>
        <w:spacing w:after="0" w:line="276" w:lineRule="auto"/>
        <w:rPr>
          <w:rFonts w:cs="Calibri"/>
          <w:szCs w:val="24"/>
        </w:rPr>
      </w:pPr>
      <w:r w:rsidRPr="00213AE1">
        <w:rPr>
          <w:rFonts w:cs="Calibri"/>
          <w:szCs w:val="24"/>
        </w:rPr>
        <w:t>Voorbeelde: Besigheidstudies, Onderwys, Gasvryheid, Inligtingstegnologie.</w:t>
      </w:r>
    </w:p>
    <w:p w14:paraId="03A18589" w14:textId="6613B1FE" w:rsidR="00CA29C3" w:rsidRPr="005B0D81" w:rsidRDefault="00CA29C3" w:rsidP="00CA29C3">
      <w:pPr>
        <w:pStyle w:val="ListParagraph"/>
        <w:numPr>
          <w:ilvl w:val="0"/>
          <w:numId w:val="9"/>
        </w:numPr>
        <w:spacing w:after="0" w:line="240" w:lineRule="auto"/>
        <w:rPr>
          <w:rFonts w:cs="Calibri"/>
          <w:szCs w:val="24"/>
        </w:rPr>
      </w:pPr>
      <w:r w:rsidRPr="00213AE1">
        <w:rPr>
          <w:rFonts w:cs="Calibri"/>
          <w:szCs w:val="24"/>
        </w:rPr>
        <w:t>Kan lei tot 'n baccalaureusgraad (N</w:t>
      </w:r>
      <w:r>
        <w:rPr>
          <w:rFonts w:cs="Calibri"/>
          <w:szCs w:val="24"/>
        </w:rPr>
        <w:t>KR-vlak</w:t>
      </w:r>
      <w:r w:rsidRPr="00213AE1">
        <w:rPr>
          <w:rFonts w:cs="Calibri"/>
          <w:szCs w:val="24"/>
        </w:rPr>
        <w:t xml:space="preserve"> 7).</w:t>
      </w:r>
    </w:p>
    <w:p w14:paraId="4BE35BFA" w14:textId="1D680DAC" w:rsidR="00AA0EE2" w:rsidRPr="005B0D81" w:rsidRDefault="00AA0EE2" w:rsidP="00AA0EE2">
      <w:pPr>
        <w:pStyle w:val="ListParagraph"/>
        <w:numPr>
          <w:ilvl w:val="0"/>
          <w:numId w:val="9"/>
        </w:numPr>
        <w:spacing w:after="0" w:line="240" w:lineRule="auto"/>
        <w:rPr>
          <w:rFonts w:cs="Calibri"/>
          <w:szCs w:val="24"/>
        </w:rPr>
      </w:pPr>
      <w:r w:rsidRPr="005B0D81">
        <w:rPr>
          <w:rFonts w:cs="Calibri"/>
          <w:szCs w:val="24"/>
        </w:rPr>
        <w:t>Waar dit bestudeer kan word: T</w:t>
      </w:r>
      <w:r w:rsidR="00CA29C3">
        <w:rPr>
          <w:rFonts w:cs="Calibri"/>
          <w:szCs w:val="24"/>
        </w:rPr>
        <w:t>BOO</w:t>
      </w:r>
      <w:r w:rsidRPr="005B0D81">
        <w:rPr>
          <w:rFonts w:cs="Calibri"/>
          <w:szCs w:val="24"/>
        </w:rPr>
        <w:t xml:space="preserve">-kolleges, universiteite, universiteite </w:t>
      </w:r>
      <w:r w:rsidR="00CA29C3">
        <w:rPr>
          <w:rFonts w:cs="Calibri"/>
          <w:szCs w:val="24"/>
        </w:rPr>
        <w:t xml:space="preserve">van tegnologie </w:t>
      </w:r>
      <w:r w:rsidRPr="005B0D81">
        <w:rPr>
          <w:rFonts w:cs="Calibri"/>
          <w:szCs w:val="24"/>
        </w:rPr>
        <w:t>en privaat kolleges.</w:t>
      </w:r>
    </w:p>
    <w:p w14:paraId="6A39DAEE" w14:textId="77777777" w:rsidR="005D53C7" w:rsidRPr="005B0D81" w:rsidRDefault="005D53C7" w:rsidP="005D53C7">
      <w:pPr>
        <w:pStyle w:val="ListParagraph"/>
        <w:spacing w:after="0" w:line="276" w:lineRule="auto"/>
        <w:rPr>
          <w:rFonts w:cs="Calibri"/>
          <w:b/>
          <w:bCs/>
          <w:szCs w:val="24"/>
        </w:rPr>
      </w:pPr>
    </w:p>
    <w:p w14:paraId="03611E71" w14:textId="668E0CE7" w:rsidR="009B4E01" w:rsidRPr="005B0D81" w:rsidRDefault="006E5326" w:rsidP="003F7CCB">
      <w:pPr>
        <w:pStyle w:val="ListParagraph"/>
        <w:numPr>
          <w:ilvl w:val="0"/>
          <w:numId w:val="9"/>
        </w:numPr>
        <w:spacing w:after="0" w:line="276" w:lineRule="auto"/>
        <w:rPr>
          <w:rFonts w:cs="Calibri"/>
          <w:b/>
          <w:bCs/>
          <w:szCs w:val="24"/>
        </w:rPr>
      </w:pPr>
      <w:r w:rsidRPr="005B0D81">
        <w:rPr>
          <w:rFonts w:cs="Calibri"/>
          <w:b/>
          <w:bCs/>
          <w:szCs w:val="24"/>
        </w:rPr>
        <w:t xml:space="preserve">Skyfie 16: </w:t>
      </w:r>
      <w:r w:rsidR="005F4626">
        <w:rPr>
          <w:rFonts w:cs="Calibri"/>
          <w:b/>
          <w:bCs/>
          <w:szCs w:val="24"/>
        </w:rPr>
        <w:t>NKR-vlak</w:t>
      </w:r>
      <w:r w:rsidRPr="005B0D81">
        <w:rPr>
          <w:rFonts w:cs="Calibri"/>
          <w:b/>
          <w:bCs/>
          <w:szCs w:val="24"/>
        </w:rPr>
        <w:t xml:space="preserve"> 7 – Baccalaureus</w:t>
      </w:r>
      <w:r w:rsidR="00CA29C3">
        <w:rPr>
          <w:rFonts w:cs="Calibri"/>
          <w:b/>
          <w:bCs/>
          <w:szCs w:val="24"/>
        </w:rPr>
        <w:t>graad</w:t>
      </w:r>
      <w:r w:rsidRPr="005B0D81">
        <w:rPr>
          <w:rFonts w:cs="Calibri"/>
          <w:b/>
          <w:bCs/>
          <w:szCs w:val="24"/>
        </w:rPr>
        <w:t xml:space="preserve"> / Gevorderde Diploma</w:t>
      </w:r>
    </w:p>
    <w:p w14:paraId="2DC0FDBB" w14:textId="77777777" w:rsidR="00A81F66" w:rsidRPr="00213AE1" w:rsidRDefault="00A81F66" w:rsidP="00A81F66">
      <w:pPr>
        <w:pStyle w:val="ListParagraph"/>
        <w:numPr>
          <w:ilvl w:val="0"/>
          <w:numId w:val="9"/>
        </w:numPr>
        <w:spacing w:after="0" w:line="276" w:lineRule="auto"/>
        <w:rPr>
          <w:rFonts w:cs="Calibri"/>
          <w:szCs w:val="24"/>
        </w:rPr>
      </w:pPr>
      <w:r w:rsidRPr="00365442">
        <w:rPr>
          <w:rFonts w:cs="Calibri"/>
          <w:szCs w:val="24"/>
        </w:rPr>
        <w:t xml:space="preserve">’n </w:t>
      </w:r>
      <w:r>
        <w:rPr>
          <w:rFonts w:cs="Calibri"/>
          <w:szCs w:val="24"/>
        </w:rPr>
        <w:t>P</w:t>
      </w:r>
      <w:r w:rsidRPr="00365442">
        <w:rPr>
          <w:rFonts w:cs="Calibri"/>
          <w:szCs w:val="24"/>
        </w:rPr>
        <w:t>rofessionele kwalifikasie wat oor drie tot vier jaar voltooi word en diepgaande kennis, analitiese vaardighede en toegepaste leer ontwikkel.</w:t>
      </w:r>
    </w:p>
    <w:p w14:paraId="5FD2C52D" w14:textId="77777777" w:rsidR="00A81F66" w:rsidRPr="00213AE1" w:rsidRDefault="00A81F66" w:rsidP="00A81F66">
      <w:pPr>
        <w:pStyle w:val="ListParagraph"/>
        <w:numPr>
          <w:ilvl w:val="0"/>
          <w:numId w:val="9"/>
        </w:numPr>
        <w:spacing w:after="0" w:line="276" w:lineRule="auto"/>
        <w:rPr>
          <w:rFonts w:cs="Calibri"/>
          <w:szCs w:val="24"/>
        </w:rPr>
      </w:pPr>
      <w:r w:rsidRPr="00213AE1">
        <w:rPr>
          <w:rFonts w:cs="Calibri"/>
          <w:szCs w:val="24"/>
        </w:rPr>
        <w:t>Voorbeelde: Onderwys, Ingenieurswese, Besigheid, Gesondheidswetenskappe, Sosiale Wetenskappe.</w:t>
      </w:r>
    </w:p>
    <w:p w14:paraId="7B70B447" w14:textId="33E32BCF" w:rsidR="00A81F66" w:rsidRPr="005B0D81" w:rsidRDefault="00A81F66" w:rsidP="00A81F66">
      <w:pPr>
        <w:pStyle w:val="ListParagraph"/>
        <w:numPr>
          <w:ilvl w:val="0"/>
          <w:numId w:val="9"/>
        </w:numPr>
        <w:spacing w:after="0" w:line="240" w:lineRule="auto"/>
        <w:rPr>
          <w:rFonts w:cs="Calibri"/>
          <w:szCs w:val="24"/>
        </w:rPr>
      </w:pPr>
      <w:r w:rsidRPr="00213AE1">
        <w:rPr>
          <w:rFonts w:cs="Calibri"/>
          <w:szCs w:val="24"/>
        </w:rPr>
        <w:t>Bied toegang tot nagraadse studie.</w:t>
      </w:r>
    </w:p>
    <w:p w14:paraId="46498930" w14:textId="20D0392A" w:rsidR="00BC1A83" w:rsidRPr="005B0D81" w:rsidRDefault="00BC1A83" w:rsidP="00747A4A">
      <w:pPr>
        <w:pStyle w:val="ListParagraph"/>
        <w:numPr>
          <w:ilvl w:val="0"/>
          <w:numId w:val="9"/>
        </w:numPr>
        <w:spacing w:after="0" w:line="240" w:lineRule="auto"/>
        <w:rPr>
          <w:rFonts w:cs="Calibri"/>
          <w:szCs w:val="24"/>
        </w:rPr>
      </w:pPr>
      <w:r w:rsidRPr="005B0D81">
        <w:rPr>
          <w:rFonts w:cs="Calibri"/>
          <w:szCs w:val="24"/>
        </w:rPr>
        <w:t>Waar dit bestudeer kan word: Universiteite, Universiteite van Tegnologie.</w:t>
      </w:r>
    </w:p>
    <w:p w14:paraId="3A38E89A" w14:textId="7A22BF1F" w:rsidR="00A81F66" w:rsidRDefault="00A81F66">
      <w:pPr>
        <w:spacing w:after="0" w:line="240" w:lineRule="auto"/>
        <w:rPr>
          <w:rFonts w:cs="Calibri"/>
          <w:szCs w:val="24"/>
        </w:rPr>
      </w:pPr>
      <w:r>
        <w:rPr>
          <w:rFonts w:cs="Calibri"/>
          <w:szCs w:val="24"/>
        </w:rPr>
        <w:br w:type="page"/>
      </w:r>
    </w:p>
    <w:p w14:paraId="220AFB21" w14:textId="77777777" w:rsidR="00BC1A83" w:rsidRPr="005B0D81" w:rsidRDefault="00BC1A83" w:rsidP="00BC1A83">
      <w:pPr>
        <w:pStyle w:val="ListParagraph"/>
        <w:spacing w:after="0" w:line="276" w:lineRule="auto"/>
        <w:rPr>
          <w:rFonts w:cs="Calibri"/>
          <w:szCs w:val="24"/>
        </w:rPr>
      </w:pPr>
    </w:p>
    <w:p w14:paraId="0BEA7354" w14:textId="0E84385F" w:rsidR="003F49D8" w:rsidRPr="005B0D81" w:rsidRDefault="009B4E01" w:rsidP="003F7CCB">
      <w:pPr>
        <w:pStyle w:val="ListParagraph"/>
        <w:numPr>
          <w:ilvl w:val="0"/>
          <w:numId w:val="9"/>
        </w:numPr>
        <w:spacing w:after="0" w:line="276" w:lineRule="auto"/>
        <w:rPr>
          <w:rFonts w:cs="Calibri"/>
          <w:b/>
          <w:bCs/>
          <w:szCs w:val="24"/>
        </w:rPr>
      </w:pPr>
      <w:r w:rsidRPr="005B0D81">
        <w:rPr>
          <w:rFonts w:cs="Calibri"/>
          <w:b/>
          <w:bCs/>
          <w:szCs w:val="24"/>
        </w:rPr>
        <w:t xml:space="preserve">Skyfie 17: </w:t>
      </w:r>
      <w:r w:rsidR="005F4626">
        <w:rPr>
          <w:rFonts w:cs="Calibri"/>
          <w:b/>
          <w:bCs/>
          <w:szCs w:val="24"/>
        </w:rPr>
        <w:t>NKR-vlak</w:t>
      </w:r>
      <w:r w:rsidRPr="005B0D81">
        <w:rPr>
          <w:rFonts w:cs="Calibri"/>
          <w:b/>
          <w:bCs/>
          <w:szCs w:val="24"/>
        </w:rPr>
        <w:t>ke 8–10</w:t>
      </w:r>
    </w:p>
    <w:p w14:paraId="297AF2D4" w14:textId="77777777" w:rsidR="00CF1B07" w:rsidRPr="005B0D81" w:rsidRDefault="003F49D8" w:rsidP="00CF1B07">
      <w:pPr>
        <w:pStyle w:val="NormalWeb"/>
        <w:numPr>
          <w:ilvl w:val="0"/>
          <w:numId w:val="9"/>
        </w:numPr>
        <w:spacing w:before="0" w:beforeAutospacing="0" w:after="0" w:afterAutospacing="0" w:line="276" w:lineRule="auto"/>
        <w:rPr>
          <w:rFonts w:ascii="Calibri" w:hAnsi="Calibri" w:cs="Calibri"/>
        </w:rPr>
      </w:pPr>
      <w:r w:rsidRPr="005B0D81">
        <w:rPr>
          <w:rFonts w:ascii="Calibri" w:hAnsi="Calibri" w:cs="Calibri"/>
        </w:rPr>
        <w:t xml:space="preserve">Hierdie vlakke verteenwoordig gevorderde hoër onderwys wat aan universiteite bestudeer kan word. </w:t>
      </w:r>
    </w:p>
    <w:p w14:paraId="0140853B" w14:textId="77777777" w:rsidR="00CF1B07" w:rsidRPr="005B0D81" w:rsidRDefault="003F49D8" w:rsidP="00CF1B07">
      <w:pPr>
        <w:pStyle w:val="NormalWeb"/>
        <w:numPr>
          <w:ilvl w:val="0"/>
          <w:numId w:val="9"/>
        </w:numPr>
        <w:spacing w:before="0" w:beforeAutospacing="0" w:after="0" w:afterAutospacing="0" w:line="276" w:lineRule="auto"/>
        <w:rPr>
          <w:rFonts w:ascii="Calibri" w:hAnsi="Calibri" w:cs="Calibri"/>
        </w:rPr>
      </w:pPr>
      <w:r w:rsidRPr="005B0D81">
        <w:rPr>
          <w:rStyle w:val="Strong"/>
          <w:rFonts w:ascii="Calibri" w:hAnsi="Calibri" w:cs="Calibri"/>
        </w:rPr>
        <w:t>Vlak 8</w:t>
      </w:r>
      <w:r w:rsidR="00D143D9" w:rsidRPr="005B0D81">
        <w:rPr>
          <w:rFonts w:ascii="Calibri" w:hAnsi="Calibri" w:cs="Calibri"/>
        </w:rPr>
        <w:t xml:space="preserve">: </w:t>
      </w:r>
      <w:r w:rsidR="009C00AE" w:rsidRPr="005B0D81">
        <w:rPr>
          <w:rFonts w:ascii="Calibri" w:hAnsi="Calibri" w:cs="Calibri"/>
          <w:b/>
          <w:bCs/>
        </w:rPr>
        <w:t>Honneursgraad / Nagraadse Diploma</w:t>
      </w:r>
    </w:p>
    <w:p w14:paraId="080FDA9A" w14:textId="1FF5AB6B" w:rsidR="00C851AD" w:rsidRPr="005B0D81" w:rsidRDefault="00C851AD" w:rsidP="00913B26">
      <w:pPr>
        <w:pStyle w:val="NormalWeb"/>
        <w:spacing w:before="0" w:beforeAutospacing="0" w:after="0" w:afterAutospacing="0" w:line="276" w:lineRule="auto"/>
        <w:ind w:left="720"/>
        <w:rPr>
          <w:rFonts w:ascii="Calibri" w:hAnsi="Calibri" w:cs="Calibri"/>
        </w:rPr>
      </w:pPr>
      <w:r w:rsidRPr="00C851AD">
        <w:rPr>
          <w:rFonts w:ascii="Calibri" w:hAnsi="Calibri" w:cs="Calibri"/>
        </w:rPr>
        <w:t>Gevorderde studie wat ná ’n Baccalaureusgraad voltooi word, gewoonlik oor een jaar, met ’n sterker fokus op spesialisasie en die ontwikkeling van akademiese vaardighede.</w:t>
      </w:r>
    </w:p>
    <w:p w14:paraId="36078B92" w14:textId="0C0BFCC2" w:rsidR="00CF1B07" w:rsidRPr="005B0D81" w:rsidRDefault="00535F9A" w:rsidP="00CF1B07">
      <w:pPr>
        <w:pStyle w:val="NormalWeb"/>
        <w:numPr>
          <w:ilvl w:val="0"/>
          <w:numId w:val="9"/>
        </w:numPr>
        <w:spacing w:before="0" w:beforeAutospacing="0" w:after="0" w:afterAutospacing="0" w:line="276" w:lineRule="auto"/>
        <w:rPr>
          <w:rFonts w:ascii="Calibri" w:hAnsi="Calibri" w:cs="Calibri"/>
          <w:b/>
          <w:bCs/>
        </w:rPr>
      </w:pPr>
      <w:r w:rsidRPr="005B0D81">
        <w:rPr>
          <w:rFonts w:ascii="Calibri" w:hAnsi="Calibri" w:cs="Calibri"/>
          <w:b/>
          <w:bCs/>
        </w:rPr>
        <w:t xml:space="preserve">Vlak 9: </w:t>
      </w:r>
      <w:r w:rsidR="000063C5" w:rsidRPr="005B0D81">
        <w:rPr>
          <w:rFonts w:ascii="Calibri" w:eastAsia="Aptos" w:hAnsi="Calibri" w:cs="Calibri"/>
          <w:b/>
          <w:bCs/>
          <w:kern w:val="2"/>
          <w:lang w:eastAsia="en-US"/>
          <w14:ligatures w14:val="standardContextual"/>
        </w:rPr>
        <w:t>Meestersgraad</w:t>
      </w:r>
    </w:p>
    <w:p w14:paraId="3289D454" w14:textId="32648171" w:rsidR="00C612D6" w:rsidRPr="005B0D81" w:rsidRDefault="00C612D6" w:rsidP="00913B26">
      <w:pPr>
        <w:pStyle w:val="NormalWeb"/>
        <w:spacing w:before="0" w:beforeAutospacing="0" w:after="0" w:afterAutospacing="0" w:line="276" w:lineRule="auto"/>
        <w:ind w:left="720"/>
        <w:rPr>
          <w:rFonts w:ascii="Calibri" w:hAnsi="Calibri" w:cs="Calibri"/>
        </w:rPr>
      </w:pPr>
      <w:r w:rsidRPr="00C612D6">
        <w:rPr>
          <w:rFonts w:ascii="Calibri" w:hAnsi="Calibri" w:cs="Calibri"/>
        </w:rPr>
        <w:t>’n Nagraadse kwalifikasie wat gevorderde studiemateriaal insluit en/of onafhanklike navorsing behels en gewoonlik oor een tot twee jaar voltooi word.</w:t>
      </w:r>
    </w:p>
    <w:p w14:paraId="7594C1D9" w14:textId="26CF78AF" w:rsidR="000832B2" w:rsidRPr="005B0D81" w:rsidRDefault="000832B2" w:rsidP="00CF1B07">
      <w:pPr>
        <w:pStyle w:val="NormalWeb"/>
        <w:numPr>
          <w:ilvl w:val="0"/>
          <w:numId w:val="9"/>
        </w:numPr>
        <w:spacing w:before="0" w:beforeAutospacing="0" w:after="0" w:afterAutospacing="0" w:line="276" w:lineRule="auto"/>
        <w:rPr>
          <w:rFonts w:ascii="Calibri" w:hAnsi="Calibri" w:cs="Calibri"/>
          <w:b/>
          <w:bCs/>
        </w:rPr>
      </w:pPr>
      <w:r w:rsidRPr="005B0D81">
        <w:rPr>
          <w:rFonts w:ascii="Calibri" w:hAnsi="Calibri" w:cs="Calibri"/>
          <w:b/>
          <w:bCs/>
        </w:rPr>
        <w:t>Vlak 10: Doktorsgraad (PhD)</w:t>
      </w:r>
    </w:p>
    <w:p w14:paraId="07746313" w14:textId="28ABB57A" w:rsidR="00913B26" w:rsidRDefault="00C85AAC" w:rsidP="00C85AAC">
      <w:pPr>
        <w:pStyle w:val="NormalWeb"/>
        <w:spacing w:before="0" w:beforeAutospacing="0" w:after="0" w:afterAutospacing="0" w:line="276" w:lineRule="auto"/>
        <w:ind w:left="720"/>
        <w:rPr>
          <w:rFonts w:ascii="Calibri" w:hAnsi="Calibri" w:cs="Calibri"/>
        </w:rPr>
      </w:pPr>
      <w:r w:rsidRPr="00C85AAC">
        <w:rPr>
          <w:rFonts w:ascii="Calibri" w:hAnsi="Calibri" w:cs="Calibri"/>
        </w:rPr>
        <w:t>Die hoogste vlak van studie, wat oorspronklike navorsing vereis en nuwe kennis tot ’n spesifieke studieveld bydra.</w:t>
      </w:r>
    </w:p>
    <w:p w14:paraId="51C0FA80" w14:textId="77777777" w:rsidR="00C85AAC" w:rsidRPr="00C85AAC" w:rsidRDefault="00C85AAC" w:rsidP="00C85AAC">
      <w:pPr>
        <w:pStyle w:val="NormalWeb"/>
        <w:spacing w:before="0" w:beforeAutospacing="0" w:after="0" w:afterAutospacing="0" w:line="276" w:lineRule="auto"/>
        <w:ind w:left="720"/>
        <w:rPr>
          <w:rFonts w:ascii="Calibri" w:hAnsi="Calibri" w:cs="Calibri"/>
        </w:rPr>
      </w:pPr>
    </w:p>
    <w:p w14:paraId="36977EC6" w14:textId="77777777" w:rsidR="005E7485" w:rsidRPr="005B0D81" w:rsidRDefault="005E7485" w:rsidP="00520E2A">
      <w:pPr>
        <w:pStyle w:val="NormalWeb"/>
        <w:spacing w:before="0" w:beforeAutospacing="0" w:after="0" w:afterAutospacing="0" w:line="276" w:lineRule="auto"/>
        <w:ind w:left="720"/>
        <w:rPr>
          <w:rFonts w:ascii="Calibri" w:hAnsi="Calibri" w:cs="Calibri"/>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766FE7" w:rsidRPr="005B0D81" w14:paraId="25BB676A" w14:textId="77777777" w:rsidTr="001B0494">
        <w:trPr>
          <w:trHeight w:val="113"/>
        </w:trPr>
        <w:tc>
          <w:tcPr>
            <w:tcW w:w="421" w:type="dxa"/>
          </w:tcPr>
          <w:p w14:paraId="600B44EB" w14:textId="72551CD5" w:rsidR="00766FE7" w:rsidRPr="005B0D81" w:rsidRDefault="00D55B86" w:rsidP="00520E2A">
            <w:pPr>
              <w:spacing w:after="0" w:line="276" w:lineRule="auto"/>
              <w:rPr>
                <w:rFonts w:eastAsia="Arial" w:cs="Calibri"/>
                <w:b/>
                <w:bCs/>
                <w:color w:val="000000"/>
                <w:kern w:val="2"/>
                <w:szCs w:val="24"/>
                <w:lang w:eastAsia="en-GB"/>
                <w14:ligatures w14:val="standardContextual"/>
              </w:rPr>
            </w:pPr>
            <w:r w:rsidRPr="005B0D81">
              <w:rPr>
                <w:rFonts w:eastAsia="Arial" w:cs="Calibri"/>
                <w:b/>
                <w:bCs/>
                <w:color w:val="000000"/>
                <w:kern w:val="2"/>
                <w:szCs w:val="24"/>
                <w:lang w:eastAsia="en-GB"/>
                <w14:ligatures w14:val="standardContextual"/>
              </w:rPr>
              <w:t>5.</w:t>
            </w:r>
          </w:p>
        </w:tc>
        <w:tc>
          <w:tcPr>
            <w:tcW w:w="8226" w:type="dxa"/>
          </w:tcPr>
          <w:p w14:paraId="2B5FE295" w14:textId="7A961E93" w:rsidR="00766FE7" w:rsidRPr="005B0D81" w:rsidRDefault="00D55B86" w:rsidP="00520E2A">
            <w:pPr>
              <w:spacing w:after="0" w:line="276" w:lineRule="auto"/>
              <w:rPr>
                <w:rFonts w:eastAsia="Arial" w:cs="Calibri"/>
                <w:b/>
                <w:bCs/>
                <w:color w:val="000000"/>
                <w:kern w:val="2"/>
                <w:szCs w:val="24"/>
                <w:lang w:eastAsia="en-GB"/>
                <w14:ligatures w14:val="standardContextual"/>
              </w:rPr>
            </w:pPr>
            <w:r w:rsidRPr="005B0D81">
              <w:rPr>
                <w:rFonts w:eastAsia="Arial" w:cs="Calibri"/>
                <w:b/>
                <w:bCs/>
                <w:color w:val="000000"/>
                <w:kern w:val="2"/>
                <w:szCs w:val="24"/>
                <w:lang w:eastAsia="en-GB"/>
                <w14:ligatures w14:val="standardContextual"/>
              </w:rPr>
              <w:t>Gevolgtrekking &amp; Refleksie (9 min)</w:t>
            </w:r>
          </w:p>
        </w:tc>
        <w:tc>
          <w:tcPr>
            <w:tcW w:w="1547" w:type="dxa"/>
          </w:tcPr>
          <w:p w14:paraId="18844799" w14:textId="76694E08" w:rsidR="00766FE7" w:rsidRPr="005B0D81" w:rsidRDefault="00766FE7" w:rsidP="00520E2A">
            <w:pPr>
              <w:spacing w:after="0" w:line="276" w:lineRule="auto"/>
              <w:rPr>
                <w:rFonts w:eastAsia="Arial" w:cs="Calibri"/>
                <w:b/>
                <w:bCs/>
                <w:i/>
                <w:iCs/>
                <w:color w:val="000000"/>
                <w:kern w:val="2"/>
                <w:szCs w:val="24"/>
                <w:lang w:eastAsia="en-GB"/>
                <w14:ligatures w14:val="standardContextual"/>
              </w:rPr>
            </w:pPr>
            <w:r w:rsidRPr="005B0D81">
              <w:rPr>
                <w:rFonts w:eastAsia="Arial" w:cs="Calibri"/>
                <w:b/>
                <w:bCs/>
                <w:i/>
                <w:iCs/>
                <w:color w:val="000000"/>
                <w:kern w:val="2"/>
                <w:szCs w:val="24"/>
                <w:lang w:eastAsia="en-GB"/>
                <w14:ligatures w14:val="standardContextual"/>
              </w:rPr>
              <w:t>(</w:t>
            </w:r>
            <w:r w:rsidRPr="005B0D81">
              <w:rPr>
                <w:rFonts w:eastAsia="Arial" w:cs="Calibri"/>
                <w:b/>
                <w:bCs/>
                <w:i/>
                <w:iCs/>
                <w:color w:val="000000"/>
                <w:kern w:val="2"/>
                <w:szCs w:val="24"/>
                <w:u w:val="single"/>
                <w:lang w:eastAsia="en-GB"/>
                <w14:ligatures w14:val="standardContextual"/>
              </w:rPr>
              <w:t>Skyfie 18</w:t>
            </w:r>
            <w:r w:rsidRPr="005B0D81">
              <w:rPr>
                <w:rFonts w:eastAsia="Arial" w:cs="Calibri"/>
                <w:b/>
                <w:bCs/>
                <w:i/>
                <w:iCs/>
                <w:color w:val="000000"/>
                <w:kern w:val="2"/>
                <w:szCs w:val="24"/>
                <w:lang w:eastAsia="en-GB"/>
                <w14:ligatures w14:val="standardContextual"/>
              </w:rPr>
              <w:t>)</w:t>
            </w:r>
          </w:p>
        </w:tc>
      </w:tr>
    </w:tbl>
    <w:p w14:paraId="14DCD2CD" w14:textId="6559D2FB" w:rsidR="00F40C75" w:rsidRPr="005B0D81" w:rsidRDefault="00F40C75" w:rsidP="003F7CCB">
      <w:pPr>
        <w:pStyle w:val="ListParagraph"/>
        <w:numPr>
          <w:ilvl w:val="0"/>
          <w:numId w:val="11"/>
        </w:numPr>
        <w:spacing w:after="0" w:line="276" w:lineRule="auto"/>
        <w:rPr>
          <w:rFonts w:cs="Calibri"/>
          <w:bCs/>
          <w:szCs w:val="24"/>
        </w:rPr>
      </w:pPr>
      <w:r w:rsidRPr="005B0D81">
        <w:rPr>
          <w:rFonts w:cs="Calibri"/>
          <w:b/>
          <w:color w:val="000000" w:themeColor="text1"/>
          <w:szCs w:val="24"/>
        </w:rPr>
        <w:t xml:space="preserve">Skyfie 18: </w:t>
      </w:r>
      <w:r w:rsidR="003805C2" w:rsidRPr="003805C2">
        <w:rPr>
          <w:rFonts w:cs="Calibri"/>
          <w:bCs/>
          <w:color w:val="000000" w:themeColor="text1"/>
          <w:szCs w:val="24"/>
        </w:rPr>
        <w:t>Jy behoort nou ’n beter begrip te hê van die vereistes vir toelating tot addisionele en hoër onderwyskursusse.</w:t>
      </w:r>
      <w:r w:rsidR="003805C2">
        <w:rPr>
          <w:rFonts w:cs="Calibri"/>
          <w:bCs/>
          <w:color w:val="000000" w:themeColor="text1"/>
          <w:szCs w:val="24"/>
        </w:rPr>
        <w:t xml:space="preserve"> </w:t>
      </w:r>
    </w:p>
    <w:p w14:paraId="6F81A6CD" w14:textId="0D0144D2" w:rsidR="00DD4D97" w:rsidRPr="005B0D81" w:rsidRDefault="00DD4D97" w:rsidP="003F7CCB">
      <w:pPr>
        <w:pStyle w:val="ListParagraph"/>
        <w:numPr>
          <w:ilvl w:val="0"/>
          <w:numId w:val="11"/>
        </w:numPr>
        <w:spacing w:after="0" w:line="276" w:lineRule="auto"/>
        <w:rPr>
          <w:rFonts w:cs="Calibri"/>
          <w:bCs/>
          <w:szCs w:val="24"/>
        </w:rPr>
      </w:pPr>
      <w:r w:rsidRPr="005B0D81">
        <w:rPr>
          <w:rFonts w:cs="Calibri"/>
          <w:bCs/>
          <w:color w:val="000000" w:themeColor="text1"/>
          <w:szCs w:val="24"/>
        </w:rPr>
        <w:t>Kom ons kyk of jy al die vrae in die Konsepkaart k</w:t>
      </w:r>
      <w:r w:rsidR="003805C2">
        <w:rPr>
          <w:rFonts w:cs="Calibri"/>
          <w:bCs/>
          <w:color w:val="000000" w:themeColor="text1"/>
          <w:szCs w:val="24"/>
        </w:rPr>
        <w:t>o</w:t>
      </w:r>
      <w:r w:rsidRPr="005B0D81">
        <w:rPr>
          <w:rFonts w:cs="Calibri"/>
          <w:bCs/>
          <w:color w:val="000000" w:themeColor="text1"/>
          <w:szCs w:val="24"/>
        </w:rPr>
        <w:t>n beantwoord (</w:t>
      </w:r>
      <w:r w:rsidR="00F82F7A" w:rsidRPr="005B0D81">
        <w:rPr>
          <w:rFonts w:cs="Calibri"/>
          <w:b/>
          <w:i/>
          <w:iCs/>
          <w:color w:val="000000" w:themeColor="text1"/>
          <w:szCs w:val="24"/>
        </w:rPr>
        <w:t>Aktiwiteit 1</w:t>
      </w:r>
      <w:r w:rsidR="00F82F7A" w:rsidRPr="005B0D81">
        <w:rPr>
          <w:rFonts w:cs="Calibri"/>
          <w:bCs/>
          <w:i/>
          <w:iCs/>
          <w:color w:val="000000" w:themeColor="text1"/>
          <w:szCs w:val="24"/>
        </w:rPr>
        <w:t>,</w:t>
      </w:r>
      <w:r w:rsidR="00F82F7A" w:rsidRPr="005B0D81">
        <w:rPr>
          <w:rFonts w:cs="Calibri"/>
          <w:b/>
          <w:i/>
          <w:iCs/>
          <w:color w:val="000000" w:themeColor="text1"/>
          <w:szCs w:val="24"/>
          <w:u w:val="single"/>
        </w:rPr>
        <w:t xml:space="preserve"> Les 1 – </w:t>
      </w:r>
      <w:r w:rsidR="00A41C77">
        <w:rPr>
          <w:rFonts w:cs="Calibri"/>
          <w:b/>
          <w:i/>
          <w:iCs/>
          <w:color w:val="000000" w:themeColor="text1"/>
          <w:szCs w:val="24"/>
          <w:u w:val="single"/>
        </w:rPr>
        <w:t>Werkkaart</w:t>
      </w:r>
      <w:r w:rsidR="00F82F7A" w:rsidRPr="005B0D81">
        <w:rPr>
          <w:rFonts w:cs="Calibri"/>
          <w:bCs/>
          <w:color w:val="000000" w:themeColor="text1"/>
          <w:szCs w:val="24"/>
        </w:rPr>
        <w:t xml:space="preserve">). </w:t>
      </w:r>
    </w:p>
    <w:p w14:paraId="1AC44209" w14:textId="631C99E1" w:rsidR="00F82F7A" w:rsidRPr="005B0D81" w:rsidRDefault="0073576E" w:rsidP="003F7CCB">
      <w:pPr>
        <w:pStyle w:val="ListParagraph"/>
        <w:numPr>
          <w:ilvl w:val="0"/>
          <w:numId w:val="11"/>
        </w:numPr>
        <w:spacing w:after="0" w:line="276" w:lineRule="auto"/>
        <w:rPr>
          <w:rFonts w:cs="Calibri"/>
          <w:bCs/>
          <w:szCs w:val="24"/>
        </w:rPr>
      </w:pPr>
      <w:r w:rsidRPr="005B0D81">
        <w:rPr>
          <w:rFonts w:cs="Calibri"/>
          <w:bCs/>
          <w:color w:val="000000" w:themeColor="text1"/>
          <w:szCs w:val="24"/>
        </w:rPr>
        <w:t>Antwoorde is in</w:t>
      </w:r>
      <w:r w:rsidR="00281402">
        <w:rPr>
          <w:rFonts w:cs="Calibri"/>
          <w:bCs/>
          <w:color w:val="000000" w:themeColor="text1"/>
          <w:szCs w:val="24"/>
        </w:rPr>
        <w:t xml:space="preserve"> die</w:t>
      </w:r>
      <w:r w:rsidRPr="005B0D81">
        <w:rPr>
          <w:rFonts w:cs="Calibri"/>
          <w:bCs/>
          <w:color w:val="000000" w:themeColor="text1"/>
          <w:szCs w:val="24"/>
        </w:rPr>
        <w:t xml:space="preserve"> </w:t>
      </w:r>
      <w:r w:rsidRPr="00281402">
        <w:rPr>
          <w:rFonts w:cs="Calibri"/>
          <w:b/>
          <w:i/>
          <w:iCs/>
          <w:color w:val="000000" w:themeColor="text1"/>
          <w:szCs w:val="24"/>
          <w:u w:val="single"/>
        </w:rPr>
        <w:t>Les 1 –</w:t>
      </w:r>
      <w:r w:rsidRPr="005B0D81">
        <w:rPr>
          <w:rFonts w:cs="Calibri"/>
          <w:b/>
          <w:i/>
          <w:iCs/>
          <w:color w:val="000000" w:themeColor="text1"/>
          <w:szCs w:val="24"/>
          <w:u w:val="single"/>
        </w:rPr>
        <w:t xml:space="preserve"> </w:t>
      </w:r>
      <w:r w:rsidR="00A41C77">
        <w:rPr>
          <w:rFonts w:cs="Calibri"/>
          <w:b/>
          <w:i/>
          <w:iCs/>
          <w:color w:val="000000" w:themeColor="text1"/>
          <w:szCs w:val="24"/>
          <w:u w:val="single"/>
        </w:rPr>
        <w:t>Werkkaart</w:t>
      </w:r>
      <w:r w:rsidRPr="005B0D81">
        <w:rPr>
          <w:rFonts w:cs="Calibri"/>
          <w:b/>
          <w:i/>
          <w:iCs/>
          <w:color w:val="000000" w:themeColor="text1"/>
          <w:szCs w:val="24"/>
          <w:u w:val="single"/>
        </w:rPr>
        <w:t xml:space="preserve"> MEMO</w:t>
      </w:r>
      <w:r w:rsidR="00281402" w:rsidRPr="00281402">
        <w:rPr>
          <w:rFonts w:cs="Calibri"/>
          <w:b/>
          <w:i/>
          <w:iCs/>
          <w:color w:val="000000" w:themeColor="text1"/>
          <w:szCs w:val="24"/>
        </w:rPr>
        <w:t xml:space="preserve"> </w:t>
      </w:r>
      <w:r w:rsidR="00281402" w:rsidRPr="005B0D81">
        <w:rPr>
          <w:rFonts w:cs="Calibri"/>
          <w:bCs/>
          <w:color w:val="000000" w:themeColor="text1"/>
          <w:szCs w:val="24"/>
        </w:rPr>
        <w:t>beskikbaa</w:t>
      </w:r>
      <w:r w:rsidR="00281402" w:rsidRPr="00281402">
        <w:rPr>
          <w:rFonts w:cs="Calibri"/>
          <w:bCs/>
          <w:color w:val="000000" w:themeColor="text1"/>
          <w:szCs w:val="24"/>
        </w:rPr>
        <w:t>r</w:t>
      </w:r>
      <w:r w:rsidRPr="00281402">
        <w:rPr>
          <w:rFonts w:cs="Calibri"/>
          <w:bCs/>
          <w:i/>
          <w:iCs/>
          <w:color w:val="000000" w:themeColor="text1"/>
          <w:szCs w:val="24"/>
        </w:rPr>
        <w:t>.</w:t>
      </w:r>
      <w:r w:rsidRPr="005B0D81">
        <w:rPr>
          <w:rFonts w:cs="Calibri"/>
          <w:bCs/>
          <w:color w:val="000000" w:themeColor="text1"/>
          <w:szCs w:val="24"/>
        </w:rPr>
        <w:t xml:space="preserve"> </w:t>
      </w:r>
    </w:p>
    <w:p w14:paraId="21979516" w14:textId="01CC5EEC" w:rsidR="005E4ACA" w:rsidRPr="005B0D81" w:rsidRDefault="005E4ACA" w:rsidP="003F7CCB">
      <w:pPr>
        <w:pStyle w:val="ListParagraph"/>
        <w:numPr>
          <w:ilvl w:val="0"/>
          <w:numId w:val="11"/>
        </w:numPr>
        <w:spacing w:after="0" w:line="276" w:lineRule="auto"/>
        <w:rPr>
          <w:rFonts w:cs="Calibri"/>
          <w:bCs/>
          <w:szCs w:val="24"/>
        </w:rPr>
      </w:pPr>
      <w:r w:rsidRPr="005E4ACA">
        <w:rPr>
          <w:rFonts w:cs="Calibri"/>
          <w:bCs/>
          <w:szCs w:val="24"/>
        </w:rPr>
        <w:t>In die volgende les gaan ons toelatingsvereistes verder ondersoek deur te fokus op die Toelatingspunt</w:t>
      </w:r>
      <w:r>
        <w:rPr>
          <w:rFonts w:cs="Calibri"/>
          <w:bCs/>
          <w:szCs w:val="24"/>
        </w:rPr>
        <w:t>e</w:t>
      </w:r>
      <w:r w:rsidRPr="005E4ACA">
        <w:rPr>
          <w:rFonts w:cs="Calibri"/>
          <w:bCs/>
          <w:szCs w:val="24"/>
        </w:rPr>
        <w:t>telling (</w:t>
      </w:r>
      <w:r>
        <w:rPr>
          <w:rFonts w:cs="Calibri"/>
          <w:bCs/>
          <w:szCs w:val="24"/>
        </w:rPr>
        <w:t>TPT</w:t>
      </w:r>
      <w:r w:rsidRPr="005E4ACA">
        <w:rPr>
          <w:rFonts w:cs="Calibri"/>
          <w:bCs/>
          <w:szCs w:val="24"/>
        </w:rPr>
        <w:t xml:space="preserve">), die Nasionale </w:t>
      </w:r>
      <w:r>
        <w:rPr>
          <w:rFonts w:cs="Calibri"/>
          <w:bCs/>
          <w:szCs w:val="24"/>
        </w:rPr>
        <w:t>Normtoetse</w:t>
      </w:r>
      <w:r w:rsidRPr="005E4ACA">
        <w:rPr>
          <w:rFonts w:cs="Calibri"/>
          <w:bCs/>
          <w:szCs w:val="24"/>
        </w:rPr>
        <w:t xml:space="preserve"> (N</w:t>
      </w:r>
      <w:r>
        <w:rPr>
          <w:rFonts w:cs="Calibri"/>
          <w:bCs/>
          <w:szCs w:val="24"/>
        </w:rPr>
        <w:t>N</w:t>
      </w:r>
      <w:r w:rsidRPr="005E4ACA">
        <w:rPr>
          <w:rFonts w:cs="Calibri"/>
          <w:bCs/>
          <w:szCs w:val="24"/>
        </w:rPr>
        <w:t xml:space="preserve">T’s) en verskillende hoëronderwysinstellings. Ter voorbereiding vir die volgende les moet </w:t>
      </w:r>
      <w:r w:rsidRPr="009D620F">
        <w:rPr>
          <w:rFonts w:cs="Calibri"/>
          <w:b/>
          <w:i/>
          <w:iCs/>
          <w:szCs w:val="24"/>
        </w:rPr>
        <w:t>Aktiwiteit 2</w:t>
      </w:r>
      <w:r w:rsidRPr="005E4ACA">
        <w:rPr>
          <w:rFonts w:cs="Calibri"/>
          <w:bCs/>
          <w:szCs w:val="24"/>
        </w:rPr>
        <w:t xml:space="preserve"> (</w:t>
      </w:r>
      <w:r w:rsidRPr="009D620F">
        <w:rPr>
          <w:rFonts w:cs="Calibri"/>
          <w:b/>
          <w:i/>
          <w:iCs/>
          <w:szCs w:val="24"/>
          <w:u w:val="single"/>
        </w:rPr>
        <w:t>Les 1 – Werkkaart</w:t>
      </w:r>
      <w:r w:rsidRPr="005E4ACA">
        <w:rPr>
          <w:rFonts w:cs="Calibri"/>
          <w:bCs/>
          <w:szCs w:val="24"/>
        </w:rPr>
        <w:t xml:space="preserve">) voltooi word. Indien daar nie genoeg tyd is om die aktiwiteit in die klas af te handel nie, moet dit as </w:t>
      </w:r>
      <w:r w:rsidRPr="009D620F">
        <w:rPr>
          <w:rFonts w:cs="Calibri"/>
          <w:bCs/>
          <w:szCs w:val="24"/>
        </w:rPr>
        <w:t>huiswerk</w:t>
      </w:r>
      <w:r w:rsidRPr="005E4ACA">
        <w:rPr>
          <w:rFonts w:cs="Calibri"/>
          <w:bCs/>
          <w:szCs w:val="24"/>
        </w:rPr>
        <w:t xml:space="preserve"> gedoen word.</w:t>
      </w:r>
    </w:p>
    <w:p w14:paraId="5813678E" w14:textId="49F16F8A" w:rsidR="002D0F1B" w:rsidRPr="005B0D81" w:rsidRDefault="00054EEE" w:rsidP="003F7CCB">
      <w:pPr>
        <w:pStyle w:val="ListParagraph"/>
        <w:numPr>
          <w:ilvl w:val="0"/>
          <w:numId w:val="11"/>
        </w:numPr>
        <w:spacing w:after="0" w:line="276" w:lineRule="auto"/>
        <w:rPr>
          <w:rFonts w:cs="Calibri"/>
          <w:bCs/>
          <w:szCs w:val="24"/>
        </w:rPr>
      </w:pPr>
      <w:r>
        <w:rPr>
          <w:rFonts w:cs="Calibri"/>
          <w:bCs/>
          <w:color w:val="000000" w:themeColor="text1"/>
          <w:szCs w:val="24"/>
        </w:rPr>
        <w:t>D</w:t>
      </w:r>
      <w:r w:rsidR="002D0F1B" w:rsidRPr="005B0D81">
        <w:rPr>
          <w:rFonts w:cs="Calibri"/>
          <w:bCs/>
          <w:color w:val="000000" w:themeColor="text1"/>
          <w:szCs w:val="24"/>
        </w:rPr>
        <w:t>ie res van die les</w:t>
      </w:r>
      <w:r>
        <w:rPr>
          <w:rFonts w:cs="Calibri"/>
          <w:bCs/>
          <w:color w:val="000000" w:themeColor="text1"/>
          <w:szCs w:val="24"/>
        </w:rPr>
        <w:t xml:space="preserve"> word gebruik</w:t>
      </w:r>
      <w:r w:rsidR="002D0F1B" w:rsidRPr="005B0D81">
        <w:rPr>
          <w:rFonts w:cs="Calibri"/>
          <w:bCs/>
          <w:color w:val="000000" w:themeColor="text1"/>
          <w:szCs w:val="24"/>
        </w:rPr>
        <w:t xml:space="preserve"> vir die voltooiing van </w:t>
      </w:r>
      <w:r w:rsidR="002D0F1B" w:rsidRPr="005B0D81">
        <w:rPr>
          <w:rFonts w:cs="Calibri"/>
          <w:b/>
          <w:i/>
          <w:iCs/>
          <w:color w:val="000000" w:themeColor="text1"/>
          <w:szCs w:val="24"/>
        </w:rPr>
        <w:t>Aktiwiteit 2</w:t>
      </w:r>
      <w:r w:rsidR="002D0F1B" w:rsidRPr="005B0D81">
        <w:rPr>
          <w:rFonts w:cs="Calibri"/>
          <w:bCs/>
          <w:color w:val="000000" w:themeColor="text1"/>
          <w:szCs w:val="24"/>
        </w:rPr>
        <w:t xml:space="preserve">. </w:t>
      </w:r>
    </w:p>
    <w:p w14:paraId="7BD8E875" w14:textId="323FADA9" w:rsidR="007142FA" w:rsidRPr="005B0D81" w:rsidRDefault="007142FA">
      <w:pPr>
        <w:spacing w:after="0" w:line="240" w:lineRule="auto"/>
        <w:rPr>
          <w:rFonts w:cs="Calibri"/>
          <w:b/>
          <w:color w:val="000000" w:themeColor="text1"/>
          <w:szCs w:val="24"/>
        </w:rPr>
      </w:pPr>
      <w:r w:rsidRPr="005B0D81">
        <w:rPr>
          <w:rFonts w:cs="Calibri"/>
          <w:b/>
          <w:color w:val="000000" w:themeColor="text1"/>
          <w:szCs w:val="24"/>
        </w:rPr>
        <w:br w:type="page"/>
      </w:r>
    </w:p>
    <w:p w14:paraId="7602A1B4" w14:textId="0FD1B2C6" w:rsidR="003E3756" w:rsidRPr="005B0D81" w:rsidRDefault="003E3756" w:rsidP="007142FA">
      <w:pPr>
        <w:spacing w:after="0" w:line="276" w:lineRule="auto"/>
        <w:rPr>
          <w:rFonts w:cs="Calibri"/>
          <w:b/>
          <w:bCs/>
          <w:color w:val="000000" w:themeColor="text1"/>
          <w:sz w:val="28"/>
          <w:szCs w:val="28"/>
        </w:rPr>
      </w:pPr>
      <w:r w:rsidRPr="005B0D81">
        <w:rPr>
          <w:rFonts w:cs="Calibri"/>
          <w:b/>
          <w:bCs/>
          <w:color w:val="000000" w:themeColor="text1"/>
          <w:sz w:val="28"/>
          <w:szCs w:val="28"/>
          <w:u w:val="single"/>
        </w:rPr>
        <w:t>Les 2</w:t>
      </w:r>
      <w:r w:rsidR="007142FA" w:rsidRPr="005B0D81">
        <w:rPr>
          <w:rFonts w:cs="Calibri"/>
          <w:b/>
          <w:bCs/>
          <w:color w:val="000000" w:themeColor="text1"/>
          <w:sz w:val="28"/>
          <w:szCs w:val="28"/>
        </w:rPr>
        <w:t>:</w:t>
      </w:r>
    </w:p>
    <w:p w14:paraId="5E0261D6" w14:textId="77777777" w:rsidR="003E3756" w:rsidRPr="005B0D81" w:rsidRDefault="003E3756" w:rsidP="00520E2A">
      <w:pPr>
        <w:pStyle w:val="Normal1"/>
        <w:spacing w:line="276" w:lineRule="auto"/>
        <w:rPr>
          <w:rFonts w:ascii="Calibri" w:eastAsia="Arial" w:hAnsi="Calibri" w:cs="Calibri"/>
          <w:b/>
          <w:bCs/>
          <w:color w:val="000000" w:themeColor="text1"/>
          <w:lang w:val="af-ZA"/>
        </w:rPr>
      </w:pPr>
      <w:r w:rsidRPr="005B0D81">
        <w:rPr>
          <w:rFonts w:ascii="Calibri" w:eastAsia="Arial" w:hAnsi="Calibri" w:cs="Calibri"/>
          <w:b/>
          <w:bCs/>
          <w:color w:val="000000" w:themeColor="text1"/>
          <w:lang w:val="af-ZA"/>
        </w:rPr>
        <w:t>Voorbereiding (</w:t>
      </w:r>
      <w:r w:rsidRPr="005B0D81">
        <w:rPr>
          <w:rFonts w:ascii="Calibri" w:eastAsia="Arial" w:hAnsi="Calibri" w:cs="Calibri"/>
          <w:b/>
          <w:bCs/>
          <w:color w:val="000000" w:themeColor="text1"/>
          <w:u w:val="single"/>
          <w:lang w:val="af-ZA"/>
        </w:rPr>
        <w:t>voor</w:t>
      </w:r>
      <w:r w:rsidRPr="005B0D81">
        <w:rPr>
          <w:rFonts w:ascii="Calibri" w:eastAsia="Arial" w:hAnsi="Calibri" w:cs="Calibri"/>
          <w:b/>
          <w:bCs/>
          <w:color w:val="000000" w:themeColor="text1"/>
          <w:lang w:val="af-ZA"/>
        </w:rPr>
        <w:t xml:space="preserve"> die les):</w:t>
      </w:r>
    </w:p>
    <w:p w14:paraId="1C703ADE" w14:textId="3E41F6F5" w:rsidR="003E3756" w:rsidRPr="005B0D81" w:rsidRDefault="003E3756" w:rsidP="003F7CCB">
      <w:pPr>
        <w:pStyle w:val="NoSpacing"/>
        <w:numPr>
          <w:ilvl w:val="0"/>
          <w:numId w:val="28"/>
        </w:numPr>
        <w:spacing w:line="276" w:lineRule="auto"/>
        <w:rPr>
          <w:rFonts w:ascii="Calibri" w:eastAsia="Arial" w:hAnsi="Calibri" w:cs="Calibri"/>
          <w:color w:val="000000" w:themeColor="text1"/>
          <w:szCs w:val="24"/>
          <w:lang w:val="af-ZA"/>
        </w:rPr>
      </w:pPr>
      <w:r w:rsidRPr="005B0D81">
        <w:rPr>
          <w:rFonts w:ascii="Calibri" w:eastAsia="Arial" w:hAnsi="Calibri" w:cs="Calibri"/>
          <w:color w:val="000000" w:themeColor="text1"/>
          <w:szCs w:val="24"/>
          <w:lang w:val="af-ZA"/>
        </w:rPr>
        <w:t>Herinner leerders om hul notaboeke beskikbaar te hê om notas te maak waar relevant.</w:t>
      </w:r>
    </w:p>
    <w:p w14:paraId="188F0E3F" w14:textId="4B93BF18" w:rsidR="003E3756" w:rsidRPr="005B0D81" w:rsidRDefault="003E3756" w:rsidP="003F7CCB">
      <w:pPr>
        <w:pStyle w:val="ListParagraph"/>
        <w:numPr>
          <w:ilvl w:val="0"/>
          <w:numId w:val="28"/>
        </w:numPr>
        <w:spacing w:after="0" w:line="276" w:lineRule="auto"/>
        <w:rPr>
          <w:rFonts w:cs="Calibri"/>
          <w:i/>
          <w:iCs/>
          <w:color w:val="000000" w:themeColor="text1"/>
          <w:szCs w:val="24"/>
          <w:u w:val="single"/>
        </w:rPr>
      </w:pPr>
      <w:r w:rsidRPr="005B0D81">
        <w:rPr>
          <w:rFonts w:eastAsia="Arial" w:cs="Calibri"/>
          <w:b/>
          <w:bCs/>
          <w:color w:val="000000" w:themeColor="text1"/>
          <w:szCs w:val="24"/>
          <w:u w:val="single"/>
        </w:rPr>
        <w:t>Druk</w:t>
      </w:r>
      <w:r w:rsidRPr="005B0D81">
        <w:rPr>
          <w:rFonts w:eastAsia="Arial" w:cs="Calibri"/>
          <w:color w:val="000000" w:themeColor="text1"/>
          <w:szCs w:val="24"/>
        </w:rPr>
        <w:t xml:space="preserve"> kopieë van die </w:t>
      </w:r>
      <w:r w:rsidRPr="005B0D81">
        <w:rPr>
          <w:rFonts w:eastAsia="Arial" w:cs="Calibri"/>
          <w:b/>
          <w:bCs/>
          <w:i/>
          <w:iCs/>
          <w:color w:val="000000" w:themeColor="text1"/>
          <w:szCs w:val="24"/>
          <w:u w:val="single"/>
        </w:rPr>
        <w:t xml:space="preserve">Les 2 – </w:t>
      </w:r>
      <w:r w:rsidR="00A41C77">
        <w:rPr>
          <w:rFonts w:eastAsia="Arial" w:cs="Calibri"/>
          <w:b/>
          <w:bCs/>
          <w:i/>
          <w:iCs/>
          <w:color w:val="000000" w:themeColor="text1"/>
          <w:szCs w:val="24"/>
          <w:u w:val="single"/>
        </w:rPr>
        <w:t>Werkkaart</w:t>
      </w:r>
      <w:r w:rsidRPr="005B0D81">
        <w:rPr>
          <w:rFonts w:eastAsia="Arial" w:cs="Calibri"/>
          <w:color w:val="000000" w:themeColor="text1"/>
          <w:szCs w:val="24"/>
        </w:rPr>
        <w:t xml:space="preserve"> en deel dit aan die begin van die les uit.</w:t>
      </w:r>
    </w:p>
    <w:p w14:paraId="4322582F" w14:textId="7B1FD411" w:rsidR="003E3756" w:rsidRPr="005B0D81" w:rsidRDefault="003E3756" w:rsidP="003F7CCB">
      <w:pPr>
        <w:numPr>
          <w:ilvl w:val="0"/>
          <w:numId w:val="28"/>
        </w:numPr>
        <w:spacing w:after="0" w:line="276" w:lineRule="auto"/>
        <w:contextualSpacing/>
        <w:rPr>
          <w:rFonts w:eastAsia="Arial" w:cs="Calibri"/>
          <w:bCs/>
          <w:color w:val="000000"/>
          <w:szCs w:val="24"/>
          <w:lang w:eastAsia="en-GB"/>
        </w:rPr>
      </w:pPr>
      <w:r w:rsidRPr="005B0D81">
        <w:rPr>
          <w:rFonts w:eastAsia="Arial" w:cs="Calibri"/>
          <w:bCs/>
          <w:color w:val="000000"/>
          <w:szCs w:val="24"/>
          <w:lang w:eastAsia="en-GB"/>
        </w:rPr>
        <w:t xml:space="preserve">Onderwysers kan die </w:t>
      </w:r>
      <w:r w:rsidRPr="005B0D81">
        <w:rPr>
          <w:rFonts w:eastAsia="Arial" w:cs="Calibri"/>
          <w:b/>
          <w:i/>
          <w:iCs/>
          <w:color w:val="000000"/>
          <w:szCs w:val="24"/>
          <w:u w:val="single"/>
          <w:lang w:eastAsia="en-GB"/>
        </w:rPr>
        <w:t>Les 2 – PowerPoint</w:t>
      </w:r>
      <w:r w:rsidRPr="00F955C7">
        <w:rPr>
          <w:rFonts w:eastAsia="Arial" w:cs="Calibri"/>
          <w:bCs/>
          <w:color w:val="000000"/>
          <w:szCs w:val="24"/>
          <w:lang w:eastAsia="en-GB"/>
        </w:rPr>
        <w:t xml:space="preserve"> en</w:t>
      </w:r>
      <w:r w:rsidRPr="005B0D81">
        <w:rPr>
          <w:rFonts w:eastAsia="Arial" w:cs="Calibri"/>
          <w:bCs/>
          <w:color w:val="000000"/>
          <w:szCs w:val="24"/>
          <w:lang w:eastAsia="en-GB"/>
        </w:rPr>
        <w:t xml:space="preserve"> die </w:t>
      </w:r>
      <w:r w:rsidRPr="005B0D81">
        <w:rPr>
          <w:rFonts w:eastAsia="Arial" w:cs="Calibri"/>
          <w:b/>
          <w:i/>
          <w:iCs/>
          <w:color w:val="000000"/>
          <w:szCs w:val="24"/>
          <w:u w:val="single"/>
          <w:lang w:eastAsia="en-GB"/>
        </w:rPr>
        <w:t xml:space="preserve">Les 2 – </w:t>
      </w:r>
      <w:r w:rsidR="00A41C77">
        <w:rPr>
          <w:rFonts w:eastAsia="Arial" w:cs="Calibri"/>
          <w:b/>
          <w:i/>
          <w:iCs/>
          <w:color w:val="000000"/>
          <w:szCs w:val="24"/>
          <w:u w:val="single"/>
          <w:lang w:eastAsia="en-GB"/>
        </w:rPr>
        <w:t>Werkkaart</w:t>
      </w:r>
      <w:r w:rsidRPr="005B0D81">
        <w:rPr>
          <w:rFonts w:eastAsia="Arial" w:cs="Calibri"/>
          <w:bCs/>
          <w:color w:val="000000"/>
          <w:szCs w:val="24"/>
          <w:lang w:eastAsia="en-GB"/>
        </w:rPr>
        <w:t xml:space="preserve"> met leerders deel om self deur te werk </w:t>
      </w:r>
      <w:r w:rsidR="00F955C7">
        <w:rPr>
          <w:rFonts w:eastAsia="Arial" w:cs="Calibri"/>
          <w:bCs/>
          <w:color w:val="000000"/>
          <w:szCs w:val="24"/>
          <w:lang w:eastAsia="en-GB"/>
        </w:rPr>
        <w:t>indien</w:t>
      </w:r>
      <w:r w:rsidRPr="005B0D81">
        <w:rPr>
          <w:rFonts w:eastAsia="Arial" w:cs="Calibri"/>
          <w:bCs/>
          <w:color w:val="000000"/>
          <w:szCs w:val="24"/>
          <w:lang w:eastAsia="en-GB"/>
        </w:rPr>
        <w:t xml:space="preserve"> leerders aanlyn is.</w:t>
      </w:r>
    </w:p>
    <w:p w14:paraId="179DDFFD" w14:textId="517980F5" w:rsidR="003E3756" w:rsidRPr="005B0D81" w:rsidRDefault="003E3756" w:rsidP="003F7CCB">
      <w:pPr>
        <w:pStyle w:val="ListParagraph"/>
        <w:numPr>
          <w:ilvl w:val="0"/>
          <w:numId w:val="28"/>
        </w:numPr>
        <w:spacing w:after="0" w:line="276" w:lineRule="auto"/>
        <w:rPr>
          <w:rFonts w:eastAsia="Arial" w:cs="Calibri"/>
          <w:bCs/>
          <w:color w:val="000000" w:themeColor="text1"/>
          <w:szCs w:val="24"/>
        </w:rPr>
      </w:pPr>
      <w:r w:rsidRPr="005B0D81">
        <w:rPr>
          <w:rFonts w:eastAsia="Arial" w:cs="Calibri"/>
          <w:bCs/>
          <w:color w:val="000000" w:themeColor="text1"/>
          <w:szCs w:val="24"/>
        </w:rPr>
        <w:t xml:space="preserve">Lees deur die </w:t>
      </w:r>
      <w:r w:rsidRPr="005B0D81">
        <w:rPr>
          <w:rFonts w:eastAsia="Arial" w:cs="Calibri"/>
          <w:b/>
          <w:i/>
          <w:iCs/>
          <w:color w:val="000000" w:themeColor="text1"/>
          <w:szCs w:val="24"/>
          <w:u w:val="single"/>
        </w:rPr>
        <w:t xml:space="preserve">Les 2 – </w:t>
      </w:r>
      <w:r w:rsidR="00A41C77">
        <w:rPr>
          <w:rFonts w:eastAsia="Arial" w:cs="Calibri"/>
          <w:b/>
          <w:i/>
          <w:iCs/>
          <w:color w:val="000000" w:themeColor="text1"/>
          <w:szCs w:val="24"/>
          <w:u w:val="single"/>
        </w:rPr>
        <w:t>Werkkaart</w:t>
      </w:r>
      <w:r w:rsidRPr="005B0D81">
        <w:rPr>
          <w:rFonts w:eastAsia="Arial" w:cs="Calibri"/>
          <w:b/>
          <w:i/>
          <w:iCs/>
          <w:color w:val="000000" w:themeColor="text1"/>
          <w:szCs w:val="24"/>
          <w:u w:val="single"/>
        </w:rPr>
        <w:t xml:space="preserve"> MEMO</w:t>
      </w:r>
      <w:r w:rsidRPr="005B0D81">
        <w:rPr>
          <w:rFonts w:eastAsia="Arial" w:cs="Calibri"/>
          <w:bCs/>
          <w:color w:val="000000" w:themeColor="text1"/>
          <w:szCs w:val="24"/>
        </w:rPr>
        <w:t xml:space="preserve"> vir moontlike/modelantwoorde op </w:t>
      </w:r>
      <w:r w:rsidRPr="005B0D81">
        <w:rPr>
          <w:rFonts w:eastAsia="Arial" w:cs="Calibri"/>
          <w:b/>
          <w:i/>
          <w:iCs/>
          <w:color w:val="000000" w:themeColor="text1"/>
          <w:szCs w:val="24"/>
        </w:rPr>
        <w:t xml:space="preserve">Aktiwiteite 1 en 2. </w:t>
      </w:r>
    </w:p>
    <w:p w14:paraId="7ABCB81D" w14:textId="7BF7C3C5" w:rsidR="003E3756" w:rsidRPr="005B0D81" w:rsidRDefault="003E3756" w:rsidP="003F7CCB">
      <w:pPr>
        <w:pStyle w:val="NoSpacing"/>
        <w:numPr>
          <w:ilvl w:val="0"/>
          <w:numId w:val="28"/>
        </w:numPr>
        <w:spacing w:line="276" w:lineRule="auto"/>
        <w:rPr>
          <w:rFonts w:ascii="Calibri" w:eastAsia="Arial" w:hAnsi="Calibri" w:cs="Calibri"/>
          <w:color w:val="000000" w:themeColor="text1"/>
          <w:szCs w:val="24"/>
          <w:lang w:val="af-ZA"/>
        </w:rPr>
      </w:pPr>
      <w:r w:rsidRPr="005B0D81">
        <w:rPr>
          <w:rFonts w:ascii="Calibri" w:hAnsi="Calibri" w:cs="Calibri"/>
          <w:b/>
          <w:bCs/>
          <w:i/>
          <w:iCs/>
          <w:color w:val="000000" w:themeColor="text1"/>
          <w:szCs w:val="24"/>
          <w:u w:val="single"/>
          <w:lang w:val="af-ZA"/>
        </w:rPr>
        <w:t>Kyk</w:t>
      </w:r>
      <w:r w:rsidRPr="005B0D81">
        <w:rPr>
          <w:rFonts w:ascii="Calibri" w:hAnsi="Calibri" w:cs="Calibri"/>
          <w:color w:val="000000" w:themeColor="text1"/>
          <w:szCs w:val="24"/>
          <w:lang w:val="af-ZA"/>
        </w:rPr>
        <w:t xml:space="preserve"> </w:t>
      </w:r>
      <w:r w:rsidR="00F955C7">
        <w:rPr>
          <w:rFonts w:ascii="Calibri" w:hAnsi="Calibri" w:cs="Calibri"/>
          <w:color w:val="000000" w:themeColor="text1"/>
          <w:szCs w:val="24"/>
          <w:lang w:val="af-ZA"/>
        </w:rPr>
        <w:t xml:space="preserve">die </w:t>
      </w:r>
      <w:r w:rsidRPr="005B0D81">
        <w:rPr>
          <w:rFonts w:ascii="Calibri" w:hAnsi="Calibri" w:cs="Calibri"/>
          <w:color w:val="000000" w:themeColor="text1"/>
          <w:szCs w:val="24"/>
          <w:lang w:val="af-ZA"/>
        </w:rPr>
        <w:t>voorgestelde video</w:t>
      </w:r>
      <w:r w:rsidR="00F955C7">
        <w:rPr>
          <w:rFonts w:ascii="Calibri" w:hAnsi="Calibri" w:cs="Calibri"/>
          <w:color w:val="000000" w:themeColor="text1"/>
          <w:szCs w:val="24"/>
          <w:lang w:val="af-ZA"/>
        </w:rPr>
        <w:t>'s om uself van die inhoud te vergewis</w:t>
      </w:r>
      <w:r w:rsidRPr="005B0D81">
        <w:rPr>
          <w:rFonts w:ascii="Calibri" w:hAnsi="Calibri" w:cs="Calibri"/>
          <w:color w:val="000000" w:themeColor="text1"/>
          <w:szCs w:val="24"/>
          <w:lang w:val="af-ZA"/>
        </w:rPr>
        <w:t>.</w:t>
      </w:r>
    </w:p>
    <w:p w14:paraId="76B693E7" w14:textId="4350E754" w:rsidR="00547E4C" w:rsidRPr="00547E4C" w:rsidRDefault="00547E4C" w:rsidP="00547E4C">
      <w:pPr>
        <w:pStyle w:val="ListParagraph"/>
        <w:numPr>
          <w:ilvl w:val="0"/>
          <w:numId w:val="70"/>
        </w:numPr>
        <w:rPr>
          <w:rFonts w:cs="Calibri"/>
          <w:b/>
          <w:bCs/>
          <w:szCs w:val="24"/>
        </w:rPr>
      </w:pPr>
      <w:r w:rsidRPr="00547E4C">
        <w:rPr>
          <w:rFonts w:cs="Calibri"/>
          <w:b/>
          <w:bCs/>
          <w:szCs w:val="24"/>
        </w:rPr>
        <w:t xml:space="preserve">How to calculate your Wits Admission Points Scores (APS) </w:t>
      </w:r>
    </w:p>
    <w:p w14:paraId="75787C62" w14:textId="77777777" w:rsidR="00456075" w:rsidRPr="005B0D81" w:rsidRDefault="00456075" w:rsidP="007C419F">
      <w:pPr>
        <w:pStyle w:val="ListParagraph"/>
        <w:spacing w:after="0" w:line="276" w:lineRule="auto"/>
        <w:ind w:left="1080"/>
        <w:rPr>
          <w:rFonts w:cs="Calibri"/>
          <w:b/>
          <w:bCs/>
          <w:szCs w:val="24"/>
        </w:rPr>
      </w:pPr>
      <w:hyperlink r:id="rId22" w:tgtFrame="_blank" w:history="1">
        <w:r w:rsidRPr="005B0D81">
          <w:rPr>
            <w:rStyle w:val="Hyperlink"/>
            <w:rFonts w:cs="Calibri"/>
            <w:szCs w:val="24"/>
          </w:rPr>
          <w:t>bit.ly/49GBexF</w:t>
        </w:r>
      </w:hyperlink>
      <w:r w:rsidRPr="005B0D81">
        <w:rPr>
          <w:rFonts w:cs="Calibri"/>
          <w:szCs w:val="24"/>
        </w:rPr>
        <w:t xml:space="preserve"> (3 min 37 sek)</w:t>
      </w:r>
    </w:p>
    <w:p w14:paraId="43E40E4E" w14:textId="24201485" w:rsidR="003708BC" w:rsidRPr="003708BC" w:rsidRDefault="003708BC" w:rsidP="003708BC">
      <w:pPr>
        <w:pStyle w:val="ListParagraph"/>
        <w:numPr>
          <w:ilvl w:val="0"/>
          <w:numId w:val="70"/>
        </w:numPr>
        <w:rPr>
          <w:rFonts w:cs="Calibri"/>
          <w:b/>
          <w:bCs/>
          <w:szCs w:val="24"/>
        </w:rPr>
      </w:pPr>
      <w:r w:rsidRPr="003708BC">
        <w:rPr>
          <w:rFonts w:cs="Calibri"/>
          <w:b/>
          <w:bCs/>
          <w:szCs w:val="24"/>
        </w:rPr>
        <w:t xml:space="preserve">Why NBTs matter: More than you think! </w:t>
      </w:r>
    </w:p>
    <w:p w14:paraId="06530925" w14:textId="77777777" w:rsidR="00456075" w:rsidRPr="005B0D81" w:rsidRDefault="00456075" w:rsidP="007C419F">
      <w:pPr>
        <w:pStyle w:val="ListParagraph"/>
        <w:spacing w:after="0" w:line="276" w:lineRule="auto"/>
        <w:ind w:left="1080"/>
        <w:rPr>
          <w:rFonts w:cs="Calibri"/>
          <w:b/>
          <w:bCs/>
          <w:iCs/>
          <w:szCs w:val="24"/>
          <w:lang w:eastAsia="en-ZA"/>
        </w:rPr>
      </w:pPr>
      <w:hyperlink r:id="rId23" w:tgtFrame="_blank" w:history="1">
        <w:r w:rsidRPr="005B0D81">
          <w:rPr>
            <w:rStyle w:val="Hyperlink"/>
          </w:rPr>
          <w:t>bit.ly/4brmCVJ</w:t>
        </w:r>
      </w:hyperlink>
      <w:r w:rsidRPr="005B0D81">
        <w:t xml:space="preserve"> </w:t>
      </w:r>
      <w:r w:rsidRPr="005B0D81">
        <w:rPr>
          <w:rFonts w:cs="Calibri"/>
          <w:szCs w:val="24"/>
        </w:rPr>
        <w:t>(3 min 10 sek)</w:t>
      </w:r>
    </w:p>
    <w:p w14:paraId="78DE84A6" w14:textId="77777777" w:rsidR="003E3756" w:rsidRPr="005B0D81" w:rsidRDefault="003E3756" w:rsidP="00520E2A">
      <w:pPr>
        <w:pStyle w:val="ListParagraph"/>
        <w:spacing w:after="0" w:line="276" w:lineRule="auto"/>
        <w:ind w:left="1080"/>
        <w:rPr>
          <w:rFonts w:cs="Calibri"/>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3E3756" w:rsidRPr="005B0D81" w14:paraId="3268DBFE" w14:textId="77777777" w:rsidTr="00151BBD">
        <w:trPr>
          <w:trHeight w:val="113"/>
        </w:trPr>
        <w:tc>
          <w:tcPr>
            <w:tcW w:w="421" w:type="dxa"/>
          </w:tcPr>
          <w:p w14:paraId="0B93C8AC" w14:textId="77777777" w:rsidR="003E3756" w:rsidRPr="005B0D81" w:rsidRDefault="003E3756" w:rsidP="00520E2A">
            <w:pPr>
              <w:spacing w:after="0" w:line="276" w:lineRule="auto"/>
              <w:rPr>
                <w:rFonts w:eastAsia="Arial" w:cs="Calibri"/>
                <w:b/>
                <w:bCs/>
                <w:kern w:val="2"/>
                <w:szCs w:val="24"/>
                <w:lang w:eastAsia="en-GB"/>
                <w14:ligatures w14:val="standardContextual"/>
              </w:rPr>
            </w:pPr>
            <w:r w:rsidRPr="005B0D81">
              <w:rPr>
                <w:rFonts w:eastAsia="Arial" w:cs="Calibri"/>
                <w:b/>
                <w:bCs/>
                <w:kern w:val="2"/>
                <w:szCs w:val="24"/>
                <w:lang w:eastAsia="en-GB"/>
                <w14:ligatures w14:val="standardContextual"/>
              </w:rPr>
              <w:t>1.</w:t>
            </w:r>
          </w:p>
        </w:tc>
        <w:tc>
          <w:tcPr>
            <w:tcW w:w="8226" w:type="dxa"/>
          </w:tcPr>
          <w:p w14:paraId="3F862568" w14:textId="069DF6E3" w:rsidR="003E3756" w:rsidRPr="005B0D81" w:rsidRDefault="003E3756" w:rsidP="00520E2A">
            <w:pPr>
              <w:spacing w:after="0" w:line="276" w:lineRule="auto"/>
              <w:rPr>
                <w:rFonts w:eastAsia="Arial" w:cs="Calibri"/>
                <w:b/>
                <w:bCs/>
                <w:kern w:val="2"/>
                <w:szCs w:val="24"/>
                <w:lang w:eastAsia="en-GB"/>
                <w14:ligatures w14:val="standardContextual"/>
              </w:rPr>
            </w:pPr>
            <w:r w:rsidRPr="005B0D81">
              <w:rPr>
                <w:rFonts w:eastAsia="Arial" w:cs="Calibri"/>
                <w:b/>
                <w:bCs/>
                <w:kern w:val="2"/>
                <w:szCs w:val="24"/>
                <w:lang w:eastAsia="en-GB"/>
                <w14:ligatures w14:val="standardContextual"/>
              </w:rPr>
              <w:t>Inleiding (2 min)</w:t>
            </w:r>
          </w:p>
        </w:tc>
        <w:tc>
          <w:tcPr>
            <w:tcW w:w="1547" w:type="dxa"/>
          </w:tcPr>
          <w:p w14:paraId="1855E618" w14:textId="171F44A3" w:rsidR="003E3756" w:rsidRPr="005B0D81" w:rsidRDefault="003E3756" w:rsidP="00520E2A">
            <w:pPr>
              <w:spacing w:after="0" w:line="276" w:lineRule="auto"/>
              <w:rPr>
                <w:rFonts w:eastAsia="Arial" w:cs="Calibri"/>
                <w:b/>
                <w:bCs/>
                <w:i/>
                <w:iCs/>
                <w:kern w:val="2"/>
                <w:szCs w:val="24"/>
                <w:lang w:eastAsia="en-GB"/>
                <w14:ligatures w14:val="standardContextual"/>
              </w:rPr>
            </w:pPr>
            <w:r w:rsidRPr="005B0D81">
              <w:rPr>
                <w:rFonts w:eastAsia="Arial" w:cs="Calibri"/>
                <w:b/>
                <w:bCs/>
                <w:i/>
                <w:iCs/>
                <w:kern w:val="2"/>
                <w:szCs w:val="24"/>
                <w:lang w:eastAsia="en-GB"/>
                <w14:ligatures w14:val="standardContextual"/>
              </w:rPr>
              <w:t>(</w:t>
            </w:r>
            <w:r w:rsidRPr="005B0D81">
              <w:rPr>
                <w:rFonts w:eastAsia="Arial" w:cs="Calibri"/>
                <w:b/>
                <w:bCs/>
                <w:i/>
                <w:iCs/>
                <w:kern w:val="2"/>
                <w:szCs w:val="24"/>
                <w:u w:val="single"/>
                <w:lang w:eastAsia="en-GB"/>
                <w14:ligatures w14:val="standardContextual"/>
              </w:rPr>
              <w:t>Skyfies 1–2</w:t>
            </w:r>
            <w:r w:rsidRPr="005B0D81">
              <w:rPr>
                <w:rFonts w:eastAsia="Arial" w:cs="Calibri"/>
                <w:b/>
                <w:bCs/>
                <w:i/>
                <w:iCs/>
                <w:kern w:val="2"/>
                <w:szCs w:val="24"/>
                <w:lang w:eastAsia="en-GB"/>
                <w14:ligatures w14:val="standardContextual"/>
              </w:rPr>
              <w:t>)</w:t>
            </w:r>
          </w:p>
        </w:tc>
      </w:tr>
    </w:tbl>
    <w:p w14:paraId="621403F4" w14:textId="636C1839" w:rsidR="00304687" w:rsidRPr="00304687" w:rsidRDefault="003E3756" w:rsidP="003F7CCB">
      <w:pPr>
        <w:pStyle w:val="Default"/>
        <w:numPr>
          <w:ilvl w:val="0"/>
          <w:numId w:val="6"/>
        </w:numPr>
        <w:spacing w:line="276" w:lineRule="auto"/>
        <w:rPr>
          <w:rFonts w:ascii="Calibri" w:hAnsi="Calibri" w:cs="Calibri"/>
          <w:color w:val="auto"/>
          <w:lang w:val="af-ZA"/>
        </w:rPr>
      </w:pPr>
      <w:r w:rsidRPr="00304687">
        <w:rPr>
          <w:rFonts w:ascii="Calibri" w:hAnsi="Calibri" w:cs="Calibri"/>
          <w:b/>
          <w:bCs/>
          <w:color w:val="auto"/>
          <w:lang w:val="af-ZA"/>
        </w:rPr>
        <w:t xml:space="preserve">Skyfie 1: </w:t>
      </w:r>
      <w:r w:rsidRPr="00304687">
        <w:rPr>
          <w:rFonts w:ascii="Calibri" w:hAnsi="Calibri" w:cs="Calibri"/>
          <w:lang w:val="af-ZA"/>
        </w:rPr>
        <w:t xml:space="preserve">Welkom terug, Graad 11's. </w:t>
      </w:r>
      <w:r w:rsidR="00304687" w:rsidRPr="00304687">
        <w:rPr>
          <w:rFonts w:ascii="Calibri" w:hAnsi="Calibri" w:cs="Calibri"/>
          <w:color w:val="auto"/>
          <w:lang w:val="af-ZA"/>
        </w:rPr>
        <w:t>In vandag se les gaan ons fokus op beplanning vir verdere onderwys en universiteitstoelating. Jy gaan leer wat die Toelatingspun</w:t>
      </w:r>
      <w:r w:rsidR="00304687" w:rsidRPr="00304687">
        <w:rPr>
          <w:rFonts w:ascii="Calibri" w:hAnsi="Calibri" w:cs="Calibri"/>
          <w:color w:val="auto"/>
          <w:lang w:val="af-ZA"/>
        </w:rPr>
        <w:t>e</w:t>
      </w:r>
      <w:r w:rsidR="00304687" w:rsidRPr="00304687">
        <w:rPr>
          <w:rFonts w:ascii="Calibri" w:hAnsi="Calibri" w:cs="Calibri"/>
          <w:color w:val="auto"/>
          <w:lang w:val="af-ZA"/>
        </w:rPr>
        <w:t>ttelling (</w:t>
      </w:r>
      <w:r w:rsidR="00304687" w:rsidRPr="00304687">
        <w:rPr>
          <w:rFonts w:ascii="Calibri" w:hAnsi="Calibri" w:cs="Calibri"/>
          <w:color w:val="auto"/>
          <w:lang w:val="af-ZA"/>
        </w:rPr>
        <w:t>TPT</w:t>
      </w:r>
      <w:r w:rsidR="00304687" w:rsidRPr="00304687">
        <w:rPr>
          <w:rFonts w:ascii="Calibri" w:hAnsi="Calibri" w:cs="Calibri"/>
          <w:color w:val="auto"/>
          <w:lang w:val="af-ZA"/>
        </w:rPr>
        <w:t xml:space="preserve">) is, waarom dit belangrik is, en hoe om jou eie </w:t>
      </w:r>
      <w:r w:rsidR="00304687" w:rsidRPr="00304687">
        <w:rPr>
          <w:rFonts w:ascii="Calibri" w:hAnsi="Calibri" w:cs="Calibri"/>
          <w:color w:val="auto"/>
          <w:lang w:val="af-ZA"/>
        </w:rPr>
        <w:t>TPT</w:t>
      </w:r>
      <w:r w:rsidR="00304687" w:rsidRPr="00304687">
        <w:rPr>
          <w:rFonts w:ascii="Calibri" w:hAnsi="Calibri" w:cs="Calibri"/>
          <w:color w:val="auto"/>
          <w:lang w:val="af-ZA"/>
        </w:rPr>
        <w:t xml:space="preserve"> te bereken </w:t>
      </w:r>
      <w:r w:rsidR="00304687" w:rsidRPr="00304687">
        <w:rPr>
          <w:rFonts w:ascii="Calibri" w:hAnsi="Calibri" w:cs="Calibri"/>
          <w:color w:val="auto"/>
          <w:lang w:val="af-ZA"/>
        </w:rPr>
        <w:t>op grond</w:t>
      </w:r>
      <w:r w:rsidR="00304687" w:rsidRPr="00304687">
        <w:rPr>
          <w:rFonts w:ascii="Calibri" w:hAnsi="Calibri" w:cs="Calibri"/>
          <w:color w:val="auto"/>
          <w:lang w:val="af-ZA"/>
        </w:rPr>
        <w:t xml:space="preserve"> van jou Graad 10-punte.</w:t>
      </w:r>
    </w:p>
    <w:p w14:paraId="418D1CC7" w14:textId="79D00F54" w:rsidR="00993069" w:rsidRPr="005B0D81" w:rsidRDefault="00993069" w:rsidP="003F7CCB">
      <w:pPr>
        <w:pStyle w:val="Default"/>
        <w:numPr>
          <w:ilvl w:val="0"/>
          <w:numId w:val="6"/>
        </w:numPr>
        <w:spacing w:line="276" w:lineRule="auto"/>
        <w:rPr>
          <w:rFonts w:ascii="Calibri" w:hAnsi="Calibri" w:cs="Calibri"/>
          <w:color w:val="auto"/>
          <w:lang w:val="af-ZA"/>
        </w:rPr>
      </w:pPr>
      <w:r w:rsidRPr="00993069">
        <w:rPr>
          <w:rFonts w:ascii="Calibri" w:hAnsi="Calibri" w:cs="Calibri"/>
          <w:color w:val="auto"/>
          <w:lang w:val="af-ZA"/>
        </w:rPr>
        <w:t xml:space="preserve">Ons gaan ook die Nasionale </w:t>
      </w:r>
      <w:r>
        <w:rPr>
          <w:rFonts w:ascii="Calibri" w:hAnsi="Calibri" w:cs="Calibri"/>
          <w:color w:val="auto"/>
          <w:lang w:val="af-ZA"/>
        </w:rPr>
        <w:t>Norm</w:t>
      </w:r>
      <w:r w:rsidRPr="00993069">
        <w:rPr>
          <w:rFonts w:ascii="Calibri" w:hAnsi="Calibri" w:cs="Calibri"/>
          <w:color w:val="auto"/>
          <w:lang w:val="af-ZA"/>
        </w:rPr>
        <w:t>toetse (N</w:t>
      </w:r>
      <w:r>
        <w:rPr>
          <w:rFonts w:ascii="Calibri" w:hAnsi="Calibri" w:cs="Calibri"/>
          <w:color w:val="auto"/>
          <w:lang w:val="af-ZA"/>
        </w:rPr>
        <w:t>N</w:t>
      </w:r>
      <w:r w:rsidRPr="00993069">
        <w:rPr>
          <w:rFonts w:ascii="Calibri" w:hAnsi="Calibri" w:cs="Calibri"/>
          <w:color w:val="auto"/>
          <w:lang w:val="af-ZA"/>
        </w:rPr>
        <w:t>T’s) ondersoek en kyk na hul rol in universiteitstoelating.</w:t>
      </w:r>
    </w:p>
    <w:p w14:paraId="52644551" w14:textId="04E78F4B" w:rsidR="00993069" w:rsidRPr="005B0D81" w:rsidRDefault="00993069" w:rsidP="003F7CCB">
      <w:pPr>
        <w:pStyle w:val="Default"/>
        <w:numPr>
          <w:ilvl w:val="0"/>
          <w:numId w:val="6"/>
        </w:numPr>
        <w:spacing w:line="276" w:lineRule="auto"/>
        <w:rPr>
          <w:rFonts w:ascii="Calibri" w:hAnsi="Calibri" w:cs="Calibri"/>
          <w:color w:val="auto"/>
          <w:lang w:val="af-ZA"/>
        </w:rPr>
      </w:pPr>
      <w:r w:rsidRPr="00993069">
        <w:rPr>
          <w:rFonts w:ascii="Calibri" w:hAnsi="Calibri" w:cs="Calibri"/>
          <w:color w:val="auto"/>
          <w:lang w:val="af-ZA"/>
        </w:rPr>
        <w:t>Laastens gaan ons toelatingsvereistes vir Universiteite van Tegnologie en T</w:t>
      </w:r>
      <w:r>
        <w:rPr>
          <w:rFonts w:ascii="Calibri" w:hAnsi="Calibri" w:cs="Calibri"/>
          <w:color w:val="auto"/>
          <w:lang w:val="af-ZA"/>
        </w:rPr>
        <w:t>BOO</w:t>
      </w:r>
      <w:r w:rsidRPr="00993069">
        <w:rPr>
          <w:rFonts w:ascii="Calibri" w:hAnsi="Calibri" w:cs="Calibri"/>
          <w:color w:val="auto"/>
          <w:lang w:val="af-ZA"/>
        </w:rPr>
        <w:t>-kolleges verken, met die doel om jou te help om ingeligte keuses oor jou toekoms te maak.</w:t>
      </w:r>
      <w:r w:rsidR="009252E5">
        <w:rPr>
          <w:rFonts w:ascii="Calibri" w:hAnsi="Calibri" w:cs="Calibri"/>
          <w:color w:val="auto"/>
          <w:lang w:val="af-ZA"/>
        </w:rPr>
        <w:t xml:space="preserve"> </w:t>
      </w:r>
      <w:r w:rsidR="009252E5" w:rsidRPr="009252E5">
        <w:rPr>
          <w:rFonts w:ascii="Calibri" w:hAnsi="Calibri" w:cs="Calibri"/>
          <w:color w:val="auto"/>
          <w:lang w:val="af-ZA"/>
        </w:rPr>
        <w:t xml:space="preserve">Teen die einde van die les behoort jy te verstaan hoe punte, toetse en verskillende opvoedkundige opsies saamwerk om jou toekomstige geleenthede te </w:t>
      </w:r>
      <w:r w:rsidR="009252E5">
        <w:rPr>
          <w:rFonts w:ascii="Calibri" w:hAnsi="Calibri" w:cs="Calibri"/>
          <w:color w:val="auto"/>
          <w:lang w:val="af-ZA"/>
        </w:rPr>
        <w:t>vorm</w:t>
      </w:r>
      <w:r w:rsidR="009252E5" w:rsidRPr="009252E5">
        <w:rPr>
          <w:rFonts w:ascii="Calibri" w:hAnsi="Calibri" w:cs="Calibri"/>
          <w:color w:val="auto"/>
          <w:lang w:val="af-ZA"/>
        </w:rPr>
        <w:t>.</w:t>
      </w:r>
    </w:p>
    <w:p w14:paraId="78D7B4ED" w14:textId="77777777" w:rsidR="003E3756" w:rsidRPr="005B0D81" w:rsidRDefault="003E3756" w:rsidP="00520E2A">
      <w:pPr>
        <w:pStyle w:val="Default"/>
        <w:spacing w:line="276" w:lineRule="auto"/>
        <w:ind w:left="720"/>
        <w:rPr>
          <w:rFonts w:ascii="Calibri" w:hAnsi="Calibri" w:cs="Calibri"/>
          <w:color w:val="auto"/>
          <w:lang w:val="af-ZA"/>
        </w:rPr>
      </w:pPr>
    </w:p>
    <w:p w14:paraId="1B34D372" w14:textId="5830F5AA" w:rsidR="003E3756" w:rsidRPr="005B0D81" w:rsidRDefault="003E3756" w:rsidP="00520E2A">
      <w:pPr>
        <w:pStyle w:val="NormalWeb"/>
        <w:numPr>
          <w:ilvl w:val="0"/>
          <w:numId w:val="7"/>
        </w:numPr>
        <w:spacing w:before="0" w:beforeAutospacing="0" w:after="0" w:afterAutospacing="0" w:line="276" w:lineRule="auto"/>
        <w:rPr>
          <w:rFonts w:cs="Calibri"/>
          <w:b/>
          <w:bCs/>
        </w:rPr>
      </w:pPr>
      <w:r w:rsidRPr="005B0D81">
        <w:rPr>
          <w:rFonts w:ascii="Calibri" w:hAnsi="Calibri" w:cs="Calibri"/>
          <w:b/>
          <w:bCs/>
        </w:rPr>
        <w:t>Skyfie 2</w:t>
      </w:r>
      <w:r w:rsidRPr="005B0D81">
        <w:rPr>
          <w:rFonts w:ascii="Calibri" w:hAnsi="Calibri" w:cs="Calibri"/>
        </w:rPr>
        <w:t xml:space="preserve">: </w:t>
      </w:r>
      <w:r w:rsidR="004913F3">
        <w:rPr>
          <w:rFonts w:ascii="Calibri" w:hAnsi="Calibri" w:cs="Calibri"/>
        </w:rPr>
        <w:t>Teen die einde van hierdie les behoort jy die volgende te kan doen</w:t>
      </w:r>
      <w:r w:rsidRPr="005B0D81">
        <w:rPr>
          <w:rFonts w:ascii="Calibri" w:hAnsi="Calibri" w:cs="Calibri"/>
        </w:rPr>
        <w:t>:</w:t>
      </w:r>
    </w:p>
    <w:p w14:paraId="034530B4" w14:textId="77777777" w:rsidR="00492735" w:rsidRPr="00492735" w:rsidRDefault="00492735" w:rsidP="00492735">
      <w:pPr>
        <w:pStyle w:val="NormalWeb"/>
        <w:numPr>
          <w:ilvl w:val="0"/>
          <w:numId w:val="71"/>
        </w:numPr>
        <w:spacing w:before="0" w:beforeAutospacing="0" w:after="0" w:line="276" w:lineRule="auto"/>
        <w:rPr>
          <w:rFonts w:ascii="Calibri" w:eastAsiaTheme="minorHAnsi" w:hAnsi="Calibri" w:cs="Calibri"/>
          <w:lang w:eastAsia="en-US"/>
        </w:rPr>
      </w:pPr>
      <w:r w:rsidRPr="00492735">
        <w:rPr>
          <w:rFonts w:ascii="Calibri" w:eastAsiaTheme="minorHAnsi" w:hAnsi="Calibri" w:cs="Calibri"/>
          <w:lang w:eastAsia="en-US"/>
        </w:rPr>
        <w:t>Verduidelik wat die TPT is en waarom dit belangrik is vir toelating tot hoër onderwysinstellings.</w:t>
      </w:r>
    </w:p>
    <w:p w14:paraId="106A14DA" w14:textId="77777777" w:rsidR="00492735" w:rsidRPr="00492735" w:rsidRDefault="00492735" w:rsidP="00492735">
      <w:pPr>
        <w:pStyle w:val="NormalWeb"/>
        <w:numPr>
          <w:ilvl w:val="0"/>
          <w:numId w:val="71"/>
        </w:numPr>
        <w:spacing w:after="0" w:line="276" w:lineRule="auto"/>
        <w:rPr>
          <w:rFonts w:ascii="Calibri" w:eastAsiaTheme="minorHAnsi" w:hAnsi="Calibri" w:cs="Calibri"/>
          <w:lang w:eastAsia="en-US"/>
        </w:rPr>
      </w:pPr>
      <w:r w:rsidRPr="00492735">
        <w:rPr>
          <w:rFonts w:ascii="Calibri" w:eastAsiaTheme="minorHAnsi" w:hAnsi="Calibri" w:cs="Calibri"/>
          <w:lang w:eastAsia="en-US"/>
        </w:rPr>
        <w:t>Bereken jou TPT met Graad 10-punte.</w:t>
      </w:r>
    </w:p>
    <w:p w14:paraId="50AEB029" w14:textId="77777777" w:rsidR="00492735" w:rsidRPr="00492735" w:rsidRDefault="00492735" w:rsidP="00492735">
      <w:pPr>
        <w:pStyle w:val="NormalWeb"/>
        <w:numPr>
          <w:ilvl w:val="0"/>
          <w:numId w:val="71"/>
        </w:numPr>
        <w:spacing w:after="0" w:line="276" w:lineRule="auto"/>
        <w:rPr>
          <w:rFonts w:ascii="Calibri" w:eastAsiaTheme="minorHAnsi" w:hAnsi="Calibri" w:cs="Calibri"/>
          <w:lang w:eastAsia="en-US"/>
        </w:rPr>
      </w:pPr>
      <w:r w:rsidRPr="00492735">
        <w:rPr>
          <w:rFonts w:ascii="Calibri" w:eastAsiaTheme="minorHAnsi" w:hAnsi="Calibri" w:cs="Calibri"/>
          <w:lang w:eastAsia="en-US"/>
        </w:rPr>
        <w:t>Verstaan die rol van Nasionale Normtoetse (NNT's).</w:t>
      </w:r>
    </w:p>
    <w:p w14:paraId="3CD964BE" w14:textId="67C76363" w:rsidR="00492735" w:rsidRPr="00492735" w:rsidRDefault="00492735" w:rsidP="00492735">
      <w:pPr>
        <w:pStyle w:val="NormalWeb"/>
        <w:numPr>
          <w:ilvl w:val="0"/>
          <w:numId w:val="71"/>
        </w:numPr>
        <w:spacing w:after="0" w:line="276" w:lineRule="auto"/>
        <w:rPr>
          <w:rFonts w:ascii="Calibri" w:eastAsiaTheme="minorHAnsi" w:hAnsi="Calibri" w:cs="Calibri"/>
          <w:lang w:eastAsia="en-US"/>
        </w:rPr>
      </w:pPr>
      <w:r w:rsidRPr="00492735">
        <w:rPr>
          <w:rFonts w:ascii="Calibri" w:eastAsiaTheme="minorHAnsi" w:hAnsi="Calibri" w:cs="Calibri"/>
          <w:lang w:eastAsia="en-US"/>
        </w:rPr>
        <w:t>Verken die vereistes vir toelating tot hoër onderwyskursusse.</w:t>
      </w:r>
    </w:p>
    <w:p w14:paraId="1D280C1A" w14:textId="77777777" w:rsidR="003206B8" w:rsidRPr="005B0D81" w:rsidRDefault="003206B8" w:rsidP="00520E2A">
      <w:pPr>
        <w:pStyle w:val="NormalWeb"/>
        <w:spacing w:before="0" w:beforeAutospacing="0" w:after="0" w:afterAutospacing="0" w:line="276" w:lineRule="auto"/>
        <w:ind w:left="720"/>
        <w:rPr>
          <w:rFonts w:ascii="Calibri" w:hAnsi="Calibri" w:cs="Calibri"/>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3E3756" w:rsidRPr="005B0D81" w14:paraId="5360501A" w14:textId="77777777" w:rsidTr="00151BBD">
        <w:trPr>
          <w:trHeight w:val="113"/>
        </w:trPr>
        <w:tc>
          <w:tcPr>
            <w:tcW w:w="421" w:type="dxa"/>
          </w:tcPr>
          <w:p w14:paraId="2B5D9129" w14:textId="77777777" w:rsidR="003E3756" w:rsidRPr="005B0D81" w:rsidRDefault="003E3756" w:rsidP="00520E2A">
            <w:pPr>
              <w:spacing w:after="0" w:line="276" w:lineRule="auto"/>
              <w:rPr>
                <w:rFonts w:eastAsia="Arial" w:cs="Calibri"/>
                <w:b/>
                <w:bCs/>
                <w:kern w:val="2"/>
                <w:szCs w:val="24"/>
                <w:lang w:eastAsia="en-GB"/>
                <w14:ligatures w14:val="standardContextual"/>
              </w:rPr>
            </w:pPr>
            <w:r w:rsidRPr="005B0D81">
              <w:rPr>
                <w:rFonts w:eastAsia="Arial" w:cs="Calibri"/>
                <w:b/>
                <w:bCs/>
                <w:kern w:val="2"/>
                <w:szCs w:val="24"/>
                <w:lang w:eastAsia="en-GB"/>
                <w14:ligatures w14:val="standardContextual"/>
              </w:rPr>
              <w:t>2.</w:t>
            </w:r>
          </w:p>
        </w:tc>
        <w:tc>
          <w:tcPr>
            <w:tcW w:w="8226" w:type="dxa"/>
          </w:tcPr>
          <w:p w14:paraId="3F96A058" w14:textId="19B413EA" w:rsidR="003E3756" w:rsidRPr="005B0D81" w:rsidRDefault="003E3756" w:rsidP="00520E2A">
            <w:pPr>
              <w:spacing w:after="0" w:line="276" w:lineRule="auto"/>
              <w:rPr>
                <w:rFonts w:eastAsia="Arial" w:cs="Calibri"/>
                <w:b/>
                <w:bCs/>
                <w:kern w:val="2"/>
                <w:szCs w:val="24"/>
                <w:lang w:eastAsia="en-GB"/>
                <w14:ligatures w14:val="standardContextual"/>
              </w:rPr>
            </w:pPr>
            <w:r w:rsidRPr="005B0D81">
              <w:rPr>
                <w:rFonts w:eastAsia="Arial" w:cs="Calibri"/>
                <w:b/>
                <w:bCs/>
                <w:kern w:val="2"/>
                <w:szCs w:val="24"/>
                <w:lang w:eastAsia="en-GB"/>
                <w14:ligatures w14:val="standardContextual"/>
              </w:rPr>
              <w:t>Onderrig &amp; Kyk Video (10 min)</w:t>
            </w:r>
          </w:p>
        </w:tc>
        <w:tc>
          <w:tcPr>
            <w:tcW w:w="1547" w:type="dxa"/>
          </w:tcPr>
          <w:p w14:paraId="109230A1" w14:textId="72F0F83D" w:rsidR="003E3756" w:rsidRPr="005B0D81" w:rsidRDefault="003E3756" w:rsidP="00520E2A">
            <w:pPr>
              <w:spacing w:after="0" w:line="276" w:lineRule="auto"/>
              <w:rPr>
                <w:rFonts w:eastAsia="Arial" w:cs="Calibri"/>
                <w:b/>
                <w:bCs/>
                <w:i/>
                <w:iCs/>
                <w:kern w:val="2"/>
                <w:szCs w:val="24"/>
                <w:lang w:eastAsia="en-GB"/>
                <w14:ligatures w14:val="standardContextual"/>
              </w:rPr>
            </w:pPr>
            <w:r w:rsidRPr="005B0D81">
              <w:rPr>
                <w:rFonts w:eastAsia="Arial" w:cs="Calibri"/>
                <w:b/>
                <w:bCs/>
                <w:i/>
                <w:iCs/>
                <w:kern w:val="2"/>
                <w:szCs w:val="24"/>
                <w:lang w:eastAsia="en-GB"/>
                <w14:ligatures w14:val="standardContextual"/>
              </w:rPr>
              <w:t>(</w:t>
            </w:r>
            <w:r w:rsidRPr="005B0D81">
              <w:rPr>
                <w:rFonts w:eastAsia="Arial" w:cs="Calibri"/>
                <w:b/>
                <w:bCs/>
                <w:i/>
                <w:iCs/>
                <w:kern w:val="2"/>
                <w:szCs w:val="24"/>
                <w:u w:val="single"/>
                <w:lang w:eastAsia="en-GB"/>
                <w14:ligatures w14:val="standardContextual"/>
              </w:rPr>
              <w:t>Skyfies 3–7)</w:t>
            </w:r>
          </w:p>
        </w:tc>
      </w:tr>
    </w:tbl>
    <w:p w14:paraId="78FC9B83" w14:textId="7CBA2F87" w:rsidR="003E3756" w:rsidRPr="005B0D81" w:rsidRDefault="003E3756" w:rsidP="003F7CCB">
      <w:pPr>
        <w:pStyle w:val="Default"/>
        <w:numPr>
          <w:ilvl w:val="0"/>
          <w:numId w:val="6"/>
        </w:numPr>
        <w:spacing w:line="276" w:lineRule="auto"/>
        <w:rPr>
          <w:rFonts w:ascii="Calibri" w:hAnsi="Calibri" w:cs="Calibri"/>
          <w:b/>
          <w:color w:val="auto"/>
          <w:lang w:val="af-ZA"/>
        </w:rPr>
      </w:pPr>
      <w:r w:rsidRPr="005B0D81">
        <w:rPr>
          <w:rFonts w:ascii="Calibri" w:hAnsi="Calibri" w:cs="Calibri"/>
          <w:b/>
          <w:color w:val="auto"/>
          <w:lang w:val="af-ZA"/>
        </w:rPr>
        <w:t xml:space="preserve">Skyfie 3: Wat is </w:t>
      </w:r>
      <w:r w:rsidR="00492735">
        <w:rPr>
          <w:rFonts w:ascii="Calibri" w:hAnsi="Calibri" w:cs="Calibri"/>
          <w:b/>
          <w:color w:val="auto"/>
          <w:lang w:val="af-ZA"/>
        </w:rPr>
        <w:t>TPT</w:t>
      </w:r>
      <w:r w:rsidRPr="005B0D81">
        <w:rPr>
          <w:rFonts w:ascii="Calibri" w:hAnsi="Calibri" w:cs="Calibri"/>
          <w:b/>
          <w:color w:val="auto"/>
          <w:lang w:val="af-ZA"/>
        </w:rPr>
        <w:t xml:space="preserve">, en wat beteken dit? </w:t>
      </w:r>
    </w:p>
    <w:p w14:paraId="457D3A0F" w14:textId="1077A982" w:rsidR="00ED2FF6" w:rsidRPr="005B0D81" w:rsidRDefault="00ED2FF6" w:rsidP="003F7CCB">
      <w:pPr>
        <w:pStyle w:val="NormalWeb"/>
        <w:numPr>
          <w:ilvl w:val="0"/>
          <w:numId w:val="6"/>
        </w:numPr>
        <w:spacing w:before="0" w:beforeAutospacing="0" w:after="0" w:afterAutospacing="0" w:line="276" w:lineRule="auto"/>
        <w:rPr>
          <w:rFonts w:ascii="Calibri" w:hAnsi="Calibri" w:cs="Calibri"/>
        </w:rPr>
      </w:pPr>
      <w:r w:rsidRPr="005B0D81">
        <w:rPr>
          <w:rFonts w:ascii="Calibri" w:hAnsi="Calibri" w:cs="Calibri"/>
        </w:rPr>
        <w:t xml:space="preserve">Vra leerders of hulle weet waarvoor </w:t>
      </w:r>
      <w:r w:rsidR="00492735">
        <w:rPr>
          <w:rFonts w:ascii="Calibri" w:hAnsi="Calibri" w:cs="Calibri"/>
        </w:rPr>
        <w:t>TPT</w:t>
      </w:r>
      <w:r w:rsidRPr="005B0D81">
        <w:rPr>
          <w:rFonts w:ascii="Calibri" w:hAnsi="Calibri" w:cs="Calibri"/>
        </w:rPr>
        <w:t xml:space="preserve"> staan en wat dit is. (Laat 'n paar antwoorde toe.)</w:t>
      </w:r>
    </w:p>
    <w:p w14:paraId="133FDCC8" w14:textId="27FFA4F9" w:rsidR="0054389A" w:rsidRPr="005B0D81" w:rsidRDefault="00512CC0" w:rsidP="00697EDC">
      <w:pPr>
        <w:pStyle w:val="ListParagraph"/>
        <w:numPr>
          <w:ilvl w:val="0"/>
          <w:numId w:val="6"/>
        </w:numPr>
        <w:spacing w:after="0" w:line="276" w:lineRule="auto"/>
        <w:rPr>
          <w:rFonts w:cs="Calibri"/>
          <w:szCs w:val="24"/>
        </w:rPr>
      </w:pPr>
      <w:r>
        <w:rPr>
          <w:rFonts w:eastAsia="Times New Roman" w:cs="Calibri"/>
          <w:b/>
          <w:bCs/>
          <w:szCs w:val="24"/>
          <w:lang w:eastAsia="en-ZA"/>
        </w:rPr>
        <w:t>TPT</w:t>
      </w:r>
      <w:r w:rsidR="0054389A" w:rsidRPr="005B0D81">
        <w:rPr>
          <w:rFonts w:eastAsia="Times New Roman" w:cs="Calibri"/>
          <w:szCs w:val="24"/>
          <w:lang w:eastAsia="en-ZA"/>
        </w:rPr>
        <w:t xml:space="preserve"> staan vir </w:t>
      </w:r>
      <w:r>
        <w:rPr>
          <w:rFonts w:eastAsia="Times New Roman" w:cs="Calibri"/>
          <w:b/>
          <w:bCs/>
          <w:szCs w:val="24"/>
          <w:lang w:eastAsia="en-ZA"/>
        </w:rPr>
        <w:t>t</w:t>
      </w:r>
      <w:r w:rsidR="0054389A" w:rsidRPr="005B0D81">
        <w:rPr>
          <w:rFonts w:eastAsia="Times New Roman" w:cs="Calibri"/>
          <w:b/>
          <w:bCs/>
          <w:szCs w:val="24"/>
          <w:lang w:eastAsia="en-ZA"/>
        </w:rPr>
        <w:t>oelatingspun</w:t>
      </w:r>
      <w:r>
        <w:rPr>
          <w:rFonts w:eastAsia="Times New Roman" w:cs="Calibri"/>
          <w:b/>
          <w:bCs/>
          <w:szCs w:val="24"/>
          <w:lang w:eastAsia="en-ZA"/>
        </w:rPr>
        <w:t>e</w:t>
      </w:r>
      <w:r w:rsidR="0054389A" w:rsidRPr="005B0D81">
        <w:rPr>
          <w:rFonts w:eastAsia="Times New Roman" w:cs="Calibri"/>
          <w:b/>
          <w:bCs/>
          <w:szCs w:val="24"/>
          <w:lang w:eastAsia="en-ZA"/>
        </w:rPr>
        <w:t>ttelling</w:t>
      </w:r>
      <w:r w:rsidR="0054389A" w:rsidRPr="00514235">
        <w:rPr>
          <w:rFonts w:eastAsia="Times New Roman" w:cs="Calibri"/>
          <w:szCs w:val="24"/>
          <w:lang w:eastAsia="en-ZA"/>
        </w:rPr>
        <w:t>.</w:t>
      </w:r>
      <w:r w:rsidR="0054389A" w:rsidRPr="005B0D81">
        <w:rPr>
          <w:rFonts w:eastAsia="Times New Roman" w:cs="Calibri"/>
          <w:szCs w:val="24"/>
          <w:lang w:eastAsia="en-ZA"/>
        </w:rPr>
        <w:t xml:space="preserve"> </w:t>
      </w:r>
      <w:r w:rsidR="00514235" w:rsidRPr="00514235">
        <w:rPr>
          <w:rFonts w:eastAsia="Times New Roman" w:cs="Calibri"/>
          <w:szCs w:val="24"/>
          <w:lang w:eastAsia="en-ZA"/>
        </w:rPr>
        <w:t>In Suid-Afrika gebruik universiteite en ander tersiêre instellings hierdie telling dikwels as deel van hul aansoek- en toelatingsproses. Dit word algemeen as een van die toelatingsvereiste op aansoekvorms aangedui.</w:t>
      </w:r>
    </w:p>
    <w:p w14:paraId="72656366" w14:textId="673148C5" w:rsidR="000A5499" w:rsidRPr="005B0D81" w:rsidRDefault="000A5499" w:rsidP="00697EDC">
      <w:pPr>
        <w:pStyle w:val="ListParagraph"/>
        <w:numPr>
          <w:ilvl w:val="0"/>
          <w:numId w:val="6"/>
        </w:numPr>
        <w:spacing w:after="0"/>
        <w:rPr>
          <w:rFonts w:cs="Calibri"/>
          <w:szCs w:val="24"/>
        </w:rPr>
      </w:pPr>
      <w:r w:rsidRPr="000A5499">
        <w:rPr>
          <w:rFonts w:cs="Calibri"/>
          <w:szCs w:val="24"/>
        </w:rPr>
        <w:t>’n TPT word bereken op grond van ’n leerder se finale matriekuitslae. Hoër akademiese prestasie lei tot ’n hoër TPT. Onderwysers en ouers beklemtoon dikwels die belangrikheid van matriek, aangesien vakkeuse en finale uitslae die kursusse en instellings, waarvoor ’n leerder kan kwalifiseer, direk beïnvloed.</w:t>
      </w:r>
    </w:p>
    <w:p w14:paraId="7C8499F4" w14:textId="338A6224" w:rsidR="00055C02" w:rsidRPr="005B0D81" w:rsidRDefault="00055C02" w:rsidP="00841081">
      <w:pPr>
        <w:pStyle w:val="ListParagraph"/>
        <w:numPr>
          <w:ilvl w:val="0"/>
          <w:numId w:val="6"/>
        </w:numPr>
        <w:spacing w:after="0"/>
        <w:rPr>
          <w:rFonts w:cs="Calibri"/>
          <w:szCs w:val="24"/>
        </w:rPr>
      </w:pPr>
      <w:r w:rsidRPr="00055C02">
        <w:rPr>
          <w:rFonts w:cs="Calibri"/>
          <w:szCs w:val="24"/>
        </w:rPr>
        <w:t>Elke kursus het 'n minimum TPT-vereiste waaraan ŉ leerder moet voldoen om toegelaat te word. Dit is belangrik om daarop te let dat:</w:t>
      </w:r>
    </w:p>
    <w:p w14:paraId="6143B7BA" w14:textId="77777777" w:rsidR="00C370A0" w:rsidRPr="00C370A0" w:rsidRDefault="00C370A0" w:rsidP="00C370A0">
      <w:pPr>
        <w:pStyle w:val="ListParagraph"/>
        <w:numPr>
          <w:ilvl w:val="0"/>
          <w:numId w:val="64"/>
        </w:numPr>
        <w:spacing w:after="0"/>
        <w:ind w:left="1134"/>
        <w:rPr>
          <w:rFonts w:cs="Calibri"/>
          <w:szCs w:val="24"/>
        </w:rPr>
      </w:pPr>
      <w:r w:rsidRPr="00C370A0">
        <w:rPr>
          <w:rFonts w:cs="Calibri"/>
          <w:szCs w:val="24"/>
        </w:rPr>
        <w:t>TPT-berekeninge van instelling tot instelling verskil, en</w:t>
      </w:r>
    </w:p>
    <w:p w14:paraId="490FF3AB" w14:textId="039C1B38" w:rsidR="00C370A0" w:rsidRPr="00C370A0" w:rsidRDefault="00C370A0" w:rsidP="00C370A0">
      <w:pPr>
        <w:pStyle w:val="ListParagraph"/>
        <w:numPr>
          <w:ilvl w:val="0"/>
          <w:numId w:val="64"/>
        </w:numPr>
        <w:spacing w:after="0"/>
        <w:ind w:left="1134"/>
        <w:rPr>
          <w:rFonts w:cs="Calibri"/>
          <w:szCs w:val="24"/>
        </w:rPr>
      </w:pPr>
      <w:r w:rsidRPr="00C370A0">
        <w:rPr>
          <w:rFonts w:cs="Calibri"/>
          <w:szCs w:val="24"/>
        </w:rPr>
        <w:t>elke tersiêre instelling sy eie vak- en toelatingsvereistes vasstel.</w:t>
      </w:r>
    </w:p>
    <w:p w14:paraId="160D7EF9" w14:textId="3BC5BB06" w:rsidR="007F7314" w:rsidRPr="007F7314" w:rsidRDefault="007F7314" w:rsidP="00AA704B">
      <w:pPr>
        <w:pStyle w:val="NormalWeb"/>
        <w:numPr>
          <w:ilvl w:val="0"/>
          <w:numId w:val="65"/>
        </w:numPr>
        <w:spacing w:before="0" w:beforeAutospacing="0" w:after="0" w:afterAutospacing="0" w:line="276" w:lineRule="auto"/>
        <w:rPr>
          <w:rFonts w:ascii="Calibri" w:hAnsi="Calibri" w:cs="Calibri"/>
        </w:rPr>
      </w:pPr>
      <w:r w:rsidRPr="007F7314">
        <w:rPr>
          <w:rFonts w:ascii="Calibri" w:hAnsi="Calibri" w:cs="Calibri"/>
        </w:rPr>
        <w:t>Dit beteken dat leerders die spesifieke TPT-vereistes van die kursusse en instellings waarin hulle belangstel, moet navors, aangesien die bereiking van die minimum TPT by een instelling nie noodwendig toelating tot ’n ander instelling waarborg nie.</w:t>
      </w:r>
    </w:p>
    <w:p w14:paraId="0D0F1FBE" w14:textId="77777777" w:rsidR="00AA704B" w:rsidRPr="005B0D81" w:rsidRDefault="00AA704B" w:rsidP="00AA704B">
      <w:pPr>
        <w:pStyle w:val="NormalWeb"/>
        <w:spacing w:before="0" w:beforeAutospacing="0" w:after="0" w:afterAutospacing="0" w:line="276" w:lineRule="auto"/>
        <w:ind w:left="720"/>
        <w:rPr>
          <w:rFonts w:ascii="Calibri" w:hAnsi="Calibri" w:cs="Calibri"/>
          <w:i/>
          <w:iCs/>
        </w:rPr>
      </w:pPr>
    </w:p>
    <w:p w14:paraId="2E1ADFBA" w14:textId="1EDB4F4D" w:rsidR="00A25AC5" w:rsidRPr="005B0D81" w:rsidRDefault="003E3756" w:rsidP="003F7CCB">
      <w:pPr>
        <w:pStyle w:val="ListParagraph"/>
        <w:numPr>
          <w:ilvl w:val="0"/>
          <w:numId w:val="8"/>
        </w:numPr>
        <w:spacing w:after="0" w:line="276" w:lineRule="auto"/>
        <w:rPr>
          <w:rFonts w:cs="Calibri"/>
          <w:szCs w:val="24"/>
        </w:rPr>
      </w:pPr>
      <w:r w:rsidRPr="005B0D81">
        <w:rPr>
          <w:rFonts w:cs="Calibri"/>
          <w:b/>
          <w:bCs/>
          <w:szCs w:val="24"/>
        </w:rPr>
        <w:t xml:space="preserve">Skyfie 4: </w:t>
      </w:r>
      <w:r w:rsidR="009A0B0A" w:rsidRPr="009A0B0A">
        <w:rPr>
          <w:rFonts w:cs="Calibri"/>
          <w:b/>
          <w:szCs w:val="24"/>
        </w:rPr>
        <w:t>Waarom is dit belangrik om te weet wat jou TPT is?</w:t>
      </w:r>
    </w:p>
    <w:p w14:paraId="7EC4BD2A" w14:textId="004D6ECB" w:rsidR="004652BE" w:rsidRPr="004652BE" w:rsidRDefault="004652BE" w:rsidP="004652BE">
      <w:pPr>
        <w:pStyle w:val="ListParagraph"/>
        <w:numPr>
          <w:ilvl w:val="0"/>
          <w:numId w:val="8"/>
        </w:numPr>
        <w:spacing w:after="0" w:line="276" w:lineRule="auto"/>
        <w:rPr>
          <w:rFonts w:cs="Calibri"/>
          <w:szCs w:val="24"/>
        </w:rPr>
      </w:pPr>
      <w:r w:rsidRPr="004652BE">
        <w:rPr>
          <w:rFonts w:cs="Calibri"/>
          <w:szCs w:val="24"/>
        </w:rPr>
        <w:t>Om te weet wat Toelatingspuntetelling (TPT) is, help jou om te verstaan watter studie-opsies realisties vir jou beskikbaar is. Dit stel jou in staat om jou huidige resultate met kursusvereistes te vergelyk en te bepaal waar daar moontlik ruimte vir verbetering is.</w:t>
      </w:r>
    </w:p>
    <w:p w14:paraId="2407AB4C" w14:textId="5C99FFD9" w:rsidR="004652BE" w:rsidRPr="005B0D81" w:rsidRDefault="004652BE" w:rsidP="004652BE">
      <w:pPr>
        <w:pStyle w:val="ListParagraph"/>
        <w:numPr>
          <w:ilvl w:val="0"/>
          <w:numId w:val="8"/>
        </w:numPr>
        <w:spacing w:after="0" w:line="276" w:lineRule="auto"/>
        <w:rPr>
          <w:rFonts w:cs="Calibri"/>
          <w:szCs w:val="24"/>
        </w:rPr>
      </w:pPr>
      <w:r w:rsidRPr="004652BE">
        <w:rPr>
          <w:rFonts w:cs="Calibri"/>
          <w:szCs w:val="24"/>
        </w:rPr>
        <w:t>Indien jou punt onder die vereiste vir ’n spesifieke kursus is, kan jy fokus op die versterking van sekere vakke of alternatiewe roetes oorweeg, soos TBOO-kolleges of oorbruggingsprogramme. Op hierdie manier ondersteun jou TPT ingeligte besluitneming en help dit jou om meer doelgerig vir verdere studie voor te berei.</w:t>
      </w:r>
    </w:p>
    <w:p w14:paraId="0AE57AAC" w14:textId="77777777" w:rsidR="00A25AC5" w:rsidRPr="005B0D81" w:rsidRDefault="00A25AC5" w:rsidP="00520E2A">
      <w:pPr>
        <w:spacing w:after="0" w:line="276" w:lineRule="auto"/>
        <w:rPr>
          <w:rFonts w:cs="Calibri"/>
          <w:szCs w:val="24"/>
        </w:rPr>
      </w:pPr>
    </w:p>
    <w:p w14:paraId="69AD7D40" w14:textId="32560CCA" w:rsidR="00E14E98" w:rsidRPr="005B0D81" w:rsidRDefault="003E3756" w:rsidP="003F7CCB">
      <w:pPr>
        <w:pStyle w:val="ListParagraph"/>
        <w:numPr>
          <w:ilvl w:val="0"/>
          <w:numId w:val="8"/>
        </w:numPr>
        <w:spacing w:after="0" w:line="276" w:lineRule="auto"/>
        <w:rPr>
          <w:rFonts w:cs="Calibri"/>
          <w:szCs w:val="24"/>
        </w:rPr>
      </w:pPr>
      <w:r w:rsidRPr="005B0D81">
        <w:rPr>
          <w:rFonts w:cs="Calibri"/>
          <w:b/>
          <w:bCs/>
          <w:szCs w:val="24"/>
        </w:rPr>
        <w:t xml:space="preserve">Skyfie 5: Berekening van </w:t>
      </w:r>
      <w:r w:rsidR="004652BE">
        <w:rPr>
          <w:rFonts w:cs="Calibri"/>
          <w:b/>
          <w:bCs/>
          <w:szCs w:val="24"/>
        </w:rPr>
        <w:t>die TPT</w:t>
      </w:r>
    </w:p>
    <w:p w14:paraId="74FA02EF" w14:textId="7ED1EF9C" w:rsidR="00234C47" w:rsidRPr="005B0D81" w:rsidRDefault="00234C47" w:rsidP="00697EDC">
      <w:pPr>
        <w:pStyle w:val="ListParagraph"/>
        <w:numPr>
          <w:ilvl w:val="0"/>
          <w:numId w:val="8"/>
        </w:numPr>
        <w:spacing w:after="0" w:line="276" w:lineRule="auto"/>
        <w:rPr>
          <w:rFonts w:cs="Calibri"/>
          <w:szCs w:val="24"/>
          <w:lang w:eastAsia="en-ZA"/>
        </w:rPr>
      </w:pPr>
      <w:r w:rsidRPr="00234C47">
        <w:rPr>
          <w:rFonts w:cs="Calibri"/>
          <w:szCs w:val="24"/>
          <w:lang w:eastAsia="en-ZA"/>
        </w:rPr>
        <w:t>TPT word volgens ’n puntestelsel bereken. Elke vak se persentasie word na ’n bepaalde punt omgeskakel. Hieronder volg die stappe wat jy tipies sou volg om jou TPT te bereken – dit geld egter nie noodwendig vir alle instellings nie.</w:t>
      </w:r>
    </w:p>
    <w:p w14:paraId="41DC40D0" w14:textId="3AF7722D" w:rsidR="007A6F02" w:rsidRPr="005B0D81" w:rsidRDefault="007A6F02" w:rsidP="007A6F02">
      <w:pPr>
        <w:pStyle w:val="ListParagraph"/>
        <w:numPr>
          <w:ilvl w:val="0"/>
          <w:numId w:val="8"/>
        </w:numPr>
        <w:spacing w:after="0" w:line="276" w:lineRule="auto"/>
        <w:rPr>
          <w:rFonts w:cs="Calibri"/>
          <w:b/>
          <w:bCs/>
          <w:szCs w:val="24"/>
          <w:lang w:eastAsia="en-ZA"/>
        </w:rPr>
      </w:pPr>
      <w:r w:rsidRPr="005B0D81">
        <w:rPr>
          <w:rFonts w:cs="Calibri"/>
          <w:b/>
          <w:bCs/>
          <w:szCs w:val="24"/>
          <w:lang w:eastAsia="en-ZA"/>
        </w:rPr>
        <w:t xml:space="preserve">Stap 1: </w:t>
      </w:r>
      <w:r w:rsidR="00497115" w:rsidRPr="00497115">
        <w:rPr>
          <w:rFonts w:cs="Calibri"/>
          <w:b/>
          <w:bCs/>
          <w:szCs w:val="24"/>
          <w:lang w:eastAsia="en-ZA"/>
        </w:rPr>
        <w:t>Bepaal watter vakke in ag geneem word</w:t>
      </w:r>
    </w:p>
    <w:p w14:paraId="75194818" w14:textId="2F5D23C8" w:rsidR="00F100F6" w:rsidRPr="005B0D81" w:rsidRDefault="00F100F6" w:rsidP="00577024">
      <w:pPr>
        <w:pStyle w:val="ListParagraph"/>
        <w:spacing w:after="0" w:line="276" w:lineRule="auto"/>
        <w:rPr>
          <w:rFonts w:cs="Calibri"/>
          <w:szCs w:val="24"/>
          <w:lang w:eastAsia="en-ZA"/>
        </w:rPr>
      </w:pPr>
      <w:r w:rsidRPr="00F100F6">
        <w:rPr>
          <w:rFonts w:cs="Calibri"/>
          <w:szCs w:val="24"/>
          <w:lang w:eastAsia="en-ZA"/>
        </w:rPr>
        <w:t>Elke vak wat jy in matriek slaag, kry ’n puntwaarde. Hierdie punte word saamgetel om jou TPT te bereken. Bepaal watter vakke deur die spesifieke instelling in ag geneem word vir die TPT-berekening. In die meeste gevalle word jou beste ses vakke gebruik, maar sommige kursusse vereis dat spesifieke vakke, soos Engels of Wiskunde, ingesluit word. Let ook daarop dat sommige instellings Lewensoriëntering inreken, en ander nie.</w:t>
      </w:r>
    </w:p>
    <w:p w14:paraId="23B0CA94" w14:textId="7E3181E5" w:rsidR="001104D0" w:rsidRPr="005B0D81" w:rsidRDefault="001104D0" w:rsidP="00577024">
      <w:pPr>
        <w:pStyle w:val="ListParagraph"/>
        <w:spacing w:after="0" w:line="276" w:lineRule="auto"/>
        <w:rPr>
          <w:rFonts w:cs="Calibri"/>
          <w:szCs w:val="24"/>
          <w:lang w:eastAsia="en-ZA"/>
        </w:rPr>
      </w:pPr>
      <w:r w:rsidRPr="005B0D81">
        <w:rPr>
          <w:rFonts w:cs="Calibri"/>
          <w:b/>
          <w:bCs/>
          <w:color w:val="EE0000"/>
          <w:szCs w:val="24"/>
          <w:lang w:eastAsia="en-ZA"/>
        </w:rPr>
        <w:t xml:space="preserve">Nota aan die onderwyser: </w:t>
      </w:r>
      <w:r w:rsidR="002D779D" w:rsidRPr="002D779D">
        <w:rPr>
          <w:rFonts w:cs="Calibri"/>
          <w:szCs w:val="24"/>
          <w:lang w:eastAsia="en-ZA"/>
        </w:rPr>
        <w:t>Alhoewel sommige universiteite Lewensoriëntering van die TPT-berekening uitsluit, word ’n leerder se algehele vakprestasie steeds by toelating in ag geneem. Sekere kursusse vereis bevredigende prestasie in Lewensoriëntering. ’n Gemiddeld onder 50% kan uitdagings ten opsigte van toelating skep.</w:t>
      </w:r>
      <w:r w:rsidR="002D779D">
        <w:rPr>
          <w:rFonts w:cs="Calibri"/>
          <w:szCs w:val="24"/>
          <w:lang w:eastAsia="en-ZA"/>
        </w:rPr>
        <w:t xml:space="preserve"> </w:t>
      </w:r>
      <w:r w:rsidR="00E42DF1" w:rsidRPr="005B0D81">
        <w:rPr>
          <w:rFonts w:cs="Calibri"/>
          <w:szCs w:val="24"/>
          <w:lang w:eastAsia="en-ZA"/>
        </w:rPr>
        <w:t>Beklemtoon die belangrikheid daarvan om Lewensoriënt</w:t>
      </w:r>
      <w:r w:rsidR="002D779D">
        <w:rPr>
          <w:rFonts w:cs="Calibri"/>
          <w:szCs w:val="24"/>
          <w:lang w:eastAsia="en-ZA"/>
        </w:rPr>
        <w:t>ering</w:t>
      </w:r>
      <w:r w:rsidR="00E42DF1" w:rsidRPr="005B0D81">
        <w:rPr>
          <w:rFonts w:cs="Calibri"/>
          <w:szCs w:val="24"/>
          <w:lang w:eastAsia="en-ZA"/>
        </w:rPr>
        <w:t xml:space="preserve"> ernstig op te neem.</w:t>
      </w:r>
    </w:p>
    <w:p w14:paraId="7EE8A227" w14:textId="34D01CC0" w:rsidR="0041646D" w:rsidRPr="005B0D81" w:rsidRDefault="0041646D" w:rsidP="0041646D">
      <w:pPr>
        <w:pStyle w:val="ListParagraph"/>
        <w:numPr>
          <w:ilvl w:val="0"/>
          <w:numId w:val="8"/>
        </w:numPr>
        <w:spacing w:line="276" w:lineRule="auto"/>
        <w:rPr>
          <w:rFonts w:cs="Calibri"/>
          <w:b/>
          <w:bCs/>
          <w:szCs w:val="24"/>
        </w:rPr>
      </w:pPr>
      <w:r w:rsidRPr="005B0D81">
        <w:rPr>
          <w:rFonts w:cs="Calibri"/>
          <w:b/>
          <w:bCs/>
          <w:szCs w:val="24"/>
        </w:rPr>
        <w:t xml:space="preserve">Stap 2: </w:t>
      </w:r>
      <w:r w:rsidR="00722E44" w:rsidRPr="00722E44">
        <w:rPr>
          <w:rFonts w:cs="Calibri"/>
          <w:b/>
          <w:bCs/>
          <w:szCs w:val="24"/>
        </w:rPr>
        <w:t>Ken punte toe aan elke vak</w:t>
      </w:r>
    </w:p>
    <w:p w14:paraId="349AC541" w14:textId="4C01D371" w:rsidR="00967D76" w:rsidRDefault="00967D76" w:rsidP="0041646D">
      <w:pPr>
        <w:pStyle w:val="ListParagraph"/>
        <w:spacing w:line="276" w:lineRule="auto"/>
        <w:rPr>
          <w:rFonts w:cs="Calibri"/>
          <w:szCs w:val="24"/>
        </w:rPr>
      </w:pPr>
      <w:r w:rsidRPr="00967D76">
        <w:rPr>
          <w:rFonts w:cs="Calibri"/>
          <w:szCs w:val="24"/>
        </w:rPr>
        <w:t>Skakel jou vakpersentasies na punte om. Pas die TPT-skaal, wat deur die instelling waarby jy aansoek doen, gebruik word, toe.</w:t>
      </w:r>
    </w:p>
    <w:p w14:paraId="6F3F6E4A" w14:textId="636E57B4" w:rsidR="0086348D" w:rsidRPr="005B0D81" w:rsidRDefault="0086348D" w:rsidP="0041646D">
      <w:pPr>
        <w:pStyle w:val="ListParagraph"/>
        <w:spacing w:line="276" w:lineRule="auto"/>
        <w:rPr>
          <w:rFonts w:cs="Calibri"/>
          <w:szCs w:val="24"/>
        </w:rPr>
      </w:pPr>
      <w:r w:rsidRPr="0086348D">
        <w:rPr>
          <w:rFonts w:cs="Calibri"/>
          <w:szCs w:val="24"/>
        </w:rPr>
        <w:t>Elke persentasiereeks stem ooreen met ’n spesifieke puntwaarde. Byvoorbeeld, ’n telling van 80–100% verteenwoordig sewe punte, terwyl ’n telling van 70–79% ses punte verteenwoordig.</w:t>
      </w:r>
    </w:p>
    <w:p w14:paraId="7AE8419B" w14:textId="52F1350C" w:rsidR="0041646D" w:rsidRPr="005B0D81" w:rsidRDefault="0041646D" w:rsidP="0041646D">
      <w:pPr>
        <w:pStyle w:val="ListParagraph"/>
        <w:numPr>
          <w:ilvl w:val="0"/>
          <w:numId w:val="8"/>
        </w:numPr>
        <w:spacing w:line="276" w:lineRule="auto"/>
        <w:rPr>
          <w:rFonts w:cs="Calibri"/>
          <w:b/>
          <w:bCs/>
          <w:szCs w:val="24"/>
        </w:rPr>
      </w:pPr>
      <w:r w:rsidRPr="005B0D81">
        <w:rPr>
          <w:rFonts w:cs="Calibri"/>
          <w:b/>
          <w:bCs/>
          <w:szCs w:val="24"/>
        </w:rPr>
        <w:t xml:space="preserve">Stap 3: </w:t>
      </w:r>
      <w:r w:rsidR="008F589E" w:rsidRPr="008F589E">
        <w:rPr>
          <w:rFonts w:cs="Calibri"/>
          <w:b/>
          <w:bCs/>
          <w:szCs w:val="24"/>
        </w:rPr>
        <w:t>Tel jou punte bymekaar</w:t>
      </w:r>
    </w:p>
    <w:p w14:paraId="6F54B5ED" w14:textId="219EBEB1" w:rsidR="00EA2F82" w:rsidRPr="005B0D81" w:rsidRDefault="00EA2F82" w:rsidP="0041646D">
      <w:pPr>
        <w:pStyle w:val="ListParagraph"/>
        <w:spacing w:line="276" w:lineRule="auto"/>
        <w:rPr>
          <w:rFonts w:cs="Calibri"/>
          <w:szCs w:val="24"/>
        </w:rPr>
      </w:pPr>
      <w:r w:rsidRPr="00EA2F82">
        <w:rPr>
          <w:rFonts w:cs="Calibri"/>
          <w:szCs w:val="24"/>
        </w:rPr>
        <w:t>Tel die punte van die gekose vakke bymekaar om jou totale TPT te bereken.</w:t>
      </w:r>
    </w:p>
    <w:p w14:paraId="5E2446F9" w14:textId="77777777" w:rsidR="0041646D" w:rsidRPr="005B0D81" w:rsidRDefault="0041646D" w:rsidP="0041646D">
      <w:pPr>
        <w:pStyle w:val="ListParagraph"/>
        <w:numPr>
          <w:ilvl w:val="0"/>
          <w:numId w:val="8"/>
        </w:numPr>
        <w:spacing w:line="276" w:lineRule="auto"/>
        <w:rPr>
          <w:rFonts w:cs="Calibri"/>
          <w:b/>
          <w:bCs/>
          <w:szCs w:val="24"/>
        </w:rPr>
      </w:pPr>
      <w:r w:rsidRPr="005B0D81">
        <w:rPr>
          <w:rFonts w:cs="Calibri"/>
          <w:b/>
          <w:bCs/>
          <w:szCs w:val="24"/>
        </w:rPr>
        <w:t>Stap 4: Vergelyk met kursusvereistes</w:t>
      </w:r>
    </w:p>
    <w:p w14:paraId="7BB75AA5" w14:textId="21C7002E" w:rsidR="00EF1566" w:rsidRDefault="00EF36AB" w:rsidP="0041646D">
      <w:pPr>
        <w:pStyle w:val="ListParagraph"/>
        <w:rPr>
          <w:rFonts w:cs="Calibri"/>
          <w:szCs w:val="24"/>
        </w:rPr>
      </w:pPr>
      <w:r w:rsidRPr="00EF36AB">
        <w:rPr>
          <w:rFonts w:cs="Calibri"/>
          <w:szCs w:val="24"/>
        </w:rPr>
        <w:t>Vergelyk jou TPT met die minimum vereiste vir die kursus waarin jy belangstel. Indien jou telling aan die vereiste voldoen of dit oorskry, kan jy vir die kursus aansoek doen.</w:t>
      </w:r>
    </w:p>
    <w:p w14:paraId="4D039873" w14:textId="77777777" w:rsidR="00EF36AB" w:rsidRPr="005B0D81" w:rsidRDefault="00EF36AB" w:rsidP="0041646D">
      <w:pPr>
        <w:pStyle w:val="ListParagraph"/>
        <w:rPr>
          <w:rFonts w:cs="Calibri"/>
          <w:szCs w:val="24"/>
        </w:rPr>
      </w:pPr>
    </w:p>
    <w:p w14:paraId="5FC658E1" w14:textId="77777777" w:rsidR="00B91E77" w:rsidRDefault="00E14479" w:rsidP="00E14479">
      <w:pPr>
        <w:pStyle w:val="ListParagraph"/>
        <w:numPr>
          <w:ilvl w:val="0"/>
          <w:numId w:val="65"/>
        </w:numPr>
        <w:rPr>
          <w:rFonts w:cs="Calibri"/>
          <w:szCs w:val="24"/>
        </w:rPr>
      </w:pPr>
      <w:r w:rsidRPr="005B0D81">
        <w:rPr>
          <w:rFonts w:cs="Calibri"/>
          <w:b/>
          <w:bCs/>
          <w:szCs w:val="24"/>
        </w:rPr>
        <w:t xml:space="preserve">Skyfie 6: </w:t>
      </w:r>
      <w:r w:rsidR="00FC4D6D" w:rsidRPr="005B0D81">
        <w:rPr>
          <w:rFonts w:cs="Calibri"/>
          <w:szCs w:val="24"/>
        </w:rPr>
        <w:t>Beklemto</w:t>
      </w:r>
      <w:r w:rsidR="00EF36AB">
        <w:rPr>
          <w:rFonts w:cs="Calibri"/>
          <w:szCs w:val="24"/>
        </w:rPr>
        <w:t>on</w:t>
      </w:r>
      <w:r w:rsidR="00FC4D6D" w:rsidRPr="005B0D81">
        <w:rPr>
          <w:rFonts w:cs="Calibri"/>
          <w:szCs w:val="24"/>
        </w:rPr>
        <w:t xml:space="preserve">: </w:t>
      </w:r>
      <w:r w:rsidR="00B91E77" w:rsidRPr="00B91E77">
        <w:rPr>
          <w:rFonts w:cs="Calibri"/>
          <w:szCs w:val="24"/>
        </w:rPr>
        <w:t xml:space="preserve">TPT-reëls en vakvereistes verskil tussen instellings en kursusse. Elke instelling bepaal sy eie minimum TPT-vereistes vir elke kwalifikasie wat aangebied word. Dit bring mee dat dieselfde kursus by verskillende instellings verskillende TPT-tellings kan vereis. </w:t>
      </w:r>
    </w:p>
    <w:p w14:paraId="08F5DB41" w14:textId="5E9D9E14" w:rsidR="00E14479" w:rsidRPr="00B91E77" w:rsidRDefault="00B91E77" w:rsidP="00E14479">
      <w:pPr>
        <w:pStyle w:val="ListParagraph"/>
        <w:numPr>
          <w:ilvl w:val="0"/>
          <w:numId w:val="65"/>
        </w:numPr>
        <w:rPr>
          <w:rFonts w:cs="Calibri"/>
          <w:b/>
          <w:bCs/>
          <w:szCs w:val="24"/>
        </w:rPr>
      </w:pPr>
      <w:r w:rsidRPr="00B91E77">
        <w:rPr>
          <w:rFonts w:cs="Calibri"/>
          <w:b/>
          <w:bCs/>
          <w:szCs w:val="24"/>
        </w:rPr>
        <w:t>Dit is daarom noodsaaklik om die minimum TPT vir die spesifieke kwalifikasie en instelling waarvoor jy wil aansoek doen, deeglik na te vors. Jy moet ook seker maak dat jy aan enige bykomende toelatingsvereistes voldoen voordat jy ’n aansoek indien.</w:t>
      </w:r>
    </w:p>
    <w:p w14:paraId="1BC2BA4C" w14:textId="77777777" w:rsidR="0041646D" w:rsidRPr="005B0D81" w:rsidRDefault="0041646D" w:rsidP="0041646D">
      <w:pPr>
        <w:pStyle w:val="ListParagraph"/>
        <w:rPr>
          <w:rFonts w:cs="Calibri"/>
          <w:szCs w:val="24"/>
        </w:rPr>
      </w:pPr>
    </w:p>
    <w:p w14:paraId="5B0D6D17" w14:textId="55A999DD" w:rsidR="00E33557" w:rsidRPr="005B0D81" w:rsidRDefault="00770FD0" w:rsidP="00E33557">
      <w:pPr>
        <w:pStyle w:val="ListParagraph"/>
        <w:numPr>
          <w:ilvl w:val="0"/>
          <w:numId w:val="25"/>
        </w:numPr>
        <w:rPr>
          <w:rFonts w:cs="Calibri"/>
          <w:color w:val="000000" w:themeColor="text1"/>
          <w:szCs w:val="24"/>
        </w:rPr>
      </w:pPr>
      <w:r w:rsidRPr="005B0D81">
        <w:rPr>
          <w:rFonts w:cs="Calibri"/>
          <w:b/>
          <w:bCs/>
          <w:szCs w:val="24"/>
        </w:rPr>
        <w:t xml:space="preserve">Skyfie 7: </w:t>
      </w:r>
      <w:r w:rsidR="001D3E2B" w:rsidRPr="005B0D81">
        <w:rPr>
          <w:rFonts w:cs="Calibri"/>
          <w:szCs w:val="24"/>
        </w:rPr>
        <w:t xml:space="preserve">Kom ons kyk na 'n video wat die APS-berekening vir die </w:t>
      </w:r>
      <w:r w:rsidR="00E33557" w:rsidRPr="005B0D81">
        <w:rPr>
          <w:rFonts w:cs="Calibri"/>
          <w:color w:val="000000" w:themeColor="text1"/>
          <w:szCs w:val="24"/>
        </w:rPr>
        <w:t xml:space="preserve">Universiteit van Witwatersrand verduidelik. Dit is net een voorbeeld; Onthou om JOU EIE NAVORSING te doen, afhangend van waar jy wil studeer. </w:t>
      </w:r>
    </w:p>
    <w:tbl>
      <w:tblPr>
        <w:tblStyle w:val="TableGrid"/>
        <w:tblW w:w="0" w:type="auto"/>
        <w:tblInd w:w="720" w:type="dxa"/>
        <w:tblLook w:val="04A0" w:firstRow="1" w:lastRow="0" w:firstColumn="1" w:lastColumn="0" w:noHBand="0" w:noVBand="1"/>
      </w:tblPr>
      <w:tblGrid>
        <w:gridCol w:w="9736"/>
      </w:tblGrid>
      <w:tr w:rsidR="00E33557" w:rsidRPr="005B0D81" w14:paraId="137EE2B0" w14:textId="77777777" w:rsidTr="00CC1687">
        <w:tc>
          <w:tcPr>
            <w:tcW w:w="9736" w:type="dxa"/>
            <w:shd w:val="clear" w:color="auto" w:fill="F2F2F2" w:themeFill="background1" w:themeFillShade="F2"/>
          </w:tcPr>
          <w:p w14:paraId="753E1AEA" w14:textId="77777777" w:rsidR="00E33557" w:rsidRPr="005B0D81" w:rsidRDefault="00E33557" w:rsidP="00E33557">
            <w:pPr>
              <w:spacing w:after="0" w:line="276" w:lineRule="auto"/>
              <w:rPr>
                <w:rFonts w:cs="Calibri"/>
                <w:szCs w:val="24"/>
              </w:rPr>
            </w:pPr>
            <w:r w:rsidRPr="005B0D81">
              <w:rPr>
                <w:rFonts w:cs="Calibri"/>
                <w:b/>
                <w:bCs/>
                <w:szCs w:val="24"/>
              </w:rPr>
              <w:t>Kyk video</w:t>
            </w:r>
            <w:r w:rsidRPr="005B0D81">
              <w:rPr>
                <w:rFonts w:cs="Calibri"/>
                <w:szCs w:val="24"/>
              </w:rPr>
              <w:t xml:space="preserve">: </w:t>
            </w:r>
          </w:p>
          <w:p w14:paraId="6964B330" w14:textId="5A7CD8BF" w:rsidR="00E33557" w:rsidRPr="005B0D81" w:rsidRDefault="00800FFB" w:rsidP="00E33557">
            <w:pPr>
              <w:spacing w:after="0" w:line="276" w:lineRule="auto"/>
              <w:rPr>
                <w:rFonts w:cs="Calibri"/>
                <w:szCs w:val="24"/>
              </w:rPr>
            </w:pPr>
            <w:r w:rsidRPr="00800FFB">
              <w:rPr>
                <w:rFonts w:cs="Calibri"/>
                <w:b/>
                <w:bCs/>
                <w:szCs w:val="24"/>
              </w:rPr>
              <w:t xml:space="preserve">How to calculate your Wits Admission Points Scores (APS) </w:t>
            </w:r>
          </w:p>
          <w:p w14:paraId="35B247F2" w14:textId="6CB087D3" w:rsidR="00E33557" w:rsidRPr="005B0D81" w:rsidRDefault="008859DC" w:rsidP="008859DC">
            <w:pPr>
              <w:spacing w:after="0" w:line="276" w:lineRule="auto"/>
              <w:rPr>
                <w:rFonts w:cs="Calibri"/>
                <w:szCs w:val="24"/>
              </w:rPr>
            </w:pPr>
            <w:hyperlink r:id="rId24" w:tgtFrame="_blank" w:history="1">
              <w:r w:rsidRPr="005B0D81">
                <w:rPr>
                  <w:rStyle w:val="Hyperlink"/>
                  <w:rFonts w:cs="Calibri"/>
                  <w:szCs w:val="24"/>
                </w:rPr>
                <w:t>bit.ly/49GBexF</w:t>
              </w:r>
            </w:hyperlink>
            <w:r w:rsidRPr="005B0D81">
              <w:rPr>
                <w:rFonts w:cs="Calibri"/>
                <w:szCs w:val="24"/>
              </w:rPr>
              <w:t xml:space="preserve"> (3 min 37 sek)</w:t>
            </w:r>
          </w:p>
        </w:tc>
      </w:tr>
    </w:tbl>
    <w:p w14:paraId="28F77411" w14:textId="77777777" w:rsidR="00E33557" w:rsidRPr="005B0D81" w:rsidRDefault="00E33557" w:rsidP="00827B56">
      <w:pPr>
        <w:pStyle w:val="ListParagraph"/>
        <w:rPr>
          <w:rFonts w:cs="Calibri"/>
          <w:color w:val="000000" w:themeColor="text1"/>
          <w:szCs w:val="24"/>
        </w:rPr>
      </w:pPr>
    </w:p>
    <w:p w14:paraId="1DCF569D" w14:textId="668DDD1A" w:rsidR="006950FB" w:rsidRPr="005B0D81" w:rsidRDefault="006950FB" w:rsidP="003F7CCB">
      <w:pPr>
        <w:pStyle w:val="ListParagraph"/>
        <w:numPr>
          <w:ilvl w:val="0"/>
          <w:numId w:val="25"/>
        </w:numPr>
        <w:spacing w:after="0" w:line="276" w:lineRule="auto"/>
        <w:rPr>
          <w:rFonts w:eastAsia="Times New Roman" w:cs="Calibri"/>
          <w:szCs w:val="24"/>
          <w:lang w:eastAsia="en-ZA"/>
        </w:rPr>
      </w:pPr>
      <w:r w:rsidRPr="006950FB">
        <w:rPr>
          <w:rFonts w:eastAsia="Times New Roman" w:cs="Calibri"/>
          <w:szCs w:val="24"/>
          <w:lang w:eastAsia="en-ZA"/>
        </w:rPr>
        <w:t xml:space="preserve">Om die maksimum </w:t>
      </w:r>
      <w:r>
        <w:rPr>
          <w:rFonts w:eastAsia="Times New Roman" w:cs="Calibri"/>
          <w:szCs w:val="24"/>
          <w:lang w:eastAsia="en-ZA"/>
        </w:rPr>
        <w:t>TPT</w:t>
      </w:r>
      <w:r w:rsidRPr="006950FB">
        <w:rPr>
          <w:rFonts w:eastAsia="Times New Roman" w:cs="Calibri"/>
          <w:szCs w:val="24"/>
          <w:lang w:eastAsia="en-ZA"/>
        </w:rPr>
        <w:t>-telling te behaal, moet jy in alle vakke meer as 80% verwerf, wat beteken dat onderskeidings in elke vak vereis word.</w:t>
      </w:r>
    </w:p>
    <w:p w14:paraId="5F1091E2" w14:textId="77777777" w:rsidR="00A7330D" w:rsidRPr="005B0D81" w:rsidRDefault="00A7330D" w:rsidP="00A7330D">
      <w:pPr>
        <w:spacing w:after="0" w:line="276" w:lineRule="auto"/>
        <w:rPr>
          <w:rFonts w:eastAsia="Times New Roman" w:cs="Calibri"/>
          <w:szCs w:val="24"/>
          <w:lang w:eastAsia="en-Z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A7330D" w:rsidRPr="005B0D81" w14:paraId="19D96886" w14:textId="77777777" w:rsidTr="00C94155">
        <w:trPr>
          <w:trHeight w:val="113"/>
        </w:trPr>
        <w:tc>
          <w:tcPr>
            <w:tcW w:w="421" w:type="dxa"/>
          </w:tcPr>
          <w:p w14:paraId="2EC56E4B" w14:textId="19091CFF" w:rsidR="00A7330D" w:rsidRPr="005B0D81" w:rsidRDefault="00E32AEF" w:rsidP="00C94155">
            <w:pPr>
              <w:spacing w:after="0" w:line="276" w:lineRule="auto"/>
              <w:rPr>
                <w:rFonts w:eastAsia="Arial" w:cs="Calibri"/>
                <w:b/>
                <w:bCs/>
                <w:kern w:val="2"/>
                <w:szCs w:val="24"/>
                <w:lang w:eastAsia="en-GB"/>
                <w14:ligatures w14:val="standardContextual"/>
              </w:rPr>
            </w:pPr>
            <w:r w:rsidRPr="005B0D81">
              <w:rPr>
                <w:rFonts w:eastAsia="Arial" w:cs="Calibri"/>
                <w:b/>
                <w:bCs/>
                <w:kern w:val="2"/>
                <w:szCs w:val="24"/>
                <w:lang w:eastAsia="en-GB"/>
                <w14:ligatures w14:val="standardContextual"/>
              </w:rPr>
              <w:t>3.</w:t>
            </w:r>
          </w:p>
        </w:tc>
        <w:tc>
          <w:tcPr>
            <w:tcW w:w="8226" w:type="dxa"/>
          </w:tcPr>
          <w:p w14:paraId="6724EDFD" w14:textId="1C871C49" w:rsidR="00A7330D" w:rsidRPr="005B0D81" w:rsidRDefault="00FC197F" w:rsidP="00C94155">
            <w:pPr>
              <w:spacing w:after="0" w:line="276" w:lineRule="auto"/>
              <w:rPr>
                <w:rFonts w:eastAsia="Arial" w:cs="Calibri"/>
                <w:b/>
                <w:bCs/>
                <w:kern w:val="2"/>
                <w:szCs w:val="24"/>
                <w:lang w:eastAsia="en-GB"/>
                <w14:ligatures w14:val="standardContextual"/>
              </w:rPr>
            </w:pPr>
            <w:r w:rsidRPr="005B0D81">
              <w:rPr>
                <w:rFonts w:eastAsia="Arial" w:cs="Calibri"/>
                <w:b/>
                <w:bCs/>
                <w:kern w:val="2"/>
                <w:szCs w:val="24"/>
                <w:lang w:eastAsia="en-GB"/>
                <w14:ligatures w14:val="standardContextual"/>
              </w:rPr>
              <w:t>Klas- en Individuele Aktiwiteite (6 min)</w:t>
            </w:r>
          </w:p>
        </w:tc>
        <w:tc>
          <w:tcPr>
            <w:tcW w:w="1547" w:type="dxa"/>
          </w:tcPr>
          <w:p w14:paraId="0ECAEC56" w14:textId="7A39A57C" w:rsidR="00A7330D" w:rsidRPr="005B0D81" w:rsidRDefault="00A7330D" w:rsidP="00C94155">
            <w:pPr>
              <w:spacing w:after="0" w:line="276" w:lineRule="auto"/>
              <w:rPr>
                <w:rFonts w:eastAsia="Arial" w:cs="Calibri"/>
                <w:b/>
                <w:bCs/>
                <w:i/>
                <w:iCs/>
                <w:kern w:val="2"/>
                <w:szCs w:val="24"/>
                <w:lang w:eastAsia="en-GB"/>
                <w14:ligatures w14:val="standardContextual"/>
              </w:rPr>
            </w:pPr>
            <w:r w:rsidRPr="005B0D81">
              <w:rPr>
                <w:rFonts w:eastAsia="Arial" w:cs="Calibri"/>
                <w:b/>
                <w:bCs/>
                <w:i/>
                <w:iCs/>
                <w:kern w:val="2"/>
                <w:szCs w:val="24"/>
                <w:lang w:eastAsia="en-GB"/>
                <w14:ligatures w14:val="standardContextual"/>
              </w:rPr>
              <w:t>(</w:t>
            </w:r>
            <w:r w:rsidRPr="005B0D81">
              <w:rPr>
                <w:rFonts w:eastAsia="Arial" w:cs="Calibri"/>
                <w:b/>
                <w:bCs/>
                <w:i/>
                <w:iCs/>
                <w:kern w:val="2"/>
                <w:szCs w:val="24"/>
                <w:u w:val="single"/>
                <w:lang w:eastAsia="en-GB"/>
                <w14:ligatures w14:val="standardContextual"/>
              </w:rPr>
              <w:t>Skyfie 8)</w:t>
            </w:r>
          </w:p>
        </w:tc>
      </w:tr>
    </w:tbl>
    <w:p w14:paraId="3E00EEF5" w14:textId="1466FB4E" w:rsidR="003E3756" w:rsidRPr="005B0D81" w:rsidRDefault="003E3756" w:rsidP="003F7CCB">
      <w:pPr>
        <w:pStyle w:val="ListParagraph"/>
        <w:numPr>
          <w:ilvl w:val="0"/>
          <w:numId w:val="10"/>
        </w:numPr>
        <w:spacing w:after="0" w:line="276" w:lineRule="auto"/>
        <w:rPr>
          <w:rFonts w:cs="Calibri"/>
          <w:szCs w:val="24"/>
        </w:rPr>
      </w:pPr>
      <w:r w:rsidRPr="005B0D81">
        <w:rPr>
          <w:rFonts w:cs="Calibri"/>
          <w:b/>
          <w:bCs/>
          <w:szCs w:val="24"/>
        </w:rPr>
        <w:t xml:space="preserve">Skyfie 8: </w:t>
      </w:r>
      <w:r w:rsidR="00BF65CB">
        <w:rPr>
          <w:rFonts w:cs="Calibri"/>
          <w:b/>
          <w:bCs/>
          <w:szCs w:val="24"/>
        </w:rPr>
        <w:t>TPT</w:t>
      </w:r>
      <w:r w:rsidRPr="005B0D81">
        <w:rPr>
          <w:rFonts w:cs="Calibri"/>
          <w:b/>
          <w:bCs/>
          <w:szCs w:val="24"/>
        </w:rPr>
        <w:t>-voorbeeld</w:t>
      </w:r>
    </w:p>
    <w:p w14:paraId="5F6CFBB8" w14:textId="5D4F0E31" w:rsidR="00BF65CB" w:rsidRDefault="00BF65CB" w:rsidP="001349B4">
      <w:pPr>
        <w:pStyle w:val="ListParagraph"/>
        <w:numPr>
          <w:ilvl w:val="0"/>
          <w:numId w:val="10"/>
        </w:numPr>
        <w:spacing w:after="0" w:line="276" w:lineRule="auto"/>
        <w:rPr>
          <w:rFonts w:cs="Calibri"/>
          <w:szCs w:val="24"/>
        </w:rPr>
      </w:pPr>
      <w:r w:rsidRPr="00BF65CB">
        <w:rPr>
          <w:rFonts w:cs="Calibri"/>
          <w:szCs w:val="24"/>
        </w:rPr>
        <w:t xml:space="preserve">Kom ons werk saam deur ’n voorbeeld om te demonstreer hoe ’n </w:t>
      </w:r>
      <w:r>
        <w:rPr>
          <w:rFonts w:cs="Calibri"/>
          <w:szCs w:val="24"/>
        </w:rPr>
        <w:t>TPT</w:t>
      </w:r>
      <w:r w:rsidRPr="00BF65CB">
        <w:rPr>
          <w:rFonts w:cs="Calibri"/>
          <w:szCs w:val="24"/>
        </w:rPr>
        <w:t xml:space="preserve"> bereken word.</w:t>
      </w:r>
    </w:p>
    <w:p w14:paraId="25C10F27" w14:textId="77777777" w:rsidR="0067203F" w:rsidRPr="0067203F" w:rsidRDefault="0067203F" w:rsidP="0067203F">
      <w:pPr>
        <w:pStyle w:val="ListParagraph"/>
        <w:numPr>
          <w:ilvl w:val="0"/>
          <w:numId w:val="10"/>
        </w:numPr>
        <w:spacing w:after="0" w:line="276" w:lineRule="auto"/>
        <w:rPr>
          <w:rFonts w:cs="Calibri"/>
          <w:szCs w:val="24"/>
        </w:rPr>
      </w:pPr>
      <w:r w:rsidRPr="0067203F">
        <w:rPr>
          <w:rFonts w:cs="Calibri"/>
          <w:szCs w:val="24"/>
        </w:rPr>
        <w:t xml:space="preserve">Leerders voltooi </w:t>
      </w:r>
      <w:r w:rsidRPr="0067203F">
        <w:rPr>
          <w:rFonts w:cs="Calibri"/>
          <w:b/>
          <w:bCs/>
          <w:szCs w:val="24"/>
        </w:rPr>
        <w:t>Vraag</w:t>
      </w:r>
      <w:r w:rsidRPr="0067203F">
        <w:rPr>
          <w:rFonts w:cs="Calibri"/>
          <w:szCs w:val="24"/>
        </w:rPr>
        <w:t xml:space="preserve"> 1 in </w:t>
      </w:r>
      <w:r w:rsidRPr="0067203F">
        <w:rPr>
          <w:rFonts w:cs="Calibri"/>
          <w:b/>
          <w:bCs/>
          <w:i/>
          <w:iCs/>
          <w:szCs w:val="24"/>
        </w:rPr>
        <w:t>Aktiwiteit</w:t>
      </w:r>
      <w:r w:rsidRPr="0067203F">
        <w:rPr>
          <w:rFonts w:cs="Calibri"/>
          <w:szCs w:val="24"/>
        </w:rPr>
        <w:t xml:space="preserve"> 1 (</w:t>
      </w:r>
      <w:r w:rsidRPr="0067203F">
        <w:rPr>
          <w:rFonts w:cs="Calibri"/>
          <w:b/>
          <w:bCs/>
          <w:i/>
          <w:iCs/>
          <w:szCs w:val="24"/>
          <w:u w:val="single"/>
        </w:rPr>
        <w:t>Les 2 – Werkkaart</w:t>
      </w:r>
      <w:r w:rsidRPr="0067203F">
        <w:rPr>
          <w:rFonts w:cs="Calibri"/>
          <w:szCs w:val="24"/>
        </w:rPr>
        <w:t>) saam met die onderwyser.</w:t>
      </w:r>
    </w:p>
    <w:p w14:paraId="7A6F0FB9" w14:textId="5BAE77BE" w:rsidR="0067203F" w:rsidRPr="0067203F" w:rsidRDefault="0067203F" w:rsidP="0067203F">
      <w:pPr>
        <w:pStyle w:val="ListParagraph"/>
        <w:numPr>
          <w:ilvl w:val="0"/>
          <w:numId w:val="10"/>
        </w:numPr>
        <w:spacing w:after="0" w:line="276" w:lineRule="auto"/>
        <w:rPr>
          <w:rFonts w:cs="Calibri"/>
          <w:szCs w:val="24"/>
        </w:rPr>
      </w:pPr>
      <w:r w:rsidRPr="0067203F">
        <w:rPr>
          <w:rFonts w:cs="Calibri"/>
          <w:szCs w:val="24"/>
        </w:rPr>
        <w:t xml:space="preserve">Persentasiepunte word na </w:t>
      </w:r>
      <w:r>
        <w:rPr>
          <w:rFonts w:cs="Calibri"/>
          <w:szCs w:val="24"/>
        </w:rPr>
        <w:t>TPT</w:t>
      </w:r>
      <w:r w:rsidRPr="0067203F">
        <w:rPr>
          <w:rFonts w:cs="Calibri"/>
          <w:szCs w:val="24"/>
        </w:rPr>
        <w:t xml:space="preserve">-punte omgeskakel en saamgetel om die totale </w:t>
      </w:r>
      <w:r>
        <w:rPr>
          <w:rFonts w:cs="Calibri"/>
          <w:szCs w:val="24"/>
        </w:rPr>
        <w:t>TPT</w:t>
      </w:r>
      <w:r w:rsidRPr="0067203F">
        <w:rPr>
          <w:rFonts w:cs="Calibri"/>
          <w:szCs w:val="24"/>
        </w:rPr>
        <w:t xml:space="preserve"> te bepaal, met en sonder Lewensoriën</w:t>
      </w:r>
      <w:r>
        <w:rPr>
          <w:rFonts w:cs="Calibri"/>
          <w:szCs w:val="24"/>
        </w:rPr>
        <w:t>tering</w:t>
      </w:r>
      <w:r w:rsidRPr="0067203F">
        <w:rPr>
          <w:rFonts w:cs="Calibri"/>
          <w:szCs w:val="24"/>
        </w:rPr>
        <w:t>.</w:t>
      </w:r>
    </w:p>
    <w:p w14:paraId="11BB3421" w14:textId="2D13145D" w:rsidR="0067203F" w:rsidRPr="0067203F" w:rsidRDefault="0067203F" w:rsidP="0067203F">
      <w:pPr>
        <w:pStyle w:val="ListParagraph"/>
        <w:numPr>
          <w:ilvl w:val="0"/>
          <w:numId w:val="10"/>
        </w:numPr>
        <w:spacing w:after="0" w:line="276" w:lineRule="auto"/>
        <w:rPr>
          <w:rFonts w:cs="Calibri"/>
          <w:szCs w:val="24"/>
        </w:rPr>
      </w:pPr>
      <w:r>
        <w:rPr>
          <w:rFonts w:cs="Calibri"/>
          <w:szCs w:val="24"/>
        </w:rPr>
        <w:t>D</w:t>
      </w:r>
      <w:r w:rsidRPr="0067203F">
        <w:rPr>
          <w:rFonts w:cs="Calibri"/>
          <w:szCs w:val="24"/>
        </w:rPr>
        <w:t xml:space="preserve">ie </w:t>
      </w:r>
      <w:r>
        <w:rPr>
          <w:rFonts w:cs="Calibri"/>
          <w:szCs w:val="24"/>
        </w:rPr>
        <w:t>TPT</w:t>
      </w:r>
      <w:r w:rsidRPr="0067203F">
        <w:rPr>
          <w:rFonts w:cs="Calibri"/>
          <w:szCs w:val="24"/>
        </w:rPr>
        <w:t>-</w:t>
      </w:r>
      <w:r w:rsidR="00E91076">
        <w:rPr>
          <w:rFonts w:cs="Calibri"/>
          <w:szCs w:val="24"/>
        </w:rPr>
        <w:t>gradering</w:t>
      </w:r>
      <w:r w:rsidRPr="0067203F">
        <w:rPr>
          <w:rFonts w:cs="Calibri"/>
          <w:szCs w:val="24"/>
        </w:rPr>
        <w:t>skaal (soos op die skyfie vertoon) word gebruik om die punte vir elke vak te bereken.</w:t>
      </w:r>
    </w:p>
    <w:p w14:paraId="676E6A17" w14:textId="6869C85E" w:rsidR="0067203F" w:rsidRDefault="0067203F" w:rsidP="0067203F">
      <w:pPr>
        <w:pStyle w:val="ListParagraph"/>
        <w:numPr>
          <w:ilvl w:val="0"/>
          <w:numId w:val="10"/>
        </w:numPr>
        <w:spacing w:after="0" w:line="276" w:lineRule="auto"/>
        <w:rPr>
          <w:rFonts w:cs="Calibri"/>
          <w:szCs w:val="24"/>
        </w:rPr>
      </w:pPr>
      <w:r w:rsidRPr="0067203F">
        <w:rPr>
          <w:rFonts w:cs="Calibri"/>
          <w:szCs w:val="24"/>
        </w:rPr>
        <w:t xml:space="preserve">Gee leerders voldoende tyd om die berekeninge te voltooi. Klik daarna op die skyfie om die korrekte antwoorde te vertoon sodat leerders hul werk kan nasien. Antwoorde is ook beskikbaar in die </w:t>
      </w:r>
      <w:r w:rsidRPr="00F97739">
        <w:rPr>
          <w:rFonts w:cs="Calibri"/>
          <w:b/>
          <w:bCs/>
          <w:i/>
          <w:iCs/>
          <w:szCs w:val="24"/>
          <w:u w:val="single"/>
        </w:rPr>
        <w:t>Les 2 – Werkkaart MEMO</w:t>
      </w:r>
      <w:r w:rsidRPr="0067203F">
        <w:rPr>
          <w:rFonts w:cs="Calibri"/>
          <w:szCs w:val="24"/>
        </w:rPr>
        <w:t>.</w:t>
      </w:r>
    </w:p>
    <w:p w14:paraId="4B62744C" w14:textId="77777777" w:rsidR="00BD57BE" w:rsidRPr="005B0D81" w:rsidRDefault="00BD57BE" w:rsidP="00BD57BE">
      <w:pPr>
        <w:pStyle w:val="ListParagraph"/>
        <w:spacing w:after="0" w:line="276" w:lineRule="auto"/>
        <w:rPr>
          <w:rFonts w:cs="Calibri"/>
          <w:szCs w:val="24"/>
        </w:rPr>
      </w:pPr>
    </w:p>
    <w:p w14:paraId="40380E8B" w14:textId="2B99CF6B" w:rsidR="00E91076" w:rsidRPr="00E91076" w:rsidRDefault="00E91076" w:rsidP="00E91076">
      <w:pPr>
        <w:pStyle w:val="ListParagraph"/>
        <w:numPr>
          <w:ilvl w:val="0"/>
          <w:numId w:val="10"/>
        </w:numPr>
        <w:spacing w:after="0" w:line="276" w:lineRule="auto"/>
        <w:rPr>
          <w:rFonts w:cs="Calibri"/>
          <w:szCs w:val="24"/>
        </w:rPr>
      </w:pPr>
      <w:r w:rsidRPr="00E91076">
        <w:rPr>
          <w:rFonts w:cs="Calibri"/>
          <w:szCs w:val="24"/>
        </w:rPr>
        <w:t xml:space="preserve">Jy gaan nou jou finale </w:t>
      </w:r>
      <w:r w:rsidR="0002071A">
        <w:rPr>
          <w:rFonts w:cs="Calibri"/>
          <w:szCs w:val="24"/>
        </w:rPr>
        <w:t xml:space="preserve">uitslae van </w:t>
      </w:r>
      <w:r w:rsidRPr="00E91076">
        <w:rPr>
          <w:rFonts w:cs="Calibri"/>
          <w:szCs w:val="24"/>
        </w:rPr>
        <w:t xml:space="preserve">Graad 10 gebruik om jou eie </w:t>
      </w:r>
      <w:r>
        <w:rPr>
          <w:rFonts w:cs="Calibri"/>
          <w:szCs w:val="24"/>
        </w:rPr>
        <w:t>TPT</w:t>
      </w:r>
      <w:r w:rsidRPr="00E91076">
        <w:rPr>
          <w:rFonts w:cs="Calibri"/>
          <w:szCs w:val="24"/>
        </w:rPr>
        <w:t xml:space="preserve"> volgens dieselfde metode te bereken. Skryf die </w:t>
      </w:r>
      <w:r>
        <w:rPr>
          <w:rFonts w:cs="Calibri"/>
          <w:szCs w:val="24"/>
        </w:rPr>
        <w:t>TPT</w:t>
      </w:r>
      <w:r w:rsidRPr="00E91076">
        <w:rPr>
          <w:rFonts w:cs="Calibri"/>
          <w:szCs w:val="24"/>
        </w:rPr>
        <w:t>-punte vir elke vak neer, tel dit bymekaar en bepaal jou totale telling.</w:t>
      </w:r>
    </w:p>
    <w:p w14:paraId="4192B7F9" w14:textId="65067F0D" w:rsidR="00E91076" w:rsidRPr="00E91076" w:rsidRDefault="00E91076" w:rsidP="00E91076">
      <w:pPr>
        <w:pStyle w:val="ListParagraph"/>
        <w:numPr>
          <w:ilvl w:val="0"/>
          <w:numId w:val="10"/>
        </w:numPr>
        <w:spacing w:after="0" w:line="276" w:lineRule="auto"/>
        <w:rPr>
          <w:rFonts w:cs="Calibri"/>
          <w:szCs w:val="24"/>
        </w:rPr>
      </w:pPr>
      <w:r w:rsidRPr="00E91076">
        <w:rPr>
          <w:rFonts w:cs="Calibri"/>
          <w:szCs w:val="24"/>
        </w:rPr>
        <w:t xml:space="preserve">Onthou dat hierdie </w:t>
      </w:r>
      <w:r>
        <w:rPr>
          <w:rFonts w:cs="Calibri"/>
          <w:szCs w:val="24"/>
        </w:rPr>
        <w:t>TPT</w:t>
      </w:r>
      <w:r w:rsidRPr="00E91076">
        <w:rPr>
          <w:rFonts w:cs="Calibri"/>
          <w:szCs w:val="24"/>
        </w:rPr>
        <w:t xml:space="preserve"> slegs as ’n voorbeeld dien om te wys hoe die berekeningsproses werk en nie die spesifieke vakvereistes of </w:t>
      </w:r>
      <w:r>
        <w:rPr>
          <w:rFonts w:cs="Calibri"/>
          <w:szCs w:val="24"/>
        </w:rPr>
        <w:t>TPT</w:t>
      </w:r>
      <w:r w:rsidRPr="00E91076">
        <w:rPr>
          <w:rFonts w:cs="Calibri"/>
          <w:szCs w:val="24"/>
        </w:rPr>
        <w:t>-graderingskale weerspieël wat deur verskillende instellings gebruik word nie.</w:t>
      </w:r>
    </w:p>
    <w:p w14:paraId="3C693334" w14:textId="3A286F38" w:rsidR="00C22F60" w:rsidRPr="005B0D81" w:rsidRDefault="00C22F60" w:rsidP="00520E2A">
      <w:pPr>
        <w:pStyle w:val="ListParagraph"/>
        <w:numPr>
          <w:ilvl w:val="0"/>
          <w:numId w:val="10"/>
        </w:numPr>
        <w:spacing w:after="0" w:line="276" w:lineRule="auto"/>
        <w:rPr>
          <w:rFonts w:cs="Calibri"/>
          <w:szCs w:val="24"/>
        </w:rPr>
      </w:pPr>
      <w:r w:rsidRPr="005B0D81">
        <w:rPr>
          <w:rFonts w:cs="Calibri"/>
          <w:szCs w:val="24"/>
        </w:rPr>
        <w:t xml:space="preserve">Leerders </w:t>
      </w:r>
      <w:r w:rsidR="0002071A">
        <w:rPr>
          <w:rFonts w:cs="Calibri"/>
          <w:szCs w:val="24"/>
        </w:rPr>
        <w:t>voltooi</w:t>
      </w:r>
      <w:r w:rsidRPr="005B0D81">
        <w:rPr>
          <w:rFonts w:cs="Calibri"/>
          <w:szCs w:val="24"/>
        </w:rPr>
        <w:t xml:space="preserve"> </w:t>
      </w:r>
      <w:r w:rsidRPr="005B0D81">
        <w:rPr>
          <w:rFonts w:cs="Calibri"/>
          <w:b/>
          <w:bCs/>
          <w:szCs w:val="24"/>
        </w:rPr>
        <w:t>Vraag 2</w:t>
      </w:r>
      <w:r w:rsidRPr="005B0D81">
        <w:rPr>
          <w:rFonts w:cs="Calibri"/>
          <w:szCs w:val="24"/>
        </w:rPr>
        <w:t xml:space="preserve"> in </w:t>
      </w:r>
      <w:r w:rsidRPr="005B0D81">
        <w:rPr>
          <w:rFonts w:cs="Calibri"/>
          <w:b/>
          <w:bCs/>
          <w:i/>
          <w:iCs/>
          <w:szCs w:val="24"/>
        </w:rPr>
        <w:t>Aktiwiteit 1</w:t>
      </w:r>
      <w:r w:rsidRPr="005B0D81">
        <w:rPr>
          <w:rFonts w:cs="Calibri"/>
          <w:szCs w:val="24"/>
        </w:rPr>
        <w:t xml:space="preserve"> (</w:t>
      </w:r>
      <w:r w:rsidRPr="005B0D81">
        <w:rPr>
          <w:rFonts w:cs="Calibri"/>
          <w:b/>
          <w:bCs/>
          <w:i/>
          <w:iCs/>
          <w:szCs w:val="24"/>
          <w:u w:val="single"/>
        </w:rPr>
        <w:t xml:space="preserve">Les 2 – </w:t>
      </w:r>
      <w:r w:rsidR="00A41C77">
        <w:rPr>
          <w:rFonts w:cs="Calibri"/>
          <w:b/>
          <w:bCs/>
          <w:i/>
          <w:iCs/>
          <w:szCs w:val="24"/>
          <w:u w:val="single"/>
        </w:rPr>
        <w:t>Werkkaart</w:t>
      </w:r>
      <w:r w:rsidRPr="005B0D81">
        <w:rPr>
          <w:rFonts w:cs="Calibri"/>
          <w:szCs w:val="24"/>
        </w:rPr>
        <w:t xml:space="preserve">). </w:t>
      </w:r>
    </w:p>
    <w:p w14:paraId="35D766CF" w14:textId="77777777" w:rsidR="00BD57BE" w:rsidRPr="005B0D81" w:rsidRDefault="00BD57BE" w:rsidP="00520E2A">
      <w:pPr>
        <w:spacing w:after="0" w:line="276" w:lineRule="auto"/>
        <w:rPr>
          <w:rFonts w:cs="Calibri"/>
          <w:i/>
          <w:iCs/>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3E3756" w:rsidRPr="005B0D81" w14:paraId="13E0D074" w14:textId="77777777" w:rsidTr="00151BBD">
        <w:trPr>
          <w:trHeight w:val="113"/>
        </w:trPr>
        <w:tc>
          <w:tcPr>
            <w:tcW w:w="421" w:type="dxa"/>
          </w:tcPr>
          <w:p w14:paraId="4351C75E" w14:textId="29256DBC" w:rsidR="003E3756" w:rsidRPr="005B0D81" w:rsidRDefault="00E32AEF" w:rsidP="00520E2A">
            <w:pPr>
              <w:spacing w:after="0" w:line="276" w:lineRule="auto"/>
              <w:rPr>
                <w:rFonts w:eastAsia="Arial" w:cs="Calibri"/>
                <w:b/>
                <w:bCs/>
                <w:kern w:val="2"/>
                <w:szCs w:val="24"/>
                <w:lang w:eastAsia="en-GB"/>
                <w14:ligatures w14:val="standardContextual"/>
              </w:rPr>
            </w:pPr>
            <w:r w:rsidRPr="005B0D81">
              <w:rPr>
                <w:rFonts w:eastAsia="Arial" w:cs="Calibri"/>
                <w:b/>
                <w:bCs/>
                <w:kern w:val="2"/>
                <w:szCs w:val="24"/>
                <w:lang w:eastAsia="en-GB"/>
                <w14:ligatures w14:val="standardContextual"/>
              </w:rPr>
              <w:t>4.</w:t>
            </w:r>
          </w:p>
        </w:tc>
        <w:tc>
          <w:tcPr>
            <w:tcW w:w="8084" w:type="dxa"/>
          </w:tcPr>
          <w:p w14:paraId="335A2EB3" w14:textId="737BFBF0" w:rsidR="003E3756" w:rsidRPr="005B0D81" w:rsidRDefault="003E3756" w:rsidP="00520E2A">
            <w:pPr>
              <w:spacing w:after="0" w:line="276" w:lineRule="auto"/>
              <w:rPr>
                <w:rFonts w:eastAsia="Arial" w:cs="Calibri"/>
                <w:b/>
                <w:bCs/>
                <w:kern w:val="2"/>
                <w:szCs w:val="24"/>
                <w:lang w:eastAsia="en-GB"/>
                <w14:ligatures w14:val="standardContextual"/>
              </w:rPr>
            </w:pPr>
            <w:r w:rsidRPr="005B0D81">
              <w:rPr>
                <w:rFonts w:eastAsia="Arial" w:cs="Calibri"/>
                <w:b/>
                <w:bCs/>
                <w:kern w:val="2"/>
                <w:szCs w:val="24"/>
                <w:lang w:eastAsia="en-GB"/>
                <w14:ligatures w14:val="standardContextual"/>
              </w:rPr>
              <w:t>Onderrig &amp; Kyk Video (14 min)</w:t>
            </w:r>
          </w:p>
        </w:tc>
        <w:tc>
          <w:tcPr>
            <w:tcW w:w="1689" w:type="dxa"/>
          </w:tcPr>
          <w:p w14:paraId="25BE62CB" w14:textId="48EFE9D9" w:rsidR="003E3756" w:rsidRPr="005B0D81" w:rsidRDefault="003E3756" w:rsidP="00520E2A">
            <w:pPr>
              <w:spacing w:after="0" w:line="276" w:lineRule="auto"/>
              <w:rPr>
                <w:rFonts w:eastAsia="Arial" w:cs="Calibri"/>
                <w:b/>
                <w:bCs/>
                <w:i/>
                <w:iCs/>
                <w:kern w:val="2"/>
                <w:szCs w:val="24"/>
                <w:lang w:eastAsia="en-GB"/>
                <w14:ligatures w14:val="standardContextual"/>
              </w:rPr>
            </w:pPr>
            <w:r w:rsidRPr="005B0D81">
              <w:rPr>
                <w:rFonts w:eastAsia="Arial" w:cs="Calibri"/>
                <w:b/>
                <w:bCs/>
                <w:i/>
                <w:iCs/>
                <w:kern w:val="2"/>
                <w:szCs w:val="24"/>
                <w:lang w:eastAsia="en-GB"/>
                <w14:ligatures w14:val="standardContextual"/>
              </w:rPr>
              <w:t>(</w:t>
            </w:r>
            <w:r w:rsidRPr="005B0D81">
              <w:rPr>
                <w:rFonts w:eastAsia="Arial" w:cs="Calibri"/>
                <w:b/>
                <w:bCs/>
                <w:i/>
                <w:iCs/>
                <w:kern w:val="2"/>
                <w:szCs w:val="24"/>
                <w:u w:val="single"/>
                <w:lang w:eastAsia="en-GB"/>
                <w14:ligatures w14:val="standardContextual"/>
              </w:rPr>
              <w:t>Skyfies 9–13</w:t>
            </w:r>
            <w:r w:rsidRPr="005B0D81">
              <w:rPr>
                <w:rFonts w:eastAsia="Arial" w:cs="Calibri"/>
                <w:b/>
                <w:bCs/>
                <w:i/>
                <w:iCs/>
                <w:kern w:val="2"/>
                <w:szCs w:val="24"/>
                <w:lang w:eastAsia="en-GB"/>
                <w14:ligatures w14:val="standardContextual"/>
              </w:rPr>
              <w:t>)</w:t>
            </w:r>
          </w:p>
        </w:tc>
      </w:tr>
    </w:tbl>
    <w:p w14:paraId="0446AB14" w14:textId="20152514" w:rsidR="00E11583" w:rsidRPr="005B0D81" w:rsidRDefault="00E11583" w:rsidP="003F7CCB">
      <w:pPr>
        <w:pStyle w:val="ListParagraph"/>
        <w:numPr>
          <w:ilvl w:val="0"/>
          <w:numId w:val="12"/>
        </w:numPr>
        <w:spacing w:after="0" w:line="276" w:lineRule="auto"/>
        <w:rPr>
          <w:rFonts w:cs="Calibri"/>
          <w:b/>
          <w:bCs/>
          <w:i/>
          <w:iCs/>
          <w:szCs w:val="24"/>
        </w:rPr>
      </w:pPr>
      <w:r w:rsidRPr="005B0D81">
        <w:rPr>
          <w:rFonts w:cs="Calibri"/>
          <w:b/>
          <w:bCs/>
          <w:szCs w:val="24"/>
        </w:rPr>
        <w:t>Skyfie 9</w:t>
      </w:r>
      <w:r w:rsidRPr="005B0D81">
        <w:rPr>
          <w:rFonts w:cs="Calibri"/>
          <w:szCs w:val="24"/>
        </w:rPr>
        <w:t xml:space="preserve">: </w:t>
      </w:r>
      <w:r w:rsidRPr="005B0D81">
        <w:rPr>
          <w:rFonts w:cs="Calibri"/>
          <w:b/>
          <w:bCs/>
          <w:szCs w:val="24"/>
        </w:rPr>
        <w:t xml:space="preserve">Nasionale </w:t>
      </w:r>
      <w:r w:rsidR="0002071A">
        <w:rPr>
          <w:rFonts w:cs="Calibri"/>
          <w:b/>
          <w:bCs/>
          <w:szCs w:val="24"/>
        </w:rPr>
        <w:t>Norm</w:t>
      </w:r>
      <w:r w:rsidRPr="005B0D81">
        <w:rPr>
          <w:rFonts w:cs="Calibri"/>
          <w:b/>
          <w:bCs/>
          <w:szCs w:val="24"/>
        </w:rPr>
        <w:t>toetse</w:t>
      </w:r>
    </w:p>
    <w:p w14:paraId="3958D653" w14:textId="77777777" w:rsidR="001A17CB" w:rsidRDefault="001A17CB" w:rsidP="00024AFF">
      <w:pPr>
        <w:pStyle w:val="ListParagraph"/>
        <w:numPr>
          <w:ilvl w:val="0"/>
          <w:numId w:val="12"/>
        </w:numPr>
        <w:spacing w:after="0" w:line="276" w:lineRule="auto"/>
        <w:rPr>
          <w:rFonts w:cs="Calibri"/>
          <w:szCs w:val="24"/>
        </w:rPr>
      </w:pPr>
      <w:r w:rsidRPr="001A17CB">
        <w:rPr>
          <w:rFonts w:cs="Calibri"/>
          <w:szCs w:val="24"/>
        </w:rPr>
        <w:t xml:space="preserve">Die Nasionale Normtoetse (NNT’s) is ’n stel toetse wat deur leerders geskryf word wat beplan om aan ’n universiteit te studeer. Die NNT’s bepaal of leerders akademies gereed is vir studie op universiteitsvlak. Hierdie toetse beoordeel vaardighede, byvoorbeeld akademiese geletterdheid, algemene redenasie en wiskundige vermoë. Dit is ontwerp om die vlak van denke en vaardighede te weerspieël wat van eerstejaar-universiteitstudente verwag word. </w:t>
      </w:r>
    </w:p>
    <w:p w14:paraId="7942DB66" w14:textId="6E4071C0" w:rsidR="001A17CB" w:rsidRPr="005B0D81" w:rsidRDefault="001A17CB" w:rsidP="00024AFF">
      <w:pPr>
        <w:pStyle w:val="ListParagraph"/>
        <w:numPr>
          <w:ilvl w:val="0"/>
          <w:numId w:val="12"/>
        </w:numPr>
        <w:spacing w:after="0" w:line="276" w:lineRule="auto"/>
        <w:rPr>
          <w:rFonts w:cs="Calibri"/>
          <w:szCs w:val="24"/>
        </w:rPr>
      </w:pPr>
      <w:r w:rsidRPr="001A17CB">
        <w:rPr>
          <w:rFonts w:cs="Calibri"/>
          <w:szCs w:val="24"/>
        </w:rPr>
        <w:t>Elke toets vereis dat leerders bestaande kennis en vaardighede toepas, eerder as om nuwe inhoud te memoriseer.</w:t>
      </w:r>
    </w:p>
    <w:p w14:paraId="0C424F56" w14:textId="37406320" w:rsidR="001A5FD8" w:rsidRPr="005B0D81" w:rsidRDefault="001A5FD8" w:rsidP="00024AFF">
      <w:pPr>
        <w:pStyle w:val="ListParagraph"/>
        <w:numPr>
          <w:ilvl w:val="0"/>
          <w:numId w:val="12"/>
        </w:numPr>
        <w:spacing w:after="0" w:line="276" w:lineRule="auto"/>
        <w:rPr>
          <w:rFonts w:cs="Calibri"/>
          <w:szCs w:val="24"/>
        </w:rPr>
      </w:pPr>
      <w:r w:rsidRPr="001A5FD8">
        <w:rPr>
          <w:rFonts w:cs="Calibri"/>
          <w:szCs w:val="24"/>
        </w:rPr>
        <w:t>Suid-Afrikaanse universiteite gebruik NNT-uitslae sowel as matriekuitslae wanneer hulle besluit of leerders tot sekere kursusse toegelaat kan word. Sommige universiteite gebruik ook NNT-uitslae om te bepaal watter tipe addisionele akademiese ondersteuning ’n student moontlik tydens sy/haar studies mag benodig.</w:t>
      </w:r>
    </w:p>
    <w:p w14:paraId="7CB5E0D2" w14:textId="2B159A91" w:rsidR="00307692" w:rsidRPr="005B0D81" w:rsidRDefault="00C8676B" w:rsidP="00024AFF">
      <w:pPr>
        <w:pStyle w:val="ListParagraph"/>
        <w:numPr>
          <w:ilvl w:val="0"/>
          <w:numId w:val="12"/>
        </w:numPr>
        <w:spacing w:after="0" w:line="276" w:lineRule="auto"/>
        <w:rPr>
          <w:rFonts w:cs="Calibri"/>
          <w:szCs w:val="24"/>
        </w:rPr>
      </w:pPr>
      <w:r w:rsidRPr="005B0D81">
        <w:rPr>
          <w:rFonts w:cs="Calibri"/>
          <w:szCs w:val="24"/>
        </w:rPr>
        <w:t>Kom ons luister na 'n pod</w:t>
      </w:r>
      <w:r w:rsidR="001A5FD8">
        <w:rPr>
          <w:rFonts w:cs="Calibri"/>
          <w:szCs w:val="24"/>
        </w:rPr>
        <w:t>sending</w:t>
      </w:r>
      <w:r w:rsidRPr="005B0D81">
        <w:rPr>
          <w:rFonts w:cs="Calibri"/>
          <w:szCs w:val="24"/>
        </w:rPr>
        <w:t xml:space="preserve"> oor N</w:t>
      </w:r>
      <w:r w:rsidR="001A5FD8">
        <w:rPr>
          <w:rFonts w:cs="Calibri"/>
          <w:szCs w:val="24"/>
        </w:rPr>
        <w:t>N</w:t>
      </w:r>
      <w:r w:rsidRPr="005B0D81">
        <w:rPr>
          <w:rFonts w:cs="Calibri"/>
          <w:szCs w:val="24"/>
        </w:rPr>
        <w:t xml:space="preserve">T's </w:t>
      </w:r>
      <w:r w:rsidR="00800FFB" w:rsidRPr="00800FFB">
        <w:rPr>
          <w:rFonts w:cs="Calibri"/>
          <w:szCs w:val="24"/>
        </w:rPr>
        <w:t xml:space="preserve">om beter </w:t>
      </w:r>
      <w:r w:rsidR="00800FFB">
        <w:rPr>
          <w:rFonts w:cs="Calibri"/>
          <w:szCs w:val="24"/>
        </w:rPr>
        <w:t>te verstaan</w:t>
      </w:r>
      <w:r w:rsidR="00800FFB" w:rsidRPr="00800FFB">
        <w:rPr>
          <w:rFonts w:cs="Calibri"/>
          <w:szCs w:val="24"/>
        </w:rPr>
        <w:t xml:space="preserve"> waarom hierdie toetse geskryf word.</w:t>
      </w:r>
      <w:r w:rsidR="00800FFB">
        <w:rPr>
          <w:rFonts w:cs="Calibri"/>
          <w:szCs w:val="24"/>
        </w:rPr>
        <w:t xml:space="preserve"> </w:t>
      </w:r>
    </w:p>
    <w:p w14:paraId="44A8EF87" w14:textId="573A3422" w:rsidR="00050BF9" w:rsidRPr="005B0D81" w:rsidRDefault="00050BF9" w:rsidP="00617E2E">
      <w:pPr>
        <w:pStyle w:val="ListParagraph"/>
        <w:numPr>
          <w:ilvl w:val="0"/>
          <w:numId w:val="12"/>
        </w:numPr>
        <w:spacing w:after="0" w:line="276" w:lineRule="auto"/>
        <w:rPr>
          <w:rFonts w:cs="Calibri"/>
          <w:szCs w:val="24"/>
        </w:rPr>
      </w:pPr>
      <w:r w:rsidRPr="005B0D81">
        <w:rPr>
          <w:rFonts w:cs="Calibri"/>
          <w:b/>
          <w:bCs/>
          <w:color w:val="EE0000"/>
          <w:szCs w:val="24"/>
        </w:rPr>
        <w:t xml:space="preserve">Nota aan die onderwyser: </w:t>
      </w:r>
      <w:r w:rsidR="00800FFB" w:rsidRPr="00800FFB">
        <w:rPr>
          <w:rFonts w:cs="Calibri"/>
          <w:szCs w:val="24"/>
        </w:rPr>
        <w:t>Hoewel dit ’n YouTube-video is, bevat dit geen visuele elemente nie. Leerders kan gevra word om hul oë toe te maak en aandagtig na die gesprek te luister.</w:t>
      </w:r>
    </w:p>
    <w:p w14:paraId="65398F20" w14:textId="77777777" w:rsidR="00617E2E" w:rsidRPr="005B0D81" w:rsidRDefault="00617E2E" w:rsidP="00617E2E">
      <w:pPr>
        <w:pStyle w:val="ListParagraph"/>
        <w:spacing w:after="0" w:line="276" w:lineRule="auto"/>
        <w:rPr>
          <w:rFonts w:cs="Calibri"/>
          <w:szCs w:val="24"/>
        </w:rPr>
      </w:pPr>
    </w:p>
    <w:tbl>
      <w:tblPr>
        <w:tblStyle w:val="TableGrid"/>
        <w:tblW w:w="0" w:type="auto"/>
        <w:tblInd w:w="720" w:type="dxa"/>
        <w:tblLook w:val="04A0" w:firstRow="1" w:lastRow="0" w:firstColumn="1" w:lastColumn="0" w:noHBand="0" w:noVBand="1"/>
      </w:tblPr>
      <w:tblGrid>
        <w:gridCol w:w="9736"/>
      </w:tblGrid>
      <w:tr w:rsidR="00617E2E" w:rsidRPr="005B0D81" w14:paraId="0271FBAA" w14:textId="77777777" w:rsidTr="00DA2382">
        <w:tc>
          <w:tcPr>
            <w:tcW w:w="10456" w:type="dxa"/>
            <w:shd w:val="clear" w:color="auto" w:fill="F2F2F2" w:themeFill="background1" w:themeFillShade="F2"/>
          </w:tcPr>
          <w:p w14:paraId="6A7841E9" w14:textId="77777777" w:rsidR="00DA2382" w:rsidRPr="005B0D81" w:rsidRDefault="00A86484" w:rsidP="00A86484">
            <w:pPr>
              <w:spacing w:after="0" w:line="276" w:lineRule="auto"/>
              <w:rPr>
                <w:rFonts w:cs="Calibri"/>
                <w:b/>
                <w:bCs/>
                <w:szCs w:val="24"/>
              </w:rPr>
            </w:pPr>
            <w:r w:rsidRPr="005B0D81">
              <w:rPr>
                <w:rFonts w:cs="Calibri"/>
                <w:b/>
                <w:bCs/>
                <w:szCs w:val="24"/>
              </w:rPr>
              <w:t>Kyk video:</w:t>
            </w:r>
          </w:p>
          <w:p w14:paraId="2C922E09" w14:textId="139D3E26" w:rsidR="00A86484" w:rsidRPr="005B0D81" w:rsidRDefault="00800FFB" w:rsidP="00A86484">
            <w:pPr>
              <w:spacing w:after="0" w:line="276" w:lineRule="auto"/>
              <w:rPr>
                <w:rFonts w:cs="Calibri"/>
                <w:b/>
                <w:bCs/>
                <w:szCs w:val="24"/>
              </w:rPr>
            </w:pPr>
            <w:r w:rsidRPr="00800FFB">
              <w:rPr>
                <w:rFonts w:cs="Calibri"/>
                <w:b/>
                <w:bCs/>
                <w:szCs w:val="24"/>
              </w:rPr>
              <w:t xml:space="preserve">Why NBTs matter: More than you think! </w:t>
            </w:r>
            <w:r w:rsidR="00A86484" w:rsidRPr="005B0D81">
              <w:rPr>
                <w:rFonts w:cs="Calibri"/>
                <w:b/>
                <w:bCs/>
                <w:szCs w:val="24"/>
              </w:rPr>
              <w:t xml:space="preserve"> </w:t>
            </w:r>
          </w:p>
          <w:p w14:paraId="04E5E43F" w14:textId="56B511BB" w:rsidR="00617E2E" w:rsidRPr="005B0D81" w:rsidRDefault="00A86484" w:rsidP="00DA2382">
            <w:pPr>
              <w:spacing w:after="0" w:line="276" w:lineRule="auto"/>
              <w:rPr>
                <w:rFonts w:cs="Calibri"/>
                <w:i/>
                <w:iCs/>
                <w:szCs w:val="24"/>
              </w:rPr>
            </w:pPr>
            <w:hyperlink r:id="rId25" w:tgtFrame="_blank" w:history="1">
              <w:r w:rsidRPr="005B0D81">
                <w:rPr>
                  <w:rStyle w:val="Hyperlink"/>
                </w:rPr>
                <w:t>bit.ly/4brmCVJ</w:t>
              </w:r>
            </w:hyperlink>
            <w:r w:rsidRPr="005B0D81">
              <w:t xml:space="preserve"> </w:t>
            </w:r>
            <w:r w:rsidRPr="005B0D81">
              <w:rPr>
                <w:rFonts w:cs="Calibri"/>
                <w:szCs w:val="24"/>
              </w:rPr>
              <w:t>(3 min 10 sek)</w:t>
            </w:r>
          </w:p>
        </w:tc>
      </w:tr>
    </w:tbl>
    <w:p w14:paraId="5376B152" w14:textId="77777777" w:rsidR="00024AFF" w:rsidRPr="005B0D81" w:rsidRDefault="00024AFF" w:rsidP="00DA2382">
      <w:pPr>
        <w:spacing w:after="0" w:line="276" w:lineRule="auto"/>
        <w:rPr>
          <w:rFonts w:cs="Calibri"/>
          <w:b/>
          <w:bCs/>
          <w:i/>
          <w:iCs/>
          <w:szCs w:val="24"/>
        </w:rPr>
      </w:pPr>
    </w:p>
    <w:p w14:paraId="71A0B76D" w14:textId="212024F8" w:rsidR="00647D2A" w:rsidRPr="005B0D81" w:rsidRDefault="003E3756" w:rsidP="00647D2A">
      <w:pPr>
        <w:pStyle w:val="ListParagraph"/>
        <w:numPr>
          <w:ilvl w:val="0"/>
          <w:numId w:val="12"/>
        </w:numPr>
        <w:spacing w:after="0" w:line="276" w:lineRule="auto"/>
        <w:rPr>
          <w:rFonts w:cs="Calibri"/>
          <w:szCs w:val="24"/>
        </w:rPr>
      </w:pPr>
      <w:r w:rsidRPr="005B0D81">
        <w:rPr>
          <w:rFonts w:cs="Calibri"/>
          <w:b/>
          <w:szCs w:val="24"/>
        </w:rPr>
        <w:t>Skyfie 10: Tipes N</w:t>
      </w:r>
      <w:r w:rsidR="001311FD">
        <w:rPr>
          <w:rFonts w:cs="Calibri"/>
          <w:b/>
          <w:szCs w:val="24"/>
        </w:rPr>
        <w:t>N</w:t>
      </w:r>
      <w:r w:rsidRPr="005B0D81">
        <w:rPr>
          <w:rFonts w:cs="Calibri"/>
          <w:b/>
          <w:szCs w:val="24"/>
        </w:rPr>
        <w:t>T's</w:t>
      </w:r>
    </w:p>
    <w:p w14:paraId="27F17B51" w14:textId="27541699" w:rsidR="00A91604" w:rsidRPr="005B0D81" w:rsidRDefault="00A91604" w:rsidP="00647D2A">
      <w:pPr>
        <w:pStyle w:val="ListParagraph"/>
        <w:numPr>
          <w:ilvl w:val="0"/>
          <w:numId w:val="12"/>
        </w:numPr>
        <w:spacing w:after="0" w:line="276" w:lineRule="auto"/>
        <w:rPr>
          <w:rFonts w:cs="Calibri"/>
          <w:szCs w:val="24"/>
        </w:rPr>
      </w:pPr>
      <w:r w:rsidRPr="00A91604">
        <w:rPr>
          <w:rFonts w:cs="Calibri"/>
          <w:szCs w:val="24"/>
        </w:rPr>
        <w:t>Daar is twee hoofsoorte NNT’s, naamlik AKG en MAT. Albei toetse is meervoudigekeusevrae en word op dieselfde dag geskryf. Beide die AKG en MAT is drie uur lank.  Albei toetse bevat vrae van verskillende moeilikheidsgrade.</w:t>
      </w:r>
    </w:p>
    <w:p w14:paraId="45589F68" w14:textId="77777777" w:rsidR="0043431F" w:rsidRPr="005B0D81" w:rsidRDefault="0043431F" w:rsidP="0043431F">
      <w:pPr>
        <w:pStyle w:val="ListParagraph"/>
        <w:spacing w:after="0" w:line="276" w:lineRule="auto"/>
        <w:rPr>
          <w:rFonts w:cs="Calibri"/>
          <w:szCs w:val="24"/>
        </w:rPr>
      </w:pPr>
    </w:p>
    <w:p w14:paraId="2527AAA9" w14:textId="16FB8208" w:rsidR="0071785F" w:rsidRPr="005B0D81" w:rsidRDefault="0071785F" w:rsidP="0071785F">
      <w:pPr>
        <w:pStyle w:val="ListParagraph"/>
        <w:numPr>
          <w:ilvl w:val="0"/>
          <w:numId w:val="12"/>
        </w:numPr>
        <w:spacing w:after="0" w:line="276" w:lineRule="auto"/>
        <w:rPr>
          <w:rFonts w:cs="Calibri"/>
          <w:b/>
          <w:bCs/>
          <w:szCs w:val="24"/>
        </w:rPr>
      </w:pPr>
      <w:r w:rsidRPr="005B0D81">
        <w:rPr>
          <w:rFonts w:cs="Calibri"/>
          <w:b/>
          <w:bCs/>
          <w:szCs w:val="24"/>
        </w:rPr>
        <w:t>Akademiese en Kwantitatiewe Geletterdheid (A</w:t>
      </w:r>
      <w:r w:rsidR="00A91604">
        <w:rPr>
          <w:rFonts w:cs="Calibri"/>
          <w:b/>
          <w:bCs/>
          <w:szCs w:val="24"/>
        </w:rPr>
        <w:t>KG</w:t>
      </w:r>
      <w:r w:rsidRPr="005B0D81">
        <w:rPr>
          <w:rFonts w:cs="Calibri"/>
          <w:b/>
          <w:bCs/>
          <w:szCs w:val="24"/>
        </w:rPr>
        <w:t>)</w:t>
      </w:r>
    </w:p>
    <w:p w14:paraId="1475EF2F" w14:textId="2332DC10" w:rsidR="002D3D35" w:rsidRPr="005B0D81" w:rsidRDefault="002D3D35" w:rsidP="0071785F">
      <w:pPr>
        <w:pStyle w:val="ListParagraph"/>
        <w:numPr>
          <w:ilvl w:val="0"/>
          <w:numId w:val="12"/>
        </w:numPr>
        <w:spacing w:after="0" w:line="276" w:lineRule="auto"/>
        <w:rPr>
          <w:rFonts w:cs="Calibri"/>
          <w:szCs w:val="24"/>
        </w:rPr>
      </w:pPr>
      <w:r w:rsidRPr="002D3D35">
        <w:rPr>
          <w:rFonts w:cs="Calibri"/>
          <w:szCs w:val="24"/>
        </w:rPr>
        <w:t>Die AKG-toets is verpligtend vir alle leerders wat die NNT’s moet skryf. Hierdie toets bepaal of leerders die kennis en vaardighede, wat hulle tydens die VOO-fase ontwikkel het, binne ’n universiteitskonteks kan toepas.</w:t>
      </w:r>
    </w:p>
    <w:p w14:paraId="753FA130" w14:textId="75BDE036" w:rsidR="0071785F" w:rsidRPr="005B0D81" w:rsidRDefault="0071785F" w:rsidP="0071785F">
      <w:pPr>
        <w:pStyle w:val="ListParagraph"/>
        <w:numPr>
          <w:ilvl w:val="0"/>
          <w:numId w:val="12"/>
        </w:numPr>
        <w:spacing w:after="0" w:line="276" w:lineRule="auto"/>
        <w:rPr>
          <w:rFonts w:cs="Calibri"/>
          <w:szCs w:val="24"/>
        </w:rPr>
      </w:pPr>
      <w:r w:rsidRPr="005B0D81">
        <w:rPr>
          <w:rFonts w:cs="Calibri"/>
          <w:szCs w:val="24"/>
        </w:rPr>
        <w:t>Die A</w:t>
      </w:r>
      <w:r w:rsidR="002D3D35">
        <w:rPr>
          <w:rFonts w:cs="Calibri"/>
          <w:szCs w:val="24"/>
        </w:rPr>
        <w:t>KG</w:t>
      </w:r>
      <w:r w:rsidRPr="005B0D81">
        <w:rPr>
          <w:rFonts w:cs="Calibri"/>
          <w:szCs w:val="24"/>
        </w:rPr>
        <w:t xml:space="preserve">-toets bestaan uit </w:t>
      </w:r>
      <w:r w:rsidRPr="005B0D81">
        <w:rPr>
          <w:rFonts w:cs="Calibri"/>
          <w:b/>
          <w:bCs/>
          <w:szCs w:val="24"/>
        </w:rPr>
        <w:t>twee afdelings</w:t>
      </w:r>
      <w:r w:rsidRPr="005B0D81">
        <w:rPr>
          <w:rFonts w:cs="Calibri"/>
          <w:szCs w:val="24"/>
        </w:rPr>
        <w:t>:</w:t>
      </w:r>
    </w:p>
    <w:p w14:paraId="19851077" w14:textId="07DBE199" w:rsidR="0071785F" w:rsidRPr="005B0D81" w:rsidRDefault="0071785F" w:rsidP="000E6D30">
      <w:pPr>
        <w:pStyle w:val="ListParagraph"/>
        <w:numPr>
          <w:ilvl w:val="0"/>
          <w:numId w:val="66"/>
        </w:numPr>
        <w:spacing w:after="0" w:line="276" w:lineRule="auto"/>
        <w:ind w:left="1134"/>
        <w:rPr>
          <w:rFonts w:cs="Calibri"/>
          <w:szCs w:val="24"/>
        </w:rPr>
      </w:pPr>
      <w:r w:rsidRPr="005B0D81">
        <w:rPr>
          <w:rFonts w:cs="Calibri"/>
          <w:b/>
          <w:bCs/>
          <w:szCs w:val="24"/>
        </w:rPr>
        <w:t>Akademiese Geletterdheid (A</w:t>
      </w:r>
      <w:r w:rsidR="002D3D35">
        <w:rPr>
          <w:rFonts w:cs="Calibri"/>
          <w:b/>
          <w:bCs/>
          <w:szCs w:val="24"/>
        </w:rPr>
        <w:t>G</w:t>
      </w:r>
      <w:r w:rsidRPr="005B0D81">
        <w:rPr>
          <w:rFonts w:cs="Calibri"/>
          <w:b/>
          <w:bCs/>
          <w:szCs w:val="24"/>
        </w:rPr>
        <w:t xml:space="preserve">): </w:t>
      </w:r>
      <w:r w:rsidR="007D162F" w:rsidRPr="007D162F">
        <w:t>Hierdie afdeling toets leerders se vermoë om verskillende tekste te lees, te verstaan en te interpreteer, asook hul kennis van grammatika, leestekens en woordeskat.</w:t>
      </w:r>
      <w:r w:rsidR="007D162F">
        <w:t xml:space="preserve"> </w:t>
      </w:r>
    </w:p>
    <w:p w14:paraId="2F0762A2" w14:textId="172F5508" w:rsidR="0043431F" w:rsidRPr="00A56E86" w:rsidRDefault="0071785F" w:rsidP="0043431F">
      <w:pPr>
        <w:pStyle w:val="ListParagraph"/>
        <w:numPr>
          <w:ilvl w:val="0"/>
          <w:numId w:val="66"/>
        </w:numPr>
        <w:spacing w:after="0" w:line="276" w:lineRule="auto"/>
        <w:ind w:left="1134"/>
        <w:rPr>
          <w:rFonts w:cs="Calibri"/>
          <w:szCs w:val="24"/>
        </w:rPr>
      </w:pPr>
      <w:r w:rsidRPr="00A56E86">
        <w:rPr>
          <w:rFonts w:cs="Calibri"/>
          <w:b/>
          <w:bCs/>
          <w:szCs w:val="24"/>
        </w:rPr>
        <w:t>Kwantitatiewe Geletterdheid (</w:t>
      </w:r>
      <w:r w:rsidR="007D162F" w:rsidRPr="00A56E86">
        <w:rPr>
          <w:rFonts w:cs="Calibri"/>
          <w:b/>
          <w:bCs/>
          <w:szCs w:val="24"/>
        </w:rPr>
        <w:t>KG</w:t>
      </w:r>
      <w:r w:rsidRPr="00A56E86">
        <w:rPr>
          <w:rFonts w:cs="Calibri"/>
          <w:b/>
          <w:bCs/>
          <w:szCs w:val="24"/>
        </w:rPr>
        <w:t xml:space="preserve">): </w:t>
      </w:r>
      <w:r w:rsidR="00A56E86" w:rsidRPr="00A56E86">
        <w:t>Hierdie afdeling toets leerders se vermoë om basiese numeriese konsepte te verstaan, grafieke en tabelle te interpreteer, en logies te redeneer om patrone en tendense te identifiseer.</w:t>
      </w:r>
    </w:p>
    <w:p w14:paraId="7FF964E0" w14:textId="77777777" w:rsidR="00A56E86" w:rsidRPr="00A56E86" w:rsidRDefault="00A56E86" w:rsidP="00A56E86">
      <w:pPr>
        <w:pStyle w:val="ListParagraph"/>
        <w:spacing w:after="0" w:line="276" w:lineRule="auto"/>
        <w:ind w:left="1134"/>
        <w:rPr>
          <w:rFonts w:cs="Calibri"/>
          <w:szCs w:val="24"/>
        </w:rPr>
      </w:pPr>
    </w:p>
    <w:p w14:paraId="785A9A42" w14:textId="34722387" w:rsidR="0043431F" w:rsidRPr="005B0D81" w:rsidRDefault="0043431F" w:rsidP="0043431F">
      <w:pPr>
        <w:pStyle w:val="ListParagraph"/>
        <w:numPr>
          <w:ilvl w:val="0"/>
          <w:numId w:val="12"/>
        </w:numPr>
        <w:spacing w:after="0" w:line="276" w:lineRule="auto"/>
        <w:rPr>
          <w:rFonts w:cs="Calibri"/>
          <w:b/>
          <w:bCs/>
          <w:szCs w:val="24"/>
        </w:rPr>
      </w:pPr>
      <w:r w:rsidRPr="005B0D81">
        <w:rPr>
          <w:rFonts w:cs="Calibri"/>
          <w:b/>
          <w:bCs/>
          <w:szCs w:val="24"/>
        </w:rPr>
        <w:t xml:space="preserve">MAT – </w:t>
      </w:r>
      <w:r w:rsidR="00A56E86">
        <w:rPr>
          <w:rFonts w:cs="Calibri"/>
          <w:b/>
          <w:bCs/>
          <w:szCs w:val="24"/>
        </w:rPr>
        <w:t>W</w:t>
      </w:r>
      <w:r w:rsidRPr="005B0D81">
        <w:rPr>
          <w:rFonts w:cs="Calibri"/>
          <w:b/>
          <w:bCs/>
          <w:szCs w:val="24"/>
        </w:rPr>
        <w:t>iskunde</w:t>
      </w:r>
    </w:p>
    <w:p w14:paraId="093B16FB" w14:textId="4AF5FC05" w:rsidR="00CC3212" w:rsidRPr="00CC3212" w:rsidRDefault="00CC3212" w:rsidP="00CC3212">
      <w:pPr>
        <w:pStyle w:val="ListParagraph"/>
        <w:numPr>
          <w:ilvl w:val="0"/>
          <w:numId w:val="12"/>
        </w:numPr>
        <w:spacing w:after="0" w:line="276" w:lineRule="auto"/>
        <w:rPr>
          <w:rFonts w:cs="Calibri"/>
          <w:szCs w:val="24"/>
        </w:rPr>
      </w:pPr>
      <w:r w:rsidRPr="00CC3212">
        <w:rPr>
          <w:rFonts w:cs="Calibri"/>
          <w:szCs w:val="24"/>
        </w:rPr>
        <w:t xml:space="preserve">Die MAT-toets word </w:t>
      </w:r>
      <w:r w:rsidRPr="00CC3212">
        <w:rPr>
          <w:rFonts w:cs="Calibri"/>
          <w:b/>
          <w:bCs/>
          <w:szCs w:val="24"/>
        </w:rPr>
        <w:t>slegs geskryf deur leerders wat Wiskunde neem</w:t>
      </w:r>
      <w:r w:rsidRPr="00CC3212">
        <w:rPr>
          <w:rFonts w:cs="Calibri"/>
          <w:szCs w:val="24"/>
        </w:rPr>
        <w:t xml:space="preserve"> en aansoek doen vir spesifieke graadprogramme waarvoor Wiskunde vereis word.</w:t>
      </w:r>
    </w:p>
    <w:p w14:paraId="3D9ED32E" w14:textId="3A76CB6C" w:rsidR="00CC3212" w:rsidRPr="00CC3212" w:rsidRDefault="00CC3212" w:rsidP="00CC3212">
      <w:pPr>
        <w:pStyle w:val="ListParagraph"/>
        <w:numPr>
          <w:ilvl w:val="0"/>
          <w:numId w:val="12"/>
        </w:numPr>
        <w:spacing w:after="0" w:line="276" w:lineRule="auto"/>
        <w:rPr>
          <w:rFonts w:cs="Calibri"/>
          <w:szCs w:val="24"/>
        </w:rPr>
      </w:pPr>
      <w:r w:rsidRPr="00CC3212">
        <w:rPr>
          <w:rFonts w:cs="Calibri"/>
          <w:szCs w:val="24"/>
        </w:rPr>
        <w:t>Hierdie toets beoordeel hoofsaaklik inhoud uit die Graad 11 Wiskunde-kurrikulum, alhoewel sommige Graad 12-inhoud ook ingesluit kan word. Dit hang af wanneer die toets geskryf word.</w:t>
      </w:r>
    </w:p>
    <w:p w14:paraId="0FC7DFB6" w14:textId="11184FE6" w:rsidR="00CC3212" w:rsidRPr="005B0D81" w:rsidRDefault="00CC3212" w:rsidP="00CC3212">
      <w:pPr>
        <w:pStyle w:val="ListParagraph"/>
        <w:numPr>
          <w:ilvl w:val="0"/>
          <w:numId w:val="12"/>
        </w:numPr>
        <w:spacing w:after="0" w:line="276" w:lineRule="auto"/>
        <w:rPr>
          <w:rFonts w:cs="Calibri"/>
          <w:szCs w:val="24"/>
        </w:rPr>
      </w:pPr>
      <w:r w:rsidRPr="00CC3212">
        <w:rPr>
          <w:rFonts w:cs="Calibri"/>
          <w:szCs w:val="24"/>
        </w:rPr>
        <w:t>Die MAT-toets fokus op probleemoplossing en wiskundige redenasie. Dit sluit funksies en grafieke, trigonometrie, ruimtelike persepsie en waarskynlikheid in.</w:t>
      </w:r>
    </w:p>
    <w:p w14:paraId="1C52F063" w14:textId="77777777" w:rsidR="00647D2A" w:rsidRPr="005B0D81" w:rsidRDefault="00647D2A" w:rsidP="00520E2A">
      <w:pPr>
        <w:pStyle w:val="ListParagraph"/>
        <w:spacing w:after="0" w:line="276" w:lineRule="auto"/>
        <w:rPr>
          <w:rFonts w:cs="Calibri"/>
          <w:szCs w:val="24"/>
        </w:rPr>
      </w:pPr>
    </w:p>
    <w:p w14:paraId="400EDA2D" w14:textId="19D91511" w:rsidR="008563BF" w:rsidRPr="005B0D81" w:rsidRDefault="003E3756" w:rsidP="003F7CCB">
      <w:pPr>
        <w:pStyle w:val="ListParagraph"/>
        <w:numPr>
          <w:ilvl w:val="0"/>
          <w:numId w:val="9"/>
        </w:numPr>
        <w:spacing w:after="0" w:line="276" w:lineRule="auto"/>
        <w:rPr>
          <w:rFonts w:cs="Calibri"/>
          <w:b/>
          <w:szCs w:val="24"/>
        </w:rPr>
      </w:pPr>
      <w:r w:rsidRPr="005B0D81">
        <w:rPr>
          <w:rFonts w:cs="Calibri"/>
          <w:b/>
          <w:bCs/>
          <w:szCs w:val="24"/>
        </w:rPr>
        <w:t xml:space="preserve">Skyfie 11: </w:t>
      </w:r>
      <w:r w:rsidR="006F3C80" w:rsidRPr="006F3C80">
        <w:rPr>
          <w:rFonts w:cs="Calibri"/>
          <w:b/>
          <w:bCs/>
          <w:iCs/>
          <w:szCs w:val="24"/>
          <w:lang w:eastAsia="en-ZA"/>
        </w:rPr>
        <w:t>Registrasie om NNT's te skryf</w:t>
      </w:r>
      <w:r w:rsidR="00F15C40">
        <w:rPr>
          <w:rFonts w:cs="Calibri"/>
          <w:b/>
          <w:bCs/>
          <w:iCs/>
          <w:szCs w:val="24"/>
          <w:lang w:eastAsia="en-ZA"/>
        </w:rPr>
        <w:t xml:space="preserve"> </w:t>
      </w:r>
    </w:p>
    <w:p w14:paraId="4927C514" w14:textId="77777777" w:rsidR="00F3404C" w:rsidRPr="00F3404C" w:rsidRDefault="00F3404C" w:rsidP="00F3404C">
      <w:pPr>
        <w:pStyle w:val="ListParagraph"/>
        <w:numPr>
          <w:ilvl w:val="0"/>
          <w:numId w:val="9"/>
        </w:numPr>
        <w:rPr>
          <w:rFonts w:cs="Calibri"/>
          <w:szCs w:val="24"/>
        </w:rPr>
      </w:pPr>
      <w:r w:rsidRPr="00F3404C">
        <w:rPr>
          <w:rFonts w:cs="Calibri"/>
          <w:szCs w:val="24"/>
        </w:rPr>
        <w:t xml:space="preserve">Leerders moet aanlyn registreer om die NNT's te skryf: </w:t>
      </w:r>
      <w:hyperlink r:id="rId26" w:history="1">
        <w:r w:rsidRPr="00F3404C">
          <w:rPr>
            <w:rStyle w:val="Hyperlink"/>
            <w:rFonts w:cs="Calibri"/>
            <w:szCs w:val="24"/>
          </w:rPr>
          <w:t>https://nbtests.uct.ac.za/tests/register</w:t>
        </w:r>
      </w:hyperlink>
      <w:r w:rsidRPr="00F3404C">
        <w:rPr>
          <w:rFonts w:cs="Calibri"/>
          <w:szCs w:val="24"/>
        </w:rPr>
        <w:t xml:space="preserve"> </w:t>
      </w:r>
    </w:p>
    <w:p w14:paraId="083469A2" w14:textId="36D1B094" w:rsidR="0048478B" w:rsidRPr="005B0D81" w:rsidRDefault="00A10E26" w:rsidP="0048478B">
      <w:pPr>
        <w:pStyle w:val="ListParagraph"/>
        <w:numPr>
          <w:ilvl w:val="0"/>
          <w:numId w:val="9"/>
        </w:numPr>
        <w:spacing w:after="0" w:line="276" w:lineRule="auto"/>
        <w:rPr>
          <w:rFonts w:cs="Calibri"/>
          <w:bCs/>
          <w:szCs w:val="24"/>
        </w:rPr>
      </w:pPr>
      <w:r w:rsidRPr="00A10E26">
        <w:rPr>
          <w:rFonts w:cs="Calibri"/>
          <w:bCs/>
          <w:szCs w:val="24"/>
        </w:rPr>
        <w:t>Wanneer jy registreer, het jy die volgende nodig:</w:t>
      </w:r>
    </w:p>
    <w:p w14:paraId="1164C2EA" w14:textId="77777777" w:rsidR="00FA074B" w:rsidRPr="00FA074B" w:rsidRDefault="00FA074B" w:rsidP="00FA074B">
      <w:pPr>
        <w:pStyle w:val="ListParagraph"/>
        <w:numPr>
          <w:ilvl w:val="0"/>
          <w:numId w:val="67"/>
        </w:numPr>
        <w:spacing w:after="0" w:line="276" w:lineRule="auto"/>
        <w:ind w:left="1134"/>
        <w:rPr>
          <w:rFonts w:cs="Calibri"/>
          <w:bCs/>
          <w:szCs w:val="24"/>
        </w:rPr>
      </w:pPr>
      <w:r w:rsidRPr="00FA074B">
        <w:rPr>
          <w:rFonts w:cs="Calibri"/>
          <w:bCs/>
          <w:szCs w:val="24"/>
        </w:rPr>
        <w:t>jou amptelike ID (of ’n paspoort indien jy nie ’n Suid-Afrikaanse burger is nie)</w:t>
      </w:r>
    </w:p>
    <w:p w14:paraId="6196442D" w14:textId="77777777" w:rsidR="00FA074B" w:rsidRPr="00FA074B" w:rsidRDefault="00FA074B" w:rsidP="00FA074B">
      <w:pPr>
        <w:pStyle w:val="ListParagraph"/>
        <w:numPr>
          <w:ilvl w:val="0"/>
          <w:numId w:val="67"/>
        </w:numPr>
        <w:spacing w:after="0" w:line="276" w:lineRule="auto"/>
        <w:ind w:left="1134"/>
        <w:rPr>
          <w:rFonts w:cs="Calibri"/>
          <w:bCs/>
          <w:szCs w:val="24"/>
        </w:rPr>
      </w:pPr>
      <w:r w:rsidRPr="00FA074B">
        <w:rPr>
          <w:rFonts w:cs="Calibri"/>
          <w:bCs/>
          <w:szCs w:val="24"/>
        </w:rPr>
        <w:t>jou voorkeurstad en -toetsentrum</w:t>
      </w:r>
    </w:p>
    <w:p w14:paraId="5CC262E3" w14:textId="77777777" w:rsidR="00FA074B" w:rsidRPr="00FA074B" w:rsidRDefault="00FA074B" w:rsidP="00FA074B">
      <w:pPr>
        <w:pStyle w:val="ListParagraph"/>
        <w:numPr>
          <w:ilvl w:val="0"/>
          <w:numId w:val="67"/>
        </w:numPr>
        <w:spacing w:after="0" w:line="276" w:lineRule="auto"/>
        <w:ind w:left="1134"/>
        <w:rPr>
          <w:rFonts w:cs="Calibri"/>
          <w:bCs/>
          <w:szCs w:val="24"/>
        </w:rPr>
      </w:pPr>
      <w:r w:rsidRPr="00FA074B">
        <w:rPr>
          <w:rFonts w:cs="Calibri"/>
          <w:bCs/>
          <w:szCs w:val="24"/>
        </w:rPr>
        <w:t>die NNT-vereistes van die universiteite waarvoor jy aansoek doen</w:t>
      </w:r>
    </w:p>
    <w:p w14:paraId="285897ED" w14:textId="77777777" w:rsidR="00FA074B" w:rsidRPr="00FA074B" w:rsidRDefault="00FA074B" w:rsidP="00FA074B">
      <w:pPr>
        <w:pStyle w:val="ListParagraph"/>
        <w:numPr>
          <w:ilvl w:val="0"/>
          <w:numId w:val="67"/>
        </w:numPr>
        <w:spacing w:after="0" w:line="276" w:lineRule="auto"/>
        <w:ind w:left="1134"/>
        <w:rPr>
          <w:rFonts w:cs="Calibri"/>
          <w:bCs/>
          <w:szCs w:val="24"/>
        </w:rPr>
      </w:pPr>
      <w:r w:rsidRPr="00FA074B">
        <w:rPr>
          <w:rFonts w:cs="Calibri"/>
          <w:bCs/>
          <w:szCs w:val="24"/>
        </w:rPr>
        <w:t>’n toetsdatum (laat minstens vier weke vir verwerking van uitslae toe.)</w:t>
      </w:r>
    </w:p>
    <w:p w14:paraId="53BA12F2" w14:textId="58CC9EE5" w:rsidR="00FA074B" w:rsidRPr="00FA074B" w:rsidRDefault="00FA074B" w:rsidP="00FA074B">
      <w:pPr>
        <w:pStyle w:val="ListParagraph"/>
        <w:numPr>
          <w:ilvl w:val="0"/>
          <w:numId w:val="67"/>
        </w:numPr>
        <w:spacing w:after="0" w:line="276" w:lineRule="auto"/>
        <w:ind w:left="1134"/>
        <w:rPr>
          <w:rFonts w:cs="Calibri"/>
          <w:bCs/>
          <w:szCs w:val="24"/>
        </w:rPr>
      </w:pPr>
      <w:r w:rsidRPr="00FA074B">
        <w:rPr>
          <w:rFonts w:cs="Calibri"/>
          <w:bCs/>
          <w:szCs w:val="24"/>
        </w:rPr>
        <w:t>pen en papier om jou gebruikersnaam en betalingsverwysingsnommer neer te skryf</w:t>
      </w:r>
    </w:p>
    <w:p w14:paraId="17A68C75" w14:textId="0FAACD8C" w:rsidR="006C7CAD" w:rsidRPr="006C7CAD" w:rsidRDefault="006C7CAD" w:rsidP="006C7CAD">
      <w:pPr>
        <w:pStyle w:val="ListParagraph"/>
        <w:numPr>
          <w:ilvl w:val="0"/>
          <w:numId w:val="9"/>
        </w:numPr>
      </w:pPr>
      <w:r w:rsidRPr="00D35EF2">
        <w:t xml:space="preserve">Dit is belangrik om vroegtydig te registreer sodat jy ’n geskikte toetsdatum en </w:t>
      </w:r>
      <w:r>
        <w:t>-sentrum</w:t>
      </w:r>
      <w:r w:rsidRPr="00D35EF2">
        <w:t xml:space="preserve"> kan verseker.</w:t>
      </w:r>
    </w:p>
    <w:p w14:paraId="42E19F29" w14:textId="77777777" w:rsidR="008563BF" w:rsidRPr="005B0D81" w:rsidRDefault="008563BF" w:rsidP="00520E2A">
      <w:pPr>
        <w:pStyle w:val="ListParagraph"/>
        <w:spacing w:after="0" w:line="276" w:lineRule="auto"/>
        <w:rPr>
          <w:rFonts w:cs="Calibri"/>
          <w:b/>
          <w:szCs w:val="24"/>
        </w:rPr>
      </w:pPr>
    </w:p>
    <w:p w14:paraId="280BF6A8" w14:textId="1F49D3BC" w:rsidR="00B05668" w:rsidRPr="005B0D81" w:rsidRDefault="00B05668" w:rsidP="003F7CCB">
      <w:pPr>
        <w:pStyle w:val="ListParagraph"/>
        <w:numPr>
          <w:ilvl w:val="0"/>
          <w:numId w:val="9"/>
        </w:numPr>
        <w:spacing w:after="0" w:line="276" w:lineRule="auto"/>
        <w:rPr>
          <w:rFonts w:cs="Calibri"/>
          <w:b/>
          <w:szCs w:val="24"/>
        </w:rPr>
      </w:pPr>
      <w:r w:rsidRPr="005B0D81">
        <w:rPr>
          <w:rFonts w:cs="Calibri"/>
          <w:b/>
          <w:bCs/>
          <w:iCs/>
          <w:szCs w:val="24"/>
          <w:lang w:eastAsia="en-ZA"/>
        </w:rPr>
        <w:t>Skyfie 12: Toelatingsvereistes vir verskillende naskoolse instellings</w:t>
      </w:r>
    </w:p>
    <w:p w14:paraId="7DA21143" w14:textId="3B3E8298" w:rsidR="006737B7" w:rsidRPr="00043C22" w:rsidRDefault="00BF5D26" w:rsidP="00043C22">
      <w:pPr>
        <w:pStyle w:val="ListParagraph"/>
        <w:numPr>
          <w:ilvl w:val="0"/>
          <w:numId w:val="9"/>
        </w:numPr>
        <w:spacing w:after="0" w:line="276" w:lineRule="auto"/>
        <w:rPr>
          <w:rFonts w:cs="Calibri"/>
          <w:bCs/>
          <w:szCs w:val="24"/>
        </w:rPr>
      </w:pPr>
      <w:r w:rsidRPr="00043C22">
        <w:rPr>
          <w:rFonts w:cs="Calibri"/>
          <w:bCs/>
          <w:szCs w:val="24"/>
        </w:rPr>
        <w:t>Universiteit is nie die enigste studie</w:t>
      </w:r>
      <w:r w:rsidR="003946BE" w:rsidRPr="00043C22">
        <w:rPr>
          <w:rFonts w:cs="Calibri"/>
          <w:bCs/>
          <w:szCs w:val="24"/>
        </w:rPr>
        <w:t>-opsie</w:t>
      </w:r>
      <w:r w:rsidRPr="00043C22">
        <w:rPr>
          <w:rFonts w:cs="Calibri"/>
          <w:bCs/>
          <w:szCs w:val="24"/>
        </w:rPr>
        <w:t xml:space="preserve"> wat leerders behoort te oorweeg nie. </w:t>
      </w:r>
      <w:r w:rsidR="00043C22" w:rsidRPr="00043C22">
        <w:rPr>
          <w:rFonts w:cs="Calibri"/>
          <w:bCs/>
          <w:szCs w:val="24"/>
        </w:rPr>
        <w:t xml:space="preserve">Ná matriek kan leerders aansoek doen by verskillende tipes naskoolse instellings. </w:t>
      </w:r>
    </w:p>
    <w:p w14:paraId="185D0325" w14:textId="0864C856" w:rsidR="004230FA" w:rsidRPr="005B0D81" w:rsidRDefault="004230FA" w:rsidP="003F7CCB">
      <w:pPr>
        <w:pStyle w:val="ListParagraph"/>
        <w:numPr>
          <w:ilvl w:val="0"/>
          <w:numId w:val="9"/>
        </w:numPr>
        <w:spacing w:after="0" w:line="276" w:lineRule="auto"/>
        <w:rPr>
          <w:rFonts w:cs="Calibri"/>
          <w:bCs/>
          <w:szCs w:val="24"/>
        </w:rPr>
      </w:pPr>
      <w:r w:rsidRPr="005B0D81">
        <w:rPr>
          <w:rFonts w:cs="Calibri"/>
          <w:bCs/>
          <w:szCs w:val="24"/>
        </w:rPr>
        <w:t>Kom ons ondersoek die toelatingsvereistes vir Universiteite van Tegnologie en Tegniese en Beroepsonderwys en Opleiding (</w:t>
      </w:r>
      <w:r w:rsidR="00043C22">
        <w:rPr>
          <w:rFonts w:cs="Calibri"/>
          <w:bCs/>
          <w:szCs w:val="24"/>
        </w:rPr>
        <w:t>TBOO</w:t>
      </w:r>
      <w:r w:rsidRPr="005B0D81">
        <w:rPr>
          <w:rFonts w:cs="Calibri"/>
          <w:bCs/>
          <w:szCs w:val="24"/>
        </w:rPr>
        <w:t>) kolleges.</w:t>
      </w:r>
    </w:p>
    <w:p w14:paraId="02016153" w14:textId="77777777" w:rsidR="00877D2D" w:rsidRPr="005B0D81" w:rsidRDefault="00877D2D" w:rsidP="00877D2D">
      <w:pPr>
        <w:pStyle w:val="ListParagraph"/>
        <w:spacing w:after="0" w:line="276" w:lineRule="auto"/>
        <w:rPr>
          <w:rFonts w:cs="Calibri"/>
          <w:bCs/>
          <w:szCs w:val="24"/>
        </w:rPr>
      </w:pPr>
    </w:p>
    <w:p w14:paraId="67BD9E97" w14:textId="7E38D192" w:rsidR="00877D2D" w:rsidRPr="005B0D81" w:rsidRDefault="00877D2D" w:rsidP="00877D2D">
      <w:pPr>
        <w:pStyle w:val="ListParagraph"/>
        <w:numPr>
          <w:ilvl w:val="0"/>
          <w:numId w:val="9"/>
        </w:numPr>
        <w:spacing w:after="0" w:line="276" w:lineRule="auto"/>
        <w:rPr>
          <w:rFonts w:cs="Calibri"/>
          <w:bCs/>
          <w:szCs w:val="24"/>
        </w:rPr>
      </w:pPr>
      <w:r w:rsidRPr="005B0D81">
        <w:rPr>
          <w:rFonts w:cs="Calibri"/>
          <w:b/>
          <w:szCs w:val="24"/>
        </w:rPr>
        <w:t>Universiteite van Tegnologie</w:t>
      </w:r>
      <w:r w:rsidRPr="005B0D81">
        <w:rPr>
          <w:rFonts w:cs="Calibri"/>
          <w:bCs/>
          <w:szCs w:val="24"/>
        </w:rPr>
        <w:t xml:space="preserve"> </w:t>
      </w:r>
      <w:r w:rsidR="00BD5C17" w:rsidRPr="00BD5C17">
        <w:rPr>
          <w:rFonts w:cs="Calibri"/>
          <w:bCs/>
          <w:szCs w:val="24"/>
        </w:rPr>
        <w:t>bied loopbaangerigte kwalifikasies aan, soos diplomas en grade. Hierdie kursusse fokus sterk op die integrasie van teorie en praktiese toepassing.</w:t>
      </w:r>
    </w:p>
    <w:p w14:paraId="12B2F00A" w14:textId="1861717F" w:rsidR="00877D2D" w:rsidRPr="005B0D81" w:rsidRDefault="003202A5" w:rsidP="00877D2D">
      <w:pPr>
        <w:pStyle w:val="ListParagraph"/>
        <w:numPr>
          <w:ilvl w:val="0"/>
          <w:numId w:val="9"/>
        </w:numPr>
        <w:spacing w:after="0" w:line="276" w:lineRule="auto"/>
        <w:rPr>
          <w:rFonts w:cs="Calibri"/>
          <w:bCs/>
          <w:szCs w:val="24"/>
        </w:rPr>
      </w:pPr>
      <w:r w:rsidRPr="003202A5">
        <w:rPr>
          <w:rFonts w:cs="Calibri"/>
          <w:bCs/>
          <w:szCs w:val="24"/>
        </w:rPr>
        <w:t>Toelatingsvereistes kan die volgende insluit:</w:t>
      </w:r>
    </w:p>
    <w:p w14:paraId="63FB8216" w14:textId="77777777" w:rsidR="009273B7" w:rsidRPr="009273B7" w:rsidRDefault="009273B7" w:rsidP="009273B7">
      <w:pPr>
        <w:pStyle w:val="ListParagraph"/>
        <w:numPr>
          <w:ilvl w:val="0"/>
          <w:numId w:val="68"/>
        </w:numPr>
        <w:spacing w:after="0" w:line="276" w:lineRule="auto"/>
        <w:ind w:left="1134"/>
        <w:rPr>
          <w:rFonts w:cs="Calibri"/>
          <w:bCs/>
          <w:szCs w:val="24"/>
        </w:rPr>
      </w:pPr>
      <w:r w:rsidRPr="009273B7">
        <w:rPr>
          <w:rFonts w:cs="Calibri"/>
          <w:bCs/>
          <w:szCs w:val="24"/>
        </w:rPr>
        <w:t>'n Diploma-slaag of Baccalaureus-slaag in die NSS.</w:t>
      </w:r>
    </w:p>
    <w:p w14:paraId="42BA8333" w14:textId="77777777" w:rsidR="009273B7" w:rsidRPr="009273B7" w:rsidRDefault="009273B7" w:rsidP="009273B7">
      <w:pPr>
        <w:pStyle w:val="ListParagraph"/>
        <w:numPr>
          <w:ilvl w:val="0"/>
          <w:numId w:val="68"/>
        </w:numPr>
        <w:spacing w:after="0" w:line="276" w:lineRule="auto"/>
        <w:ind w:left="1134"/>
        <w:rPr>
          <w:rFonts w:cs="Calibri"/>
          <w:bCs/>
          <w:szCs w:val="24"/>
        </w:rPr>
      </w:pPr>
      <w:r w:rsidRPr="009273B7">
        <w:rPr>
          <w:rFonts w:cs="Calibri"/>
          <w:bCs/>
          <w:szCs w:val="24"/>
        </w:rPr>
        <w:t>'n minimum TPT-telling, wat van kursus en instelling verskil.</w:t>
      </w:r>
    </w:p>
    <w:p w14:paraId="08480303" w14:textId="77777777" w:rsidR="009273B7" w:rsidRPr="009273B7" w:rsidRDefault="009273B7" w:rsidP="009273B7">
      <w:pPr>
        <w:pStyle w:val="ListParagraph"/>
        <w:numPr>
          <w:ilvl w:val="0"/>
          <w:numId w:val="68"/>
        </w:numPr>
        <w:spacing w:after="0" w:line="276" w:lineRule="auto"/>
        <w:ind w:left="1134"/>
        <w:rPr>
          <w:rFonts w:cs="Calibri"/>
          <w:bCs/>
          <w:szCs w:val="24"/>
        </w:rPr>
      </w:pPr>
      <w:r w:rsidRPr="009273B7">
        <w:rPr>
          <w:rFonts w:cs="Calibri"/>
          <w:bCs/>
          <w:szCs w:val="24"/>
        </w:rPr>
        <w:t>spesifieke vakvereistes, byvoorbeeld Wiskunde, Fisiese Wetenskappe of Engels.</w:t>
      </w:r>
    </w:p>
    <w:p w14:paraId="60B4FF07" w14:textId="10069EE5" w:rsidR="009273B7" w:rsidRPr="009273B7" w:rsidRDefault="009273B7" w:rsidP="009273B7">
      <w:pPr>
        <w:pStyle w:val="ListParagraph"/>
        <w:numPr>
          <w:ilvl w:val="0"/>
          <w:numId w:val="68"/>
        </w:numPr>
        <w:spacing w:after="0" w:line="276" w:lineRule="auto"/>
        <w:ind w:left="1134"/>
        <w:rPr>
          <w:rFonts w:cs="Calibri"/>
          <w:bCs/>
          <w:szCs w:val="24"/>
        </w:rPr>
      </w:pPr>
      <w:r w:rsidRPr="009273B7">
        <w:rPr>
          <w:rFonts w:cs="Calibri"/>
          <w:bCs/>
          <w:szCs w:val="24"/>
        </w:rPr>
        <w:t>Addisionele keuringskriteria vir sekere programme.</w:t>
      </w:r>
    </w:p>
    <w:p w14:paraId="494AB726" w14:textId="339265BC" w:rsidR="006151D0" w:rsidRPr="005B0D81" w:rsidRDefault="006151D0" w:rsidP="00877D2D">
      <w:pPr>
        <w:pStyle w:val="ListParagraph"/>
        <w:numPr>
          <w:ilvl w:val="0"/>
          <w:numId w:val="9"/>
        </w:numPr>
        <w:spacing w:after="0" w:line="276" w:lineRule="auto"/>
        <w:rPr>
          <w:rFonts w:cs="Calibri"/>
          <w:bCs/>
          <w:szCs w:val="24"/>
        </w:rPr>
      </w:pPr>
      <w:r w:rsidRPr="006151D0">
        <w:rPr>
          <w:rFonts w:cs="Calibri"/>
          <w:bCs/>
          <w:szCs w:val="24"/>
        </w:rPr>
        <w:t>Leerders moet aan beide die minimum TPT- en vakvereistes voldoen om vir die spesifieke kursus te kan aansoek doen.</w:t>
      </w:r>
    </w:p>
    <w:p w14:paraId="7282C476" w14:textId="77777777" w:rsidR="006E21F5" w:rsidRPr="005B0D81" w:rsidRDefault="006E21F5" w:rsidP="000F1C07">
      <w:pPr>
        <w:pStyle w:val="ListParagraph"/>
        <w:spacing w:after="0" w:line="276" w:lineRule="auto"/>
        <w:rPr>
          <w:rFonts w:cs="Calibri"/>
          <w:bCs/>
          <w:szCs w:val="24"/>
        </w:rPr>
      </w:pPr>
    </w:p>
    <w:p w14:paraId="2F060A72" w14:textId="66DCCF82" w:rsidR="006E21F5" w:rsidRPr="005B0D81" w:rsidRDefault="00C136EC" w:rsidP="006E21F5">
      <w:pPr>
        <w:pStyle w:val="ListParagraph"/>
        <w:numPr>
          <w:ilvl w:val="0"/>
          <w:numId w:val="9"/>
        </w:numPr>
        <w:spacing w:after="0" w:line="276" w:lineRule="auto"/>
        <w:rPr>
          <w:rFonts w:cs="Calibri"/>
          <w:bCs/>
          <w:szCs w:val="24"/>
        </w:rPr>
      </w:pPr>
      <w:r w:rsidRPr="005B0D81">
        <w:rPr>
          <w:rFonts w:cs="Calibri"/>
          <w:b/>
          <w:szCs w:val="24"/>
        </w:rPr>
        <w:t>Skyfie 13: Tegniese en Beroepsonderwys en Opleiding (</w:t>
      </w:r>
      <w:r w:rsidR="006151D0">
        <w:rPr>
          <w:rFonts w:cs="Calibri"/>
          <w:b/>
          <w:szCs w:val="24"/>
        </w:rPr>
        <w:t>TBOO</w:t>
      </w:r>
      <w:r w:rsidRPr="005B0D81">
        <w:rPr>
          <w:rFonts w:cs="Calibri"/>
          <w:b/>
          <w:szCs w:val="24"/>
        </w:rPr>
        <w:t>) Kolleges</w:t>
      </w:r>
      <w:r w:rsidR="006E21F5" w:rsidRPr="005B0D81">
        <w:rPr>
          <w:rFonts w:cs="Calibri"/>
          <w:bCs/>
          <w:szCs w:val="24"/>
        </w:rPr>
        <w:t xml:space="preserve"> </w:t>
      </w:r>
      <w:r w:rsidR="007B29F2" w:rsidRPr="007B29F2">
        <w:rPr>
          <w:rFonts w:cs="Calibri"/>
          <w:bCs/>
          <w:szCs w:val="24"/>
        </w:rPr>
        <w:t>fokus op praktiese, vaardigheidsgebaseerde opleiding wat daarop gemik is om studente vir die werkplek voor te berei. Hulle bied kwalifikasies aan soos die nasionale sertifikate, hoër sertifikate en diplomas.</w:t>
      </w:r>
    </w:p>
    <w:p w14:paraId="3A4BC1EB" w14:textId="3B4320BE" w:rsidR="006E21F5" w:rsidRPr="005B0D81" w:rsidRDefault="0046343A" w:rsidP="006E21F5">
      <w:pPr>
        <w:pStyle w:val="ListParagraph"/>
        <w:numPr>
          <w:ilvl w:val="0"/>
          <w:numId w:val="9"/>
        </w:numPr>
        <w:spacing w:after="0" w:line="276" w:lineRule="auto"/>
        <w:rPr>
          <w:rFonts w:cs="Calibri"/>
          <w:bCs/>
          <w:szCs w:val="24"/>
        </w:rPr>
      </w:pPr>
      <w:r w:rsidRPr="0046343A">
        <w:rPr>
          <w:rFonts w:cs="Calibri"/>
          <w:bCs/>
          <w:szCs w:val="24"/>
        </w:rPr>
        <w:t>Toelatingsvereistes kan die volgende insluit:</w:t>
      </w:r>
    </w:p>
    <w:p w14:paraId="0A70217C" w14:textId="77777777" w:rsidR="005046AC" w:rsidRPr="005046AC" w:rsidRDefault="005046AC" w:rsidP="005046AC">
      <w:pPr>
        <w:pStyle w:val="ListParagraph"/>
        <w:numPr>
          <w:ilvl w:val="0"/>
          <w:numId w:val="69"/>
        </w:numPr>
        <w:spacing w:after="0" w:line="276" w:lineRule="auto"/>
        <w:ind w:left="1134"/>
        <w:rPr>
          <w:rFonts w:cs="Calibri"/>
          <w:bCs/>
          <w:szCs w:val="24"/>
        </w:rPr>
      </w:pPr>
      <w:r w:rsidRPr="005046AC">
        <w:rPr>
          <w:rFonts w:cs="Calibri"/>
          <w:bCs/>
          <w:szCs w:val="24"/>
        </w:rPr>
        <w:t>'n Graad 9-, 10-, 11- of 12-kwalifikasie, afhangende van die program waarvoor aansoek gedoen word.</w:t>
      </w:r>
    </w:p>
    <w:p w14:paraId="0AC154D0" w14:textId="77777777" w:rsidR="005046AC" w:rsidRPr="005046AC" w:rsidRDefault="005046AC" w:rsidP="005046AC">
      <w:pPr>
        <w:pStyle w:val="ListParagraph"/>
        <w:numPr>
          <w:ilvl w:val="0"/>
          <w:numId w:val="69"/>
        </w:numPr>
        <w:spacing w:after="0" w:line="276" w:lineRule="auto"/>
        <w:ind w:left="1134"/>
        <w:rPr>
          <w:rFonts w:cs="Calibri"/>
          <w:bCs/>
          <w:szCs w:val="24"/>
        </w:rPr>
      </w:pPr>
      <w:r w:rsidRPr="005046AC">
        <w:rPr>
          <w:rFonts w:cs="Calibri"/>
          <w:bCs/>
          <w:szCs w:val="24"/>
        </w:rPr>
        <w:t>spesifieke vakvereistes, afhangende van die studierigting wat beoog word.</w:t>
      </w:r>
    </w:p>
    <w:p w14:paraId="240E42FB" w14:textId="16C3DFB8" w:rsidR="005046AC" w:rsidRPr="005046AC" w:rsidRDefault="005046AC" w:rsidP="005046AC">
      <w:pPr>
        <w:pStyle w:val="ListParagraph"/>
        <w:numPr>
          <w:ilvl w:val="0"/>
          <w:numId w:val="69"/>
        </w:numPr>
        <w:spacing w:after="0" w:line="276" w:lineRule="auto"/>
        <w:ind w:left="1134"/>
        <w:rPr>
          <w:rFonts w:cs="Calibri"/>
          <w:bCs/>
          <w:szCs w:val="24"/>
        </w:rPr>
      </w:pPr>
      <w:r w:rsidRPr="005046AC">
        <w:rPr>
          <w:rFonts w:cs="Calibri"/>
          <w:bCs/>
          <w:szCs w:val="24"/>
        </w:rPr>
        <w:t>Minimum taal- of wiskundevereistes vir sekere kursusse.</w:t>
      </w:r>
    </w:p>
    <w:p w14:paraId="5AFA7BD7" w14:textId="74412CC9" w:rsidR="0055646D" w:rsidRPr="005B0D81" w:rsidRDefault="0055646D" w:rsidP="000F1C07">
      <w:pPr>
        <w:pStyle w:val="ListParagraph"/>
        <w:numPr>
          <w:ilvl w:val="0"/>
          <w:numId w:val="9"/>
        </w:numPr>
        <w:spacing w:after="0" w:line="276" w:lineRule="auto"/>
        <w:rPr>
          <w:rFonts w:cs="Calibri"/>
          <w:bCs/>
          <w:szCs w:val="24"/>
        </w:rPr>
      </w:pPr>
      <w:r w:rsidRPr="0055646D">
        <w:rPr>
          <w:rFonts w:cs="Calibri"/>
          <w:bCs/>
          <w:szCs w:val="24"/>
        </w:rPr>
        <w:t>TBOO-kolleges bied dikwels ’n alternatiewe roete vir leerders wat moontlik nie aan universiteitsvereistes voldoen nie, maar skep steeds geleenthede om mettertyd hoër kwalifikasies te verwerf.</w:t>
      </w:r>
    </w:p>
    <w:p w14:paraId="4C605F1D" w14:textId="0C121B10" w:rsidR="0061515F" w:rsidRPr="005D27A1" w:rsidRDefault="0061515F" w:rsidP="005D27A1">
      <w:pPr>
        <w:pStyle w:val="ListParagraph"/>
        <w:numPr>
          <w:ilvl w:val="0"/>
          <w:numId w:val="9"/>
        </w:numPr>
        <w:spacing w:after="0" w:line="276" w:lineRule="auto"/>
        <w:rPr>
          <w:rFonts w:cs="Calibri"/>
          <w:bCs/>
          <w:szCs w:val="24"/>
        </w:rPr>
      </w:pPr>
      <w:r w:rsidRPr="005D27A1">
        <w:rPr>
          <w:rFonts w:cs="Calibri"/>
          <w:bCs/>
          <w:szCs w:val="24"/>
        </w:rPr>
        <w:t>Beklemto</w:t>
      </w:r>
      <w:r w:rsidR="0055646D" w:rsidRPr="005D27A1">
        <w:rPr>
          <w:rFonts w:cs="Calibri"/>
          <w:bCs/>
          <w:szCs w:val="24"/>
        </w:rPr>
        <w:t>on</w:t>
      </w:r>
      <w:r w:rsidRPr="005D27A1">
        <w:rPr>
          <w:rFonts w:cs="Calibri"/>
          <w:bCs/>
          <w:szCs w:val="24"/>
        </w:rPr>
        <w:t>:</w:t>
      </w:r>
      <w:r w:rsidR="005D27A1" w:rsidRPr="005D27A1">
        <w:rPr>
          <w:rFonts w:cs="Calibri"/>
          <w:bCs/>
          <w:szCs w:val="24"/>
        </w:rPr>
        <w:t xml:space="preserve"> </w:t>
      </w:r>
      <w:r w:rsidR="005D27A1" w:rsidRPr="005D27A1">
        <w:rPr>
          <w:rFonts w:cs="Calibri"/>
          <w:bCs/>
          <w:szCs w:val="24"/>
        </w:rPr>
        <w:t>Toelatingsvereistes verskil tussen instellings en kursusse.</w:t>
      </w:r>
      <w:r w:rsidR="005D27A1" w:rsidRPr="005D27A1">
        <w:rPr>
          <w:rFonts w:cs="Calibri"/>
          <w:bCs/>
          <w:szCs w:val="24"/>
        </w:rPr>
        <w:t xml:space="preserve"> </w:t>
      </w:r>
      <w:r w:rsidR="005D27A1" w:rsidRPr="005D27A1">
        <w:rPr>
          <w:rFonts w:cs="Calibri"/>
          <w:bCs/>
          <w:szCs w:val="24"/>
        </w:rPr>
        <w:t>Om aan die minimum vereistes te voldoen, waarborg nie noodwendig keuring nie, veral nie vir mededingende programme nie.</w:t>
      </w:r>
      <w:r w:rsidR="005D27A1" w:rsidRPr="005D27A1">
        <w:rPr>
          <w:rFonts w:cs="Calibri"/>
          <w:bCs/>
          <w:szCs w:val="24"/>
        </w:rPr>
        <w:t xml:space="preserve"> </w:t>
      </w:r>
      <w:r w:rsidR="005D27A1" w:rsidRPr="005D27A1">
        <w:rPr>
          <w:rFonts w:cs="Calibri"/>
          <w:b/>
          <w:szCs w:val="24"/>
        </w:rPr>
        <w:t>Jy</w:t>
      </w:r>
      <w:r w:rsidR="005D27A1" w:rsidRPr="005D27A1">
        <w:rPr>
          <w:rFonts w:cs="Calibri"/>
          <w:b/>
          <w:szCs w:val="24"/>
        </w:rPr>
        <w:t xml:space="preserve"> moet die presiese vereistes van elke instelling en kwalifikasie deeglik navors </w:t>
      </w:r>
      <w:r w:rsidR="005D27A1" w:rsidRPr="005D27A1">
        <w:rPr>
          <w:rFonts w:cs="Calibri"/>
          <w:b/>
          <w:i/>
          <w:iCs/>
          <w:szCs w:val="24"/>
        </w:rPr>
        <w:t>voordat</w:t>
      </w:r>
      <w:r w:rsidR="005D27A1" w:rsidRPr="005D27A1">
        <w:rPr>
          <w:rFonts w:cs="Calibri"/>
          <w:b/>
          <w:szCs w:val="24"/>
        </w:rPr>
        <w:t xml:space="preserve"> jy</w:t>
      </w:r>
      <w:r w:rsidR="005D27A1" w:rsidRPr="005D27A1">
        <w:rPr>
          <w:rFonts w:cs="Calibri"/>
          <w:b/>
          <w:szCs w:val="24"/>
        </w:rPr>
        <w:t xml:space="preserve"> aansoek doen.</w:t>
      </w:r>
      <w:r w:rsidRPr="005D27A1">
        <w:rPr>
          <w:rFonts w:cs="Calibri"/>
          <w:bCs/>
          <w:szCs w:val="24"/>
        </w:rPr>
        <w:t xml:space="preserve"> </w:t>
      </w:r>
    </w:p>
    <w:p w14:paraId="2175ED7C" w14:textId="77777777" w:rsidR="00777BE2" w:rsidRPr="005B0D81" w:rsidRDefault="00777BE2" w:rsidP="00520E2A">
      <w:pPr>
        <w:pStyle w:val="ListParagraph"/>
        <w:spacing w:after="0" w:line="276" w:lineRule="auto"/>
        <w:rPr>
          <w:rFonts w:cs="Calibri"/>
          <w:b/>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3E3756" w:rsidRPr="005B0D81" w14:paraId="56EDCF94" w14:textId="77777777" w:rsidTr="00151BBD">
        <w:trPr>
          <w:trHeight w:val="113"/>
        </w:trPr>
        <w:tc>
          <w:tcPr>
            <w:tcW w:w="421" w:type="dxa"/>
          </w:tcPr>
          <w:p w14:paraId="3481BDF0" w14:textId="48CB0D4F" w:rsidR="003E3756" w:rsidRPr="005B0D81" w:rsidRDefault="00CA4536" w:rsidP="00520E2A">
            <w:pPr>
              <w:spacing w:after="0" w:line="276" w:lineRule="auto"/>
              <w:rPr>
                <w:rFonts w:eastAsia="Arial" w:cs="Calibri"/>
                <w:b/>
                <w:bCs/>
                <w:kern w:val="2"/>
                <w:szCs w:val="24"/>
                <w:lang w:eastAsia="en-GB"/>
                <w14:ligatures w14:val="standardContextual"/>
              </w:rPr>
            </w:pPr>
            <w:r w:rsidRPr="005B0D81">
              <w:rPr>
                <w:rFonts w:eastAsia="Arial" w:cs="Calibri"/>
                <w:b/>
                <w:bCs/>
                <w:kern w:val="2"/>
                <w:szCs w:val="24"/>
                <w:lang w:eastAsia="en-GB"/>
                <w14:ligatures w14:val="standardContextual"/>
              </w:rPr>
              <w:t>5.</w:t>
            </w:r>
          </w:p>
        </w:tc>
        <w:tc>
          <w:tcPr>
            <w:tcW w:w="8226" w:type="dxa"/>
          </w:tcPr>
          <w:p w14:paraId="706066B1" w14:textId="08508FE9" w:rsidR="003E3756" w:rsidRPr="005B0D81" w:rsidRDefault="003E3756" w:rsidP="00520E2A">
            <w:pPr>
              <w:spacing w:after="0" w:line="276" w:lineRule="auto"/>
              <w:rPr>
                <w:rFonts w:eastAsia="Arial" w:cs="Calibri"/>
                <w:b/>
                <w:bCs/>
                <w:kern w:val="2"/>
                <w:szCs w:val="24"/>
                <w:lang w:eastAsia="en-GB"/>
                <w14:ligatures w14:val="standardContextual"/>
              </w:rPr>
            </w:pPr>
            <w:r w:rsidRPr="005B0D81">
              <w:rPr>
                <w:rFonts w:eastAsia="Arial" w:cs="Calibri"/>
                <w:b/>
                <w:bCs/>
                <w:kern w:val="2"/>
                <w:szCs w:val="24"/>
                <w:lang w:eastAsia="en-GB"/>
                <w14:ligatures w14:val="standardContextual"/>
              </w:rPr>
              <w:t>Individuele Aktiwiteit &amp; Huiswerkrefleksie (8 min)</w:t>
            </w:r>
          </w:p>
        </w:tc>
        <w:tc>
          <w:tcPr>
            <w:tcW w:w="1547" w:type="dxa"/>
          </w:tcPr>
          <w:p w14:paraId="3D509195" w14:textId="74068BFA" w:rsidR="003E3756" w:rsidRPr="005B0D81" w:rsidRDefault="003E3756" w:rsidP="00520E2A">
            <w:pPr>
              <w:spacing w:after="0" w:line="276" w:lineRule="auto"/>
              <w:rPr>
                <w:rFonts w:eastAsia="Arial" w:cs="Calibri"/>
                <w:b/>
                <w:bCs/>
                <w:i/>
                <w:iCs/>
                <w:kern w:val="2"/>
                <w:szCs w:val="24"/>
                <w:lang w:eastAsia="en-GB"/>
                <w14:ligatures w14:val="standardContextual"/>
              </w:rPr>
            </w:pPr>
            <w:r w:rsidRPr="005B0D81">
              <w:rPr>
                <w:rFonts w:eastAsia="Arial" w:cs="Calibri"/>
                <w:b/>
                <w:bCs/>
                <w:i/>
                <w:iCs/>
                <w:kern w:val="2"/>
                <w:szCs w:val="24"/>
                <w:lang w:eastAsia="en-GB"/>
                <w14:ligatures w14:val="standardContextual"/>
              </w:rPr>
              <w:t>(</w:t>
            </w:r>
            <w:r w:rsidRPr="005B0D81">
              <w:rPr>
                <w:rFonts w:eastAsia="Arial" w:cs="Calibri"/>
                <w:b/>
                <w:bCs/>
                <w:i/>
                <w:iCs/>
                <w:kern w:val="2"/>
                <w:szCs w:val="24"/>
                <w:u w:val="single"/>
                <w:lang w:eastAsia="en-GB"/>
                <w14:ligatures w14:val="standardContextual"/>
              </w:rPr>
              <w:t>Skyfie 14</w:t>
            </w:r>
            <w:r w:rsidRPr="005B0D81">
              <w:rPr>
                <w:rFonts w:eastAsia="Arial" w:cs="Calibri"/>
                <w:b/>
                <w:bCs/>
                <w:i/>
                <w:iCs/>
                <w:kern w:val="2"/>
                <w:szCs w:val="24"/>
                <w:lang w:eastAsia="en-GB"/>
                <w14:ligatures w14:val="standardContextual"/>
              </w:rPr>
              <w:t>)</w:t>
            </w:r>
          </w:p>
        </w:tc>
      </w:tr>
    </w:tbl>
    <w:p w14:paraId="5BCC5A34" w14:textId="3DF05EE8" w:rsidR="00CC7708" w:rsidRPr="00CC7708" w:rsidRDefault="003E3756" w:rsidP="003F7CCB">
      <w:pPr>
        <w:pStyle w:val="ListParagraph"/>
        <w:numPr>
          <w:ilvl w:val="0"/>
          <w:numId w:val="11"/>
        </w:numPr>
        <w:spacing w:after="0" w:line="276" w:lineRule="auto"/>
        <w:rPr>
          <w:rFonts w:cs="Calibri"/>
          <w:szCs w:val="24"/>
        </w:rPr>
      </w:pPr>
      <w:r w:rsidRPr="00CC7708">
        <w:rPr>
          <w:rFonts w:cs="Calibri"/>
          <w:b/>
          <w:szCs w:val="24"/>
        </w:rPr>
        <w:t xml:space="preserve">Skyfie 14: </w:t>
      </w:r>
      <w:r w:rsidR="00CC7708" w:rsidRPr="00CC7708">
        <w:rPr>
          <w:rFonts w:cs="Calibri"/>
          <w:szCs w:val="24"/>
        </w:rPr>
        <w:t>Kom ons kyk hoe goed jy die toelatingsvereistes vir verskillende hoëronderwysinstellings verstaan</w:t>
      </w:r>
    </w:p>
    <w:p w14:paraId="01E2F964" w14:textId="76F950B2" w:rsidR="00CF3E51" w:rsidRPr="005B0D81" w:rsidRDefault="00C136EC" w:rsidP="00C136EC">
      <w:pPr>
        <w:pStyle w:val="ListParagraph"/>
        <w:numPr>
          <w:ilvl w:val="0"/>
          <w:numId w:val="11"/>
        </w:numPr>
        <w:spacing w:after="0" w:line="276" w:lineRule="auto"/>
        <w:rPr>
          <w:rFonts w:cs="Calibri"/>
          <w:szCs w:val="24"/>
        </w:rPr>
      </w:pPr>
      <w:r w:rsidRPr="005B0D81">
        <w:rPr>
          <w:rFonts w:cs="Calibri"/>
          <w:bCs/>
          <w:szCs w:val="24"/>
        </w:rPr>
        <w:t xml:space="preserve">Leerder </w:t>
      </w:r>
      <w:r w:rsidR="00CC7708">
        <w:rPr>
          <w:rFonts w:cs="Calibri"/>
          <w:bCs/>
          <w:szCs w:val="24"/>
        </w:rPr>
        <w:t>voltooi</w:t>
      </w:r>
      <w:r w:rsidRPr="005B0D81">
        <w:rPr>
          <w:rFonts w:cs="Calibri"/>
          <w:bCs/>
          <w:szCs w:val="24"/>
        </w:rPr>
        <w:t xml:space="preserve"> </w:t>
      </w:r>
      <w:r w:rsidR="00CF3E51" w:rsidRPr="005B0D81">
        <w:rPr>
          <w:rFonts w:cs="Calibri"/>
          <w:b/>
          <w:bCs/>
          <w:i/>
          <w:iCs/>
          <w:szCs w:val="24"/>
        </w:rPr>
        <w:t xml:space="preserve">Aktiwiteit 2 </w:t>
      </w:r>
      <w:r w:rsidRPr="005B0D81">
        <w:rPr>
          <w:rFonts w:cs="Calibri"/>
          <w:szCs w:val="24"/>
        </w:rPr>
        <w:t>(</w:t>
      </w:r>
      <w:r w:rsidR="00CF3E51" w:rsidRPr="005B0D81">
        <w:rPr>
          <w:rFonts w:cs="Calibri"/>
          <w:b/>
          <w:bCs/>
          <w:i/>
          <w:iCs/>
          <w:szCs w:val="24"/>
          <w:u w:val="single"/>
        </w:rPr>
        <w:t xml:space="preserve">Les 2 – </w:t>
      </w:r>
      <w:r w:rsidR="00A41C77">
        <w:rPr>
          <w:rFonts w:cs="Calibri"/>
          <w:b/>
          <w:bCs/>
          <w:i/>
          <w:iCs/>
          <w:szCs w:val="24"/>
          <w:u w:val="single"/>
        </w:rPr>
        <w:t>Werkkaart</w:t>
      </w:r>
      <w:r w:rsidRPr="005B0D81">
        <w:rPr>
          <w:rFonts w:cs="Calibri"/>
          <w:szCs w:val="24"/>
        </w:rPr>
        <w:t xml:space="preserve">). </w:t>
      </w:r>
    </w:p>
    <w:p w14:paraId="3CB6D510" w14:textId="1361662A" w:rsidR="000B2906" w:rsidRPr="005B0D81" w:rsidRDefault="00C136EC" w:rsidP="000B2906">
      <w:pPr>
        <w:pStyle w:val="ListParagraph"/>
        <w:numPr>
          <w:ilvl w:val="0"/>
          <w:numId w:val="11"/>
        </w:numPr>
        <w:spacing w:after="0" w:line="276" w:lineRule="auto"/>
        <w:rPr>
          <w:rFonts w:cs="Calibri"/>
          <w:szCs w:val="24"/>
        </w:rPr>
      </w:pPr>
      <w:r w:rsidRPr="005B0D81">
        <w:rPr>
          <w:rFonts w:cs="Calibri"/>
          <w:szCs w:val="24"/>
        </w:rPr>
        <w:t>Antwoorde is beskikbaar in</w:t>
      </w:r>
      <w:r w:rsidR="00CC7708">
        <w:rPr>
          <w:rFonts w:cs="Calibri"/>
          <w:szCs w:val="24"/>
        </w:rPr>
        <w:t xml:space="preserve"> die</w:t>
      </w:r>
      <w:r w:rsidRPr="005B0D81">
        <w:rPr>
          <w:rFonts w:cs="Calibri"/>
          <w:szCs w:val="24"/>
        </w:rPr>
        <w:t xml:space="preserve"> </w:t>
      </w:r>
      <w:r w:rsidRPr="00CC7708">
        <w:rPr>
          <w:rFonts w:cs="Calibri"/>
          <w:b/>
          <w:bCs/>
          <w:i/>
          <w:iCs/>
          <w:szCs w:val="24"/>
          <w:u w:val="single"/>
        </w:rPr>
        <w:t xml:space="preserve">Les </w:t>
      </w:r>
      <w:r w:rsidR="00CF3E51" w:rsidRPr="00CC7708">
        <w:rPr>
          <w:rFonts w:cs="Calibri"/>
          <w:b/>
          <w:bCs/>
          <w:i/>
          <w:iCs/>
          <w:szCs w:val="24"/>
          <w:u w:val="single"/>
        </w:rPr>
        <w:t>2</w:t>
      </w:r>
      <w:r w:rsidR="00CF3E51" w:rsidRPr="005B0D81">
        <w:rPr>
          <w:rFonts w:cs="Calibri"/>
          <w:b/>
          <w:bCs/>
          <w:i/>
          <w:iCs/>
          <w:szCs w:val="24"/>
          <w:u w:val="single"/>
        </w:rPr>
        <w:t xml:space="preserve"> – </w:t>
      </w:r>
      <w:r w:rsidR="00A41C77">
        <w:rPr>
          <w:rFonts w:cs="Calibri"/>
          <w:b/>
          <w:bCs/>
          <w:i/>
          <w:iCs/>
          <w:szCs w:val="24"/>
          <w:u w:val="single"/>
        </w:rPr>
        <w:t>Werkkaart</w:t>
      </w:r>
      <w:r w:rsidR="00CF3E51" w:rsidRPr="005B0D81">
        <w:rPr>
          <w:rFonts w:cs="Calibri"/>
          <w:b/>
          <w:bCs/>
          <w:i/>
          <w:iCs/>
          <w:szCs w:val="24"/>
          <w:u w:val="single"/>
        </w:rPr>
        <w:t xml:space="preserve"> MEMO.</w:t>
      </w:r>
      <w:r w:rsidR="00CF3E51" w:rsidRPr="005B0D81">
        <w:rPr>
          <w:rFonts w:cs="Calibri"/>
          <w:szCs w:val="24"/>
        </w:rPr>
        <w:t xml:space="preserve">  </w:t>
      </w:r>
    </w:p>
    <w:p w14:paraId="1D057686" w14:textId="1FDFFED9" w:rsidR="00926230" w:rsidRPr="005B0D81" w:rsidRDefault="00926230" w:rsidP="000B2906">
      <w:pPr>
        <w:pStyle w:val="ListParagraph"/>
        <w:numPr>
          <w:ilvl w:val="0"/>
          <w:numId w:val="11"/>
        </w:numPr>
        <w:spacing w:after="0" w:line="276" w:lineRule="auto"/>
        <w:rPr>
          <w:rFonts w:cs="Calibri"/>
          <w:szCs w:val="24"/>
        </w:rPr>
      </w:pPr>
      <w:r w:rsidRPr="00926230">
        <w:rPr>
          <w:rFonts w:cs="Calibri"/>
          <w:szCs w:val="24"/>
        </w:rPr>
        <w:t xml:space="preserve">Vir huiswerk moet jy jou kennis van toelatingsvereistes op ’n praktiese </w:t>
      </w:r>
      <w:r w:rsidR="006F6FFC">
        <w:rPr>
          <w:rFonts w:cs="Calibri"/>
          <w:szCs w:val="24"/>
        </w:rPr>
        <w:t>manier</w:t>
      </w:r>
      <w:r w:rsidRPr="00926230">
        <w:rPr>
          <w:rFonts w:cs="Calibri"/>
          <w:szCs w:val="24"/>
        </w:rPr>
        <w:t xml:space="preserve"> toepas deur die toelatingsvereistes van kursusse en instellings waarin jy belangstel, te ondersoek. Selfs indien jy nie beplan om vir ’n graad te studeer nie, bly hierdie aktiwiteit relevant en nuttig vir ander naskoolse studie-opsies.</w:t>
      </w:r>
    </w:p>
    <w:p w14:paraId="678B4595" w14:textId="051A1CC8" w:rsidR="000B2906" w:rsidRPr="005B0D81" w:rsidRDefault="00A46641" w:rsidP="000B2906">
      <w:pPr>
        <w:pStyle w:val="ListParagraph"/>
        <w:numPr>
          <w:ilvl w:val="0"/>
          <w:numId w:val="11"/>
        </w:numPr>
        <w:spacing w:after="0" w:line="276" w:lineRule="auto"/>
        <w:rPr>
          <w:rFonts w:cs="Calibri"/>
          <w:szCs w:val="24"/>
        </w:rPr>
      </w:pPr>
      <w:r w:rsidRPr="005B0D81">
        <w:rPr>
          <w:rFonts w:cs="Calibri"/>
          <w:szCs w:val="24"/>
        </w:rPr>
        <w:t xml:space="preserve">Leerders voltooi </w:t>
      </w:r>
      <w:r w:rsidRPr="005B0D81">
        <w:rPr>
          <w:rFonts w:cs="Calibri"/>
          <w:b/>
          <w:bCs/>
          <w:i/>
          <w:iCs/>
          <w:szCs w:val="24"/>
        </w:rPr>
        <w:t>Aktiwiteit 3</w:t>
      </w:r>
      <w:r w:rsidRPr="005B0D81">
        <w:rPr>
          <w:rFonts w:cs="Calibri"/>
          <w:szCs w:val="24"/>
        </w:rPr>
        <w:t xml:space="preserve"> (</w:t>
      </w:r>
      <w:r w:rsidRPr="005B0D81">
        <w:rPr>
          <w:rFonts w:cs="Calibri"/>
          <w:b/>
          <w:bCs/>
          <w:i/>
          <w:iCs/>
          <w:szCs w:val="24"/>
          <w:u w:val="single"/>
        </w:rPr>
        <w:t xml:space="preserve">Les 2 – </w:t>
      </w:r>
      <w:r w:rsidR="00A41C77">
        <w:rPr>
          <w:rFonts w:cs="Calibri"/>
          <w:b/>
          <w:bCs/>
          <w:i/>
          <w:iCs/>
          <w:szCs w:val="24"/>
          <w:u w:val="single"/>
        </w:rPr>
        <w:t>Werkkaart</w:t>
      </w:r>
      <w:r w:rsidRPr="005B0D81">
        <w:rPr>
          <w:rFonts w:cs="Calibri"/>
          <w:szCs w:val="24"/>
        </w:rPr>
        <w:t xml:space="preserve">) vir </w:t>
      </w:r>
      <w:r w:rsidRPr="005B0D81">
        <w:rPr>
          <w:rFonts w:cs="Calibri"/>
          <w:b/>
          <w:bCs/>
          <w:szCs w:val="24"/>
          <w:highlight w:val="yellow"/>
        </w:rPr>
        <w:t>huiswerk</w:t>
      </w:r>
      <w:r w:rsidRPr="005B0D81">
        <w:rPr>
          <w:rFonts w:cs="Calibri"/>
          <w:szCs w:val="24"/>
        </w:rPr>
        <w:t xml:space="preserve">. </w:t>
      </w:r>
    </w:p>
    <w:p w14:paraId="152EF2E9" w14:textId="77777777" w:rsidR="000B2906" w:rsidRPr="005B0D81" w:rsidRDefault="000B2906" w:rsidP="00A46641">
      <w:pPr>
        <w:spacing w:after="0" w:line="276" w:lineRule="auto"/>
        <w:rPr>
          <w:rFonts w:cs="Calibri"/>
          <w:szCs w:val="24"/>
        </w:rPr>
      </w:pPr>
    </w:p>
    <w:p w14:paraId="21DB646C" w14:textId="78A84A57" w:rsidR="00A46641" w:rsidRPr="005B0D81" w:rsidRDefault="00A46641">
      <w:pPr>
        <w:spacing w:after="0" w:line="240" w:lineRule="auto"/>
        <w:rPr>
          <w:rFonts w:cs="Calibri"/>
          <w:szCs w:val="24"/>
        </w:rPr>
      </w:pPr>
      <w:r w:rsidRPr="005B0D81">
        <w:rPr>
          <w:rFonts w:cs="Calibri"/>
          <w:szCs w:val="24"/>
        </w:rPr>
        <w:br w:type="page"/>
      </w:r>
    </w:p>
    <w:p w14:paraId="2B0F989F" w14:textId="5A0B7DE8" w:rsidR="003E3756" w:rsidRPr="005B0D81" w:rsidRDefault="003E3756" w:rsidP="00520E2A">
      <w:pPr>
        <w:tabs>
          <w:tab w:val="right" w:pos="9360"/>
        </w:tabs>
        <w:spacing w:after="0" w:line="276" w:lineRule="auto"/>
        <w:rPr>
          <w:rFonts w:cs="Calibri"/>
          <w:b/>
          <w:bCs/>
          <w:color w:val="000000" w:themeColor="text1"/>
          <w:sz w:val="28"/>
          <w:szCs w:val="28"/>
          <w:u w:val="single"/>
        </w:rPr>
      </w:pPr>
      <w:r w:rsidRPr="005B0D81">
        <w:rPr>
          <w:rFonts w:cs="Calibri"/>
          <w:b/>
          <w:bCs/>
          <w:color w:val="000000" w:themeColor="text1"/>
          <w:sz w:val="28"/>
          <w:szCs w:val="28"/>
          <w:u w:val="single"/>
        </w:rPr>
        <w:t>Les 3:</w:t>
      </w:r>
    </w:p>
    <w:p w14:paraId="105ED319" w14:textId="77777777" w:rsidR="003E3756" w:rsidRPr="005B0D81" w:rsidRDefault="003E3756" w:rsidP="00520E2A">
      <w:pPr>
        <w:pStyle w:val="Normal1"/>
        <w:spacing w:line="276" w:lineRule="auto"/>
        <w:rPr>
          <w:rFonts w:ascii="Calibri" w:eastAsia="Arial" w:hAnsi="Calibri" w:cs="Calibri"/>
          <w:b/>
          <w:bCs/>
          <w:color w:val="000000" w:themeColor="text1"/>
          <w:lang w:val="af-ZA"/>
        </w:rPr>
      </w:pPr>
      <w:r w:rsidRPr="005B0D81">
        <w:rPr>
          <w:rFonts w:ascii="Calibri" w:eastAsia="Arial" w:hAnsi="Calibri" w:cs="Calibri"/>
          <w:b/>
          <w:bCs/>
          <w:color w:val="000000" w:themeColor="text1"/>
          <w:lang w:val="af-ZA"/>
        </w:rPr>
        <w:t>Voorbereiding (</w:t>
      </w:r>
      <w:r w:rsidRPr="005B0D81">
        <w:rPr>
          <w:rFonts w:ascii="Calibri" w:eastAsia="Arial" w:hAnsi="Calibri" w:cs="Calibri"/>
          <w:b/>
          <w:bCs/>
          <w:color w:val="000000" w:themeColor="text1"/>
          <w:u w:val="single"/>
          <w:lang w:val="af-ZA"/>
        </w:rPr>
        <w:t>voor</w:t>
      </w:r>
      <w:r w:rsidRPr="005B0D81">
        <w:rPr>
          <w:rFonts w:ascii="Calibri" w:eastAsia="Arial" w:hAnsi="Calibri" w:cs="Calibri"/>
          <w:b/>
          <w:bCs/>
          <w:color w:val="000000" w:themeColor="text1"/>
          <w:lang w:val="af-ZA"/>
        </w:rPr>
        <w:t xml:space="preserve"> die les):</w:t>
      </w:r>
    </w:p>
    <w:p w14:paraId="20D51690" w14:textId="71137F20" w:rsidR="003E3756" w:rsidRPr="005B0D81" w:rsidRDefault="003E3756" w:rsidP="003F7CCB">
      <w:pPr>
        <w:pStyle w:val="NoSpacing"/>
        <w:numPr>
          <w:ilvl w:val="0"/>
          <w:numId w:val="29"/>
        </w:numPr>
        <w:spacing w:line="276" w:lineRule="auto"/>
        <w:rPr>
          <w:rFonts w:ascii="Calibri" w:eastAsia="Arial" w:hAnsi="Calibri" w:cs="Calibri"/>
          <w:color w:val="000000" w:themeColor="text1"/>
          <w:szCs w:val="24"/>
          <w:lang w:val="af-ZA"/>
        </w:rPr>
      </w:pPr>
      <w:r w:rsidRPr="005B0D81">
        <w:rPr>
          <w:rFonts w:ascii="Calibri" w:eastAsia="Arial" w:hAnsi="Calibri" w:cs="Calibri"/>
          <w:color w:val="000000" w:themeColor="text1"/>
          <w:szCs w:val="24"/>
          <w:lang w:val="af-ZA"/>
        </w:rPr>
        <w:t>Herinner leerders om hul notaboeke beskikbaar te hê om notas te maak waar relevant.</w:t>
      </w:r>
    </w:p>
    <w:p w14:paraId="29CF59CC" w14:textId="4FCC0626" w:rsidR="003E3756" w:rsidRPr="005B0D81" w:rsidRDefault="003E3756" w:rsidP="003F7CCB">
      <w:pPr>
        <w:pStyle w:val="ListParagraph"/>
        <w:numPr>
          <w:ilvl w:val="0"/>
          <w:numId w:val="29"/>
        </w:numPr>
        <w:spacing w:after="0" w:line="276" w:lineRule="auto"/>
        <w:rPr>
          <w:rFonts w:cs="Calibri"/>
          <w:i/>
          <w:iCs/>
          <w:color w:val="000000" w:themeColor="text1"/>
          <w:szCs w:val="24"/>
          <w:u w:val="single"/>
        </w:rPr>
      </w:pPr>
      <w:r w:rsidRPr="005B0D81">
        <w:rPr>
          <w:rFonts w:eastAsia="Arial" w:cs="Calibri"/>
          <w:b/>
          <w:bCs/>
          <w:color w:val="000000" w:themeColor="text1"/>
          <w:szCs w:val="24"/>
          <w:u w:val="single"/>
        </w:rPr>
        <w:t>Druk</w:t>
      </w:r>
      <w:r w:rsidRPr="005B0D81">
        <w:rPr>
          <w:rFonts w:eastAsia="Arial" w:cs="Calibri"/>
          <w:color w:val="000000" w:themeColor="text1"/>
          <w:szCs w:val="24"/>
        </w:rPr>
        <w:t xml:space="preserve"> kopieë van die </w:t>
      </w:r>
      <w:r w:rsidRPr="005B0D81">
        <w:rPr>
          <w:rFonts w:eastAsia="Arial" w:cs="Calibri"/>
          <w:b/>
          <w:bCs/>
          <w:i/>
          <w:iCs/>
          <w:color w:val="000000" w:themeColor="text1"/>
          <w:szCs w:val="24"/>
          <w:u w:val="single"/>
        </w:rPr>
        <w:t xml:space="preserve">Les 3 – </w:t>
      </w:r>
      <w:r w:rsidR="00A41C77">
        <w:rPr>
          <w:rFonts w:eastAsia="Arial" w:cs="Calibri"/>
          <w:b/>
          <w:bCs/>
          <w:i/>
          <w:iCs/>
          <w:color w:val="000000" w:themeColor="text1"/>
          <w:szCs w:val="24"/>
          <w:u w:val="single"/>
        </w:rPr>
        <w:t>Werkkaart</w:t>
      </w:r>
      <w:r w:rsidRPr="005B0D81">
        <w:rPr>
          <w:rFonts w:eastAsia="Arial" w:cs="Calibri"/>
          <w:color w:val="000000" w:themeColor="text1"/>
          <w:szCs w:val="24"/>
        </w:rPr>
        <w:t xml:space="preserve"> en deel dit aan die begin van die les uit.</w:t>
      </w:r>
    </w:p>
    <w:p w14:paraId="6DEE1F55" w14:textId="05BE7074" w:rsidR="006B26BB" w:rsidRPr="005B0D81" w:rsidRDefault="006B26BB" w:rsidP="006B26BB">
      <w:pPr>
        <w:pStyle w:val="ListParagraph"/>
        <w:numPr>
          <w:ilvl w:val="0"/>
          <w:numId w:val="29"/>
        </w:numPr>
        <w:spacing w:after="0" w:line="276" w:lineRule="auto"/>
        <w:rPr>
          <w:rFonts w:cs="Calibri"/>
          <w:i/>
          <w:iCs/>
          <w:color w:val="000000" w:themeColor="text1"/>
          <w:szCs w:val="24"/>
          <w:u w:val="single"/>
        </w:rPr>
      </w:pPr>
      <w:r w:rsidRPr="005B0D81">
        <w:rPr>
          <w:rFonts w:eastAsia="Arial" w:cs="Calibri"/>
          <w:b/>
          <w:bCs/>
          <w:color w:val="000000" w:themeColor="text1"/>
          <w:szCs w:val="24"/>
          <w:u w:val="single"/>
        </w:rPr>
        <w:t>Druk</w:t>
      </w:r>
      <w:r w:rsidRPr="005B0D81">
        <w:rPr>
          <w:rFonts w:eastAsia="Arial" w:cs="Calibri"/>
          <w:color w:val="000000" w:themeColor="text1"/>
          <w:szCs w:val="24"/>
        </w:rPr>
        <w:t xml:space="preserve"> kopieë van die </w:t>
      </w:r>
      <w:r w:rsidRPr="005B0D81">
        <w:rPr>
          <w:rFonts w:eastAsia="Arial" w:cs="Calibri"/>
          <w:b/>
          <w:bCs/>
          <w:i/>
          <w:iCs/>
          <w:color w:val="000000" w:themeColor="text1"/>
          <w:szCs w:val="24"/>
          <w:u w:val="single"/>
        </w:rPr>
        <w:t>Inhoudsopsomming</w:t>
      </w:r>
      <w:r w:rsidRPr="005B0D81">
        <w:rPr>
          <w:rFonts w:eastAsia="Arial" w:cs="Calibri"/>
          <w:color w:val="000000" w:themeColor="text1"/>
          <w:szCs w:val="24"/>
        </w:rPr>
        <w:t xml:space="preserve"> en deel dit aan die einde van die les uit.</w:t>
      </w:r>
    </w:p>
    <w:p w14:paraId="12B4A587" w14:textId="578F93F8" w:rsidR="003E3756" w:rsidRPr="005B0D81" w:rsidRDefault="003E3756" w:rsidP="003F7CCB">
      <w:pPr>
        <w:numPr>
          <w:ilvl w:val="0"/>
          <w:numId w:val="29"/>
        </w:numPr>
        <w:spacing w:after="0" w:line="276" w:lineRule="auto"/>
        <w:contextualSpacing/>
        <w:rPr>
          <w:rFonts w:eastAsia="Arial" w:cs="Calibri"/>
          <w:bCs/>
          <w:color w:val="000000"/>
          <w:szCs w:val="24"/>
          <w:lang w:eastAsia="en-GB"/>
        </w:rPr>
      </w:pPr>
      <w:r w:rsidRPr="005B0D81">
        <w:rPr>
          <w:rFonts w:eastAsia="Arial" w:cs="Calibri"/>
          <w:bCs/>
          <w:color w:val="000000"/>
          <w:szCs w:val="24"/>
          <w:lang w:eastAsia="en-GB"/>
        </w:rPr>
        <w:t xml:space="preserve">Onderwysers kan die </w:t>
      </w:r>
      <w:r w:rsidRPr="005B0D81">
        <w:rPr>
          <w:rFonts w:eastAsia="Arial" w:cs="Calibri"/>
          <w:b/>
          <w:i/>
          <w:iCs/>
          <w:color w:val="000000"/>
          <w:szCs w:val="24"/>
          <w:u w:val="single"/>
          <w:lang w:eastAsia="en-GB"/>
        </w:rPr>
        <w:t>Les 3 – PowerPoint</w:t>
      </w:r>
      <w:r w:rsidRPr="00C65C9A">
        <w:rPr>
          <w:rFonts w:eastAsia="Arial" w:cs="Calibri"/>
          <w:bCs/>
          <w:color w:val="000000"/>
          <w:szCs w:val="24"/>
          <w:lang w:eastAsia="en-GB"/>
        </w:rPr>
        <w:t xml:space="preserve"> en</w:t>
      </w:r>
      <w:r w:rsidRPr="005B0D81">
        <w:rPr>
          <w:rFonts w:eastAsia="Arial" w:cs="Calibri"/>
          <w:bCs/>
          <w:color w:val="000000"/>
          <w:szCs w:val="24"/>
          <w:lang w:eastAsia="en-GB"/>
        </w:rPr>
        <w:t xml:space="preserve"> die </w:t>
      </w:r>
      <w:r w:rsidRPr="005B0D81">
        <w:rPr>
          <w:rFonts w:eastAsia="Arial" w:cs="Calibri"/>
          <w:b/>
          <w:i/>
          <w:iCs/>
          <w:color w:val="000000"/>
          <w:szCs w:val="24"/>
          <w:u w:val="single"/>
          <w:lang w:eastAsia="en-GB"/>
        </w:rPr>
        <w:t xml:space="preserve">Les 3 – </w:t>
      </w:r>
      <w:r w:rsidR="00A41C77">
        <w:rPr>
          <w:rFonts w:eastAsia="Arial" w:cs="Calibri"/>
          <w:b/>
          <w:i/>
          <w:iCs/>
          <w:color w:val="000000"/>
          <w:szCs w:val="24"/>
          <w:u w:val="single"/>
          <w:lang w:eastAsia="en-GB"/>
        </w:rPr>
        <w:t>Werkkaart</w:t>
      </w:r>
      <w:r w:rsidRPr="005B0D81">
        <w:rPr>
          <w:rFonts w:eastAsia="Arial" w:cs="Calibri"/>
          <w:bCs/>
          <w:color w:val="000000"/>
          <w:szCs w:val="24"/>
          <w:lang w:eastAsia="en-GB"/>
        </w:rPr>
        <w:t xml:space="preserve"> met leerders deel om self deur te werk </w:t>
      </w:r>
      <w:r w:rsidR="00C65C9A">
        <w:rPr>
          <w:rFonts w:eastAsia="Arial" w:cs="Calibri"/>
          <w:bCs/>
          <w:color w:val="000000"/>
          <w:szCs w:val="24"/>
          <w:lang w:eastAsia="en-GB"/>
        </w:rPr>
        <w:t>indien</w:t>
      </w:r>
      <w:r w:rsidRPr="005B0D81">
        <w:rPr>
          <w:rFonts w:eastAsia="Arial" w:cs="Calibri"/>
          <w:bCs/>
          <w:color w:val="000000"/>
          <w:szCs w:val="24"/>
          <w:lang w:eastAsia="en-GB"/>
        </w:rPr>
        <w:t xml:space="preserve"> leerders aanlyn is.</w:t>
      </w:r>
    </w:p>
    <w:p w14:paraId="373EEB49" w14:textId="14C4BA0F" w:rsidR="003E3756" w:rsidRPr="005B0D81" w:rsidRDefault="003E3756" w:rsidP="003F7CCB">
      <w:pPr>
        <w:pStyle w:val="ListParagraph"/>
        <w:numPr>
          <w:ilvl w:val="0"/>
          <w:numId w:val="29"/>
        </w:numPr>
        <w:spacing w:after="0" w:line="276" w:lineRule="auto"/>
        <w:rPr>
          <w:rFonts w:eastAsia="Arial" w:cs="Calibri"/>
          <w:bCs/>
          <w:color w:val="000000" w:themeColor="text1"/>
          <w:szCs w:val="24"/>
        </w:rPr>
      </w:pPr>
      <w:r w:rsidRPr="005B0D81">
        <w:rPr>
          <w:rFonts w:eastAsia="Arial" w:cs="Calibri"/>
          <w:bCs/>
          <w:color w:val="000000" w:themeColor="text1"/>
          <w:szCs w:val="24"/>
        </w:rPr>
        <w:t xml:space="preserve">Lees deur die </w:t>
      </w:r>
      <w:r w:rsidRPr="005B0D81">
        <w:rPr>
          <w:rFonts w:eastAsia="Arial" w:cs="Calibri"/>
          <w:b/>
          <w:i/>
          <w:iCs/>
          <w:color w:val="000000" w:themeColor="text1"/>
          <w:szCs w:val="24"/>
          <w:u w:val="single"/>
        </w:rPr>
        <w:t xml:space="preserve">Les 3 – </w:t>
      </w:r>
      <w:r w:rsidR="00A41C77">
        <w:rPr>
          <w:rFonts w:eastAsia="Arial" w:cs="Calibri"/>
          <w:b/>
          <w:i/>
          <w:iCs/>
          <w:color w:val="000000" w:themeColor="text1"/>
          <w:szCs w:val="24"/>
          <w:u w:val="single"/>
        </w:rPr>
        <w:t>Werkkaart</w:t>
      </w:r>
      <w:r w:rsidRPr="005B0D81">
        <w:rPr>
          <w:rFonts w:eastAsia="Arial" w:cs="Calibri"/>
          <w:b/>
          <w:i/>
          <w:iCs/>
          <w:color w:val="000000" w:themeColor="text1"/>
          <w:szCs w:val="24"/>
          <w:u w:val="single"/>
        </w:rPr>
        <w:t xml:space="preserve"> MEMO</w:t>
      </w:r>
      <w:r w:rsidRPr="005B0D81">
        <w:rPr>
          <w:rFonts w:eastAsia="Arial" w:cs="Calibri"/>
          <w:bCs/>
          <w:color w:val="000000" w:themeColor="text1"/>
          <w:szCs w:val="24"/>
        </w:rPr>
        <w:t xml:space="preserve"> vir antwoorde op </w:t>
      </w:r>
      <w:r w:rsidRPr="005B0D81">
        <w:rPr>
          <w:rFonts w:eastAsia="Arial" w:cs="Calibri"/>
          <w:b/>
          <w:i/>
          <w:iCs/>
          <w:color w:val="000000" w:themeColor="text1"/>
          <w:szCs w:val="24"/>
        </w:rPr>
        <w:t xml:space="preserve">Aktiwiteit 1. </w:t>
      </w:r>
    </w:p>
    <w:p w14:paraId="23AB32E4" w14:textId="5CD0CA9F" w:rsidR="00D431BB" w:rsidRPr="005B0D81" w:rsidRDefault="003E3756" w:rsidP="003F7CCB">
      <w:pPr>
        <w:pStyle w:val="NoSpacing"/>
        <w:numPr>
          <w:ilvl w:val="0"/>
          <w:numId w:val="29"/>
        </w:numPr>
        <w:spacing w:line="276" w:lineRule="auto"/>
        <w:rPr>
          <w:rFonts w:ascii="Calibri" w:eastAsia="Arial" w:hAnsi="Calibri" w:cs="Calibri"/>
          <w:color w:val="000000" w:themeColor="text1"/>
          <w:szCs w:val="24"/>
          <w:lang w:val="af-ZA"/>
        </w:rPr>
      </w:pPr>
      <w:r w:rsidRPr="005B0D81">
        <w:rPr>
          <w:rFonts w:ascii="Calibri" w:hAnsi="Calibri" w:cs="Calibri"/>
          <w:b/>
          <w:bCs/>
          <w:i/>
          <w:iCs/>
          <w:color w:val="000000" w:themeColor="text1"/>
          <w:szCs w:val="24"/>
          <w:u w:val="single"/>
          <w:lang w:val="af-ZA"/>
        </w:rPr>
        <w:t>Kyk</w:t>
      </w:r>
      <w:r w:rsidRPr="005B0D81">
        <w:rPr>
          <w:rFonts w:ascii="Calibri" w:hAnsi="Calibri" w:cs="Calibri"/>
          <w:color w:val="000000" w:themeColor="text1"/>
          <w:szCs w:val="24"/>
          <w:lang w:val="af-ZA"/>
        </w:rPr>
        <w:t xml:space="preserve"> voorgestelde </w:t>
      </w:r>
      <w:r w:rsidR="00C65C9A">
        <w:rPr>
          <w:rFonts w:ascii="Calibri" w:hAnsi="Calibri" w:cs="Calibri"/>
          <w:color w:val="000000" w:themeColor="text1"/>
          <w:szCs w:val="24"/>
          <w:lang w:val="af-ZA"/>
        </w:rPr>
        <w:t>video's</w:t>
      </w:r>
      <w:r w:rsidRPr="005B0D81">
        <w:rPr>
          <w:rFonts w:ascii="Calibri" w:hAnsi="Calibri" w:cs="Calibri"/>
          <w:color w:val="000000" w:themeColor="text1"/>
          <w:szCs w:val="24"/>
          <w:lang w:val="af-ZA"/>
        </w:rPr>
        <w:t xml:space="preserve"> om </w:t>
      </w:r>
      <w:r w:rsidR="00C65C9A">
        <w:rPr>
          <w:rFonts w:ascii="Calibri" w:hAnsi="Calibri" w:cs="Calibri"/>
          <w:color w:val="000000" w:themeColor="text1"/>
          <w:szCs w:val="24"/>
          <w:lang w:val="af-ZA"/>
        </w:rPr>
        <w:t>uself met die inhoud te vergewis</w:t>
      </w:r>
      <w:r w:rsidRPr="005B0D81">
        <w:rPr>
          <w:rFonts w:ascii="Calibri" w:hAnsi="Calibri" w:cs="Calibri"/>
          <w:color w:val="000000" w:themeColor="text1"/>
          <w:szCs w:val="24"/>
          <w:lang w:val="af-ZA"/>
        </w:rPr>
        <w:t>.</w:t>
      </w:r>
    </w:p>
    <w:p w14:paraId="70B2539B" w14:textId="34A33407" w:rsidR="005E17DD" w:rsidRPr="00614D47" w:rsidRDefault="005E17DD" w:rsidP="005E17DD">
      <w:pPr>
        <w:pStyle w:val="ListParagraph"/>
        <w:numPr>
          <w:ilvl w:val="0"/>
          <w:numId w:val="78"/>
        </w:numPr>
        <w:spacing w:after="0" w:line="276" w:lineRule="auto"/>
        <w:ind w:left="709"/>
        <w:rPr>
          <w:rFonts w:cs="Calibri"/>
          <w:b/>
          <w:bCs/>
          <w:szCs w:val="24"/>
        </w:rPr>
      </w:pPr>
      <w:r w:rsidRPr="00614D47">
        <w:rPr>
          <w:rFonts w:cs="Calibri"/>
          <w:b/>
          <w:bCs/>
          <w:szCs w:val="24"/>
        </w:rPr>
        <w:t>NSFAS 2026 Applications Are Now Open</w:t>
      </w:r>
    </w:p>
    <w:p w14:paraId="7A7B9E82" w14:textId="77777777" w:rsidR="006B26BB" w:rsidRPr="005B0D81" w:rsidRDefault="006B26BB" w:rsidP="006B26BB">
      <w:pPr>
        <w:pStyle w:val="ListParagraph"/>
        <w:spacing w:after="0" w:line="276" w:lineRule="auto"/>
        <w:ind w:left="709"/>
        <w:rPr>
          <w:rFonts w:cs="Calibri"/>
          <w:szCs w:val="24"/>
        </w:rPr>
      </w:pPr>
      <w:hyperlink r:id="rId27" w:tgtFrame="_blank" w:history="1">
        <w:r w:rsidRPr="005B0D81">
          <w:rPr>
            <w:rStyle w:val="Hyperlink"/>
            <w:rFonts w:cs="Calibri"/>
            <w:szCs w:val="24"/>
          </w:rPr>
          <w:t>bit.ly/4ba4yPG</w:t>
        </w:r>
      </w:hyperlink>
      <w:r w:rsidRPr="005B0D81">
        <w:rPr>
          <w:rFonts w:cs="Calibri"/>
          <w:szCs w:val="24"/>
        </w:rPr>
        <w:t xml:space="preserve"> (2 min 56 sek)</w:t>
      </w:r>
    </w:p>
    <w:p w14:paraId="4DE071E1" w14:textId="0C14F595" w:rsidR="001E09AA" w:rsidRPr="00614D47" w:rsidRDefault="001E09AA" w:rsidP="001E09AA">
      <w:pPr>
        <w:pStyle w:val="NoSpacing"/>
        <w:numPr>
          <w:ilvl w:val="0"/>
          <w:numId w:val="78"/>
        </w:numPr>
        <w:spacing w:line="276" w:lineRule="auto"/>
        <w:ind w:left="709"/>
        <w:rPr>
          <w:rFonts w:ascii="Calibri" w:hAnsi="Calibri" w:cs="Calibri"/>
          <w:b/>
          <w:bCs/>
          <w:szCs w:val="24"/>
        </w:rPr>
      </w:pPr>
      <w:r w:rsidRPr="00614D47">
        <w:rPr>
          <w:rFonts w:ascii="Calibri" w:hAnsi="Calibri" w:cs="Calibri"/>
          <w:b/>
          <w:bCs/>
          <w:szCs w:val="24"/>
        </w:rPr>
        <w:t>2026 Funza Lushaka Bursary Applications Now Open</w:t>
      </w:r>
    </w:p>
    <w:p w14:paraId="0A7DBE20" w14:textId="77777777" w:rsidR="006B26BB" w:rsidRPr="005B0D81" w:rsidRDefault="006B26BB" w:rsidP="006B26BB">
      <w:pPr>
        <w:pStyle w:val="NoSpacing"/>
        <w:spacing w:line="276" w:lineRule="auto"/>
        <w:ind w:left="709"/>
        <w:rPr>
          <w:rFonts w:ascii="Calibri" w:hAnsi="Calibri" w:cs="Calibri"/>
          <w:szCs w:val="24"/>
          <w:lang w:val="af-ZA"/>
        </w:rPr>
      </w:pPr>
      <w:hyperlink r:id="rId28" w:tgtFrame="_blank" w:history="1">
        <w:r w:rsidRPr="005B0D81">
          <w:rPr>
            <w:rStyle w:val="Hyperlink"/>
            <w:rFonts w:ascii="Calibri" w:hAnsi="Calibri" w:cs="Calibri"/>
            <w:lang w:val="af-ZA"/>
          </w:rPr>
          <w:t>bit.ly/3LUhlLO</w:t>
        </w:r>
      </w:hyperlink>
      <w:r w:rsidRPr="005B0D81">
        <w:rPr>
          <w:rFonts w:ascii="Calibri" w:hAnsi="Calibri" w:cs="Calibri"/>
          <w:szCs w:val="24"/>
          <w:lang w:val="af-ZA"/>
        </w:rPr>
        <w:t xml:space="preserve"> (3 min 49 sek) </w:t>
      </w:r>
    </w:p>
    <w:p w14:paraId="45867CF6" w14:textId="72D75AD3" w:rsidR="00E60BA5" w:rsidRPr="00614D47" w:rsidRDefault="00E60BA5" w:rsidP="00E60BA5">
      <w:pPr>
        <w:pStyle w:val="NoSpacing"/>
        <w:numPr>
          <w:ilvl w:val="0"/>
          <w:numId w:val="78"/>
        </w:numPr>
        <w:spacing w:line="276" w:lineRule="auto"/>
        <w:ind w:left="709"/>
        <w:rPr>
          <w:rFonts w:ascii="Calibri" w:eastAsia="Arial" w:hAnsi="Calibri" w:cs="Calibri"/>
          <w:b/>
          <w:bCs/>
          <w:color w:val="000000" w:themeColor="text1"/>
          <w:szCs w:val="24"/>
        </w:rPr>
      </w:pPr>
      <w:r w:rsidRPr="00614D47">
        <w:rPr>
          <w:rFonts w:ascii="Calibri" w:hAnsi="Calibri" w:cs="Calibri"/>
          <w:b/>
          <w:bCs/>
          <w:szCs w:val="24"/>
        </w:rPr>
        <w:t>A look into SETAs</w:t>
      </w:r>
    </w:p>
    <w:p w14:paraId="7FD52EC7" w14:textId="77777777" w:rsidR="006B26BB" w:rsidRPr="005B0D81" w:rsidRDefault="006B26BB" w:rsidP="006B26BB">
      <w:pPr>
        <w:pStyle w:val="NoSpacing"/>
        <w:spacing w:line="276" w:lineRule="auto"/>
        <w:ind w:left="709"/>
        <w:rPr>
          <w:rFonts w:ascii="Calibri" w:hAnsi="Calibri" w:cs="Calibri"/>
          <w:b/>
          <w:bCs/>
          <w:szCs w:val="24"/>
          <w:lang w:val="af-ZA"/>
        </w:rPr>
      </w:pPr>
      <w:hyperlink r:id="rId29" w:tgtFrame="_blank" w:history="1">
        <w:r w:rsidRPr="005B0D81">
          <w:rPr>
            <w:rStyle w:val="Hyperlink"/>
            <w:rFonts w:ascii="Calibri" w:hAnsi="Calibri" w:cs="Calibri"/>
            <w:lang w:val="af-ZA"/>
          </w:rPr>
          <w:t>bit.ly/4pNrasE</w:t>
        </w:r>
      </w:hyperlink>
      <w:r w:rsidRPr="005B0D81">
        <w:rPr>
          <w:rFonts w:ascii="Calibri" w:hAnsi="Calibri" w:cs="Calibri"/>
          <w:szCs w:val="24"/>
          <w:lang w:val="af-ZA"/>
        </w:rPr>
        <w:t xml:space="preserve"> (3 min 39 sek) </w:t>
      </w:r>
    </w:p>
    <w:p w14:paraId="46D39772" w14:textId="77777777" w:rsidR="003E3756" w:rsidRPr="005B0D81" w:rsidRDefault="003E3756" w:rsidP="00520E2A">
      <w:pPr>
        <w:pStyle w:val="NoSpacing"/>
        <w:spacing w:line="276" w:lineRule="auto"/>
        <w:ind w:left="1080"/>
        <w:rPr>
          <w:rStyle w:val="style-scope"/>
          <w:rFonts w:ascii="Calibri" w:eastAsia="Arial" w:hAnsi="Calibri" w:cs="Calibri"/>
          <w:color w:val="000000" w:themeColor="text1"/>
          <w:szCs w:val="24"/>
          <w:lang w:val="af-Z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3E3756" w:rsidRPr="005B0D81" w14:paraId="55CBD741" w14:textId="77777777" w:rsidTr="00151BBD">
        <w:trPr>
          <w:trHeight w:val="113"/>
        </w:trPr>
        <w:tc>
          <w:tcPr>
            <w:tcW w:w="421" w:type="dxa"/>
          </w:tcPr>
          <w:p w14:paraId="3E65C47C" w14:textId="77777777" w:rsidR="003E3756" w:rsidRPr="005B0D81" w:rsidRDefault="003E3756" w:rsidP="00520E2A">
            <w:pPr>
              <w:spacing w:after="0" w:line="276" w:lineRule="auto"/>
              <w:rPr>
                <w:rFonts w:eastAsia="Arial" w:cs="Calibri"/>
                <w:b/>
                <w:bCs/>
                <w:color w:val="000000"/>
                <w:kern w:val="2"/>
                <w:szCs w:val="24"/>
                <w:lang w:eastAsia="en-GB"/>
                <w14:ligatures w14:val="standardContextual"/>
              </w:rPr>
            </w:pPr>
            <w:r w:rsidRPr="005B0D81">
              <w:rPr>
                <w:rFonts w:eastAsia="Arial" w:cs="Calibri"/>
                <w:b/>
                <w:bCs/>
                <w:color w:val="000000"/>
                <w:kern w:val="2"/>
                <w:szCs w:val="24"/>
                <w:lang w:eastAsia="en-GB"/>
                <w14:ligatures w14:val="standardContextual"/>
              </w:rPr>
              <w:t>1.</w:t>
            </w:r>
          </w:p>
        </w:tc>
        <w:tc>
          <w:tcPr>
            <w:tcW w:w="8226" w:type="dxa"/>
          </w:tcPr>
          <w:p w14:paraId="612F9B3E" w14:textId="531B59E9" w:rsidR="003E3756" w:rsidRPr="005B0D81" w:rsidRDefault="003E3756" w:rsidP="00520E2A">
            <w:pPr>
              <w:spacing w:after="0" w:line="276" w:lineRule="auto"/>
              <w:rPr>
                <w:rFonts w:eastAsia="Arial" w:cs="Calibri"/>
                <w:b/>
                <w:bCs/>
                <w:color w:val="000000"/>
                <w:kern w:val="2"/>
                <w:szCs w:val="24"/>
                <w:lang w:eastAsia="en-GB"/>
                <w14:ligatures w14:val="standardContextual"/>
              </w:rPr>
            </w:pPr>
            <w:r w:rsidRPr="005B0D81">
              <w:rPr>
                <w:rFonts w:eastAsia="Arial" w:cs="Calibri"/>
                <w:b/>
                <w:bCs/>
                <w:color w:val="000000"/>
                <w:kern w:val="2"/>
                <w:szCs w:val="24"/>
                <w:lang w:eastAsia="en-GB"/>
                <w14:ligatures w14:val="standardContextual"/>
              </w:rPr>
              <w:t>Inleiding (2 min)</w:t>
            </w:r>
          </w:p>
        </w:tc>
        <w:tc>
          <w:tcPr>
            <w:tcW w:w="1547" w:type="dxa"/>
          </w:tcPr>
          <w:p w14:paraId="7A637D53" w14:textId="35C5EC56" w:rsidR="003E3756" w:rsidRPr="005B0D81" w:rsidRDefault="003E3756" w:rsidP="00520E2A">
            <w:pPr>
              <w:spacing w:after="0" w:line="276" w:lineRule="auto"/>
              <w:rPr>
                <w:rFonts w:eastAsia="Arial" w:cs="Calibri"/>
                <w:b/>
                <w:bCs/>
                <w:i/>
                <w:iCs/>
                <w:color w:val="000000"/>
                <w:kern w:val="2"/>
                <w:szCs w:val="24"/>
                <w:lang w:eastAsia="en-GB"/>
                <w14:ligatures w14:val="standardContextual"/>
              </w:rPr>
            </w:pPr>
            <w:r w:rsidRPr="005B0D81">
              <w:rPr>
                <w:rFonts w:eastAsia="Arial" w:cs="Calibri"/>
                <w:b/>
                <w:bCs/>
                <w:i/>
                <w:iCs/>
                <w:color w:val="000000"/>
                <w:kern w:val="2"/>
                <w:szCs w:val="24"/>
                <w:lang w:eastAsia="en-GB"/>
                <w14:ligatures w14:val="standardContextual"/>
              </w:rPr>
              <w:t>(</w:t>
            </w:r>
            <w:r w:rsidRPr="005B0D81">
              <w:rPr>
                <w:rFonts w:eastAsia="Arial" w:cs="Calibri"/>
                <w:b/>
                <w:bCs/>
                <w:i/>
                <w:iCs/>
                <w:color w:val="000000"/>
                <w:kern w:val="2"/>
                <w:szCs w:val="24"/>
                <w:u w:val="single"/>
                <w:lang w:eastAsia="en-GB"/>
                <w14:ligatures w14:val="standardContextual"/>
              </w:rPr>
              <w:t>Skyfies 1–2</w:t>
            </w:r>
            <w:r w:rsidRPr="005B0D81">
              <w:rPr>
                <w:rFonts w:eastAsia="Arial" w:cs="Calibri"/>
                <w:b/>
                <w:bCs/>
                <w:i/>
                <w:iCs/>
                <w:color w:val="000000"/>
                <w:kern w:val="2"/>
                <w:szCs w:val="24"/>
                <w:lang w:eastAsia="en-GB"/>
                <w14:ligatures w14:val="standardContextual"/>
              </w:rPr>
              <w:t>)</w:t>
            </w:r>
          </w:p>
        </w:tc>
      </w:tr>
    </w:tbl>
    <w:p w14:paraId="067D8F36" w14:textId="0D10F0CD" w:rsidR="00A602F2" w:rsidRDefault="003E3756" w:rsidP="003F7CCB">
      <w:pPr>
        <w:pStyle w:val="Default"/>
        <w:numPr>
          <w:ilvl w:val="0"/>
          <w:numId w:val="6"/>
        </w:numPr>
        <w:spacing w:line="276" w:lineRule="auto"/>
        <w:rPr>
          <w:rFonts w:ascii="Calibri" w:hAnsi="Calibri" w:cs="Calibri"/>
          <w:color w:val="000000" w:themeColor="text1"/>
          <w:lang w:val="af-ZA"/>
        </w:rPr>
      </w:pPr>
      <w:r w:rsidRPr="005B0D81">
        <w:rPr>
          <w:rFonts w:ascii="Calibri" w:hAnsi="Calibri" w:cs="Calibri"/>
          <w:b/>
          <w:bCs/>
          <w:color w:val="000000" w:themeColor="text1"/>
          <w:lang w:val="af-ZA"/>
        </w:rPr>
        <w:t xml:space="preserve">Skyfie 1: </w:t>
      </w:r>
      <w:r w:rsidR="00CA1085" w:rsidRPr="005B0D81">
        <w:rPr>
          <w:rFonts w:ascii="Calibri" w:hAnsi="Calibri" w:cs="Calibri"/>
          <w:color w:val="000000" w:themeColor="text1"/>
          <w:lang w:val="af-ZA"/>
        </w:rPr>
        <w:t xml:space="preserve">Welkom terug, Graad 11's. </w:t>
      </w:r>
      <w:r w:rsidR="00A02AAC" w:rsidRPr="00A02AAC">
        <w:rPr>
          <w:rFonts w:ascii="Calibri" w:hAnsi="Calibri" w:cs="Calibri"/>
          <w:color w:val="000000" w:themeColor="text1"/>
          <w:lang w:val="af-ZA"/>
        </w:rPr>
        <w:t xml:space="preserve">In vandag se les gaan ons fokus op finansiële </w:t>
      </w:r>
      <w:r w:rsidR="00A02AAC">
        <w:rPr>
          <w:rFonts w:ascii="Calibri" w:hAnsi="Calibri" w:cs="Calibri"/>
          <w:color w:val="000000" w:themeColor="text1"/>
          <w:lang w:val="af-ZA"/>
        </w:rPr>
        <w:t>bystand</w:t>
      </w:r>
      <w:r w:rsidR="00A02AAC" w:rsidRPr="00A02AAC">
        <w:rPr>
          <w:rFonts w:ascii="Calibri" w:hAnsi="Calibri" w:cs="Calibri"/>
          <w:color w:val="000000" w:themeColor="text1"/>
          <w:lang w:val="af-ZA"/>
        </w:rPr>
        <w:t xml:space="preserve"> vir verdere studies. Teen die einde van die les behoort jy ’n duidelike begrip te hê van die verskillende tipes finansiële ondersteuning wat beskikbaar is, soos beurse</w:t>
      </w:r>
      <w:r w:rsidR="00464D42">
        <w:rPr>
          <w:rFonts w:ascii="Calibri" w:hAnsi="Calibri" w:cs="Calibri"/>
          <w:color w:val="000000" w:themeColor="text1"/>
          <w:lang w:val="af-ZA"/>
        </w:rPr>
        <w:t xml:space="preserve">, </w:t>
      </w:r>
      <w:r w:rsidR="00A02AAC" w:rsidRPr="00A02AAC">
        <w:rPr>
          <w:rFonts w:ascii="Calibri" w:hAnsi="Calibri" w:cs="Calibri"/>
          <w:color w:val="000000" w:themeColor="text1"/>
          <w:lang w:val="af-ZA"/>
        </w:rPr>
        <w:t xml:space="preserve">studiebeurse en lenings, asook die </w:t>
      </w:r>
      <w:r w:rsidR="00464D42">
        <w:rPr>
          <w:rFonts w:ascii="Calibri" w:hAnsi="Calibri" w:cs="Calibri"/>
          <w:color w:val="000000" w:themeColor="text1"/>
          <w:lang w:val="af-ZA"/>
        </w:rPr>
        <w:t>verpligtinge</w:t>
      </w:r>
      <w:r w:rsidR="00A02AAC" w:rsidRPr="00A02AAC">
        <w:rPr>
          <w:rFonts w:ascii="Calibri" w:hAnsi="Calibri" w:cs="Calibri"/>
          <w:color w:val="000000" w:themeColor="text1"/>
          <w:lang w:val="af-ZA"/>
        </w:rPr>
        <w:t xml:space="preserve"> wat met elke opsie gepaard gaan.</w:t>
      </w:r>
    </w:p>
    <w:p w14:paraId="10A24C6A" w14:textId="0A6813D5" w:rsidR="00DB6F27" w:rsidRPr="00DB6F27" w:rsidRDefault="00DB6F27" w:rsidP="00DB6F27">
      <w:pPr>
        <w:pStyle w:val="Default"/>
        <w:numPr>
          <w:ilvl w:val="0"/>
          <w:numId w:val="6"/>
        </w:numPr>
        <w:spacing w:line="276" w:lineRule="auto"/>
        <w:rPr>
          <w:rFonts w:ascii="Calibri" w:hAnsi="Calibri" w:cs="Calibri"/>
          <w:color w:val="000000" w:themeColor="text1"/>
          <w:lang w:val="af-ZA"/>
        </w:rPr>
      </w:pPr>
      <w:r w:rsidRPr="00DB6F27">
        <w:rPr>
          <w:rFonts w:ascii="Calibri" w:hAnsi="Calibri" w:cs="Calibri"/>
          <w:color w:val="000000" w:themeColor="text1"/>
          <w:lang w:val="af-ZA"/>
        </w:rPr>
        <w:t xml:space="preserve">On s gaan ook aandag gee aan regerings- en sektorgebaseerde opsies, soos </w:t>
      </w:r>
      <w:r>
        <w:rPr>
          <w:rFonts w:ascii="Calibri" w:hAnsi="Calibri" w:cs="Calibri"/>
          <w:color w:val="000000" w:themeColor="text1"/>
          <w:lang w:val="af-ZA"/>
        </w:rPr>
        <w:t>SOOO's (</w:t>
      </w:r>
      <w:r w:rsidRPr="00DB6F27">
        <w:rPr>
          <w:rFonts w:ascii="Calibri" w:hAnsi="Calibri" w:cs="Calibri"/>
          <w:color w:val="000000" w:themeColor="text1"/>
          <w:lang w:val="af-ZA"/>
        </w:rPr>
        <w:t>SETA’s</w:t>
      </w:r>
      <w:r>
        <w:rPr>
          <w:rFonts w:ascii="Calibri" w:hAnsi="Calibri" w:cs="Calibri"/>
          <w:color w:val="000000" w:themeColor="text1"/>
          <w:lang w:val="af-ZA"/>
        </w:rPr>
        <w:t>)</w:t>
      </w:r>
      <w:r w:rsidRPr="00DB6F27">
        <w:rPr>
          <w:rFonts w:ascii="Calibri" w:hAnsi="Calibri" w:cs="Calibri"/>
          <w:color w:val="000000" w:themeColor="text1"/>
          <w:lang w:val="af-ZA"/>
        </w:rPr>
        <w:t xml:space="preserve"> en leer</w:t>
      </w:r>
      <w:r>
        <w:rPr>
          <w:rFonts w:ascii="Calibri" w:hAnsi="Calibri" w:cs="Calibri"/>
          <w:color w:val="000000" w:themeColor="text1"/>
          <w:lang w:val="af-ZA"/>
        </w:rPr>
        <w:t>lingskappe</w:t>
      </w:r>
      <w:r w:rsidRPr="00DB6F27">
        <w:rPr>
          <w:rFonts w:ascii="Calibri" w:hAnsi="Calibri" w:cs="Calibri"/>
          <w:color w:val="000000" w:themeColor="text1"/>
          <w:lang w:val="af-ZA"/>
        </w:rPr>
        <w:t>.</w:t>
      </w:r>
    </w:p>
    <w:p w14:paraId="538FB149" w14:textId="46E2E7C2" w:rsidR="00DB6F27" w:rsidRPr="005B0D81" w:rsidRDefault="00DB6F27" w:rsidP="00DB6F27">
      <w:pPr>
        <w:pStyle w:val="Default"/>
        <w:numPr>
          <w:ilvl w:val="0"/>
          <w:numId w:val="6"/>
        </w:numPr>
        <w:spacing w:line="276" w:lineRule="auto"/>
        <w:rPr>
          <w:rFonts w:ascii="Calibri" w:hAnsi="Calibri" w:cs="Calibri"/>
          <w:color w:val="000000" w:themeColor="text1"/>
          <w:lang w:val="af-ZA"/>
        </w:rPr>
      </w:pPr>
      <w:r w:rsidRPr="00DB6F27">
        <w:rPr>
          <w:rFonts w:ascii="Calibri" w:hAnsi="Calibri" w:cs="Calibri"/>
          <w:color w:val="000000" w:themeColor="text1"/>
          <w:lang w:val="af-ZA"/>
        </w:rPr>
        <w:t>Hierdie les sal jou help om ingeligte en verantwoordelike besluite te neem oor watter finansieringsopsies die beste by jou behoeftes en omstandighede pas.</w:t>
      </w:r>
    </w:p>
    <w:p w14:paraId="5AC920DC" w14:textId="77777777" w:rsidR="003E3756" w:rsidRPr="005B0D81" w:rsidRDefault="003E3756" w:rsidP="00520E2A">
      <w:pPr>
        <w:pStyle w:val="Default"/>
        <w:spacing w:line="276" w:lineRule="auto"/>
        <w:ind w:left="720"/>
        <w:rPr>
          <w:rFonts w:ascii="Calibri" w:hAnsi="Calibri" w:cs="Calibri"/>
          <w:color w:val="000000" w:themeColor="text1"/>
          <w:lang w:val="af-ZA"/>
        </w:rPr>
      </w:pPr>
    </w:p>
    <w:p w14:paraId="2336C3DC" w14:textId="56F56047" w:rsidR="005470A5" w:rsidRPr="005B0D81" w:rsidRDefault="003E3756" w:rsidP="003F7CCB">
      <w:pPr>
        <w:pStyle w:val="NormalWeb"/>
        <w:numPr>
          <w:ilvl w:val="0"/>
          <w:numId w:val="7"/>
        </w:numPr>
        <w:spacing w:before="0" w:beforeAutospacing="0" w:after="0" w:afterAutospacing="0" w:line="276" w:lineRule="auto"/>
        <w:rPr>
          <w:rFonts w:ascii="Calibri" w:hAnsi="Calibri" w:cs="Calibri"/>
        </w:rPr>
      </w:pPr>
      <w:r w:rsidRPr="005B0D81">
        <w:rPr>
          <w:rFonts w:ascii="Calibri" w:hAnsi="Calibri" w:cs="Calibri"/>
          <w:b/>
          <w:bCs/>
          <w:color w:val="000000" w:themeColor="text1"/>
        </w:rPr>
        <w:t>Skyfie 2</w:t>
      </w:r>
      <w:r w:rsidRPr="005B0D81">
        <w:rPr>
          <w:rFonts w:ascii="Calibri" w:hAnsi="Calibri" w:cs="Calibri"/>
          <w:color w:val="000000" w:themeColor="text1"/>
        </w:rPr>
        <w:t xml:space="preserve">: </w:t>
      </w:r>
      <w:r w:rsidR="004913F3">
        <w:rPr>
          <w:rFonts w:ascii="Calibri" w:eastAsiaTheme="minorEastAsia" w:hAnsi="Calibri" w:cs="Calibri"/>
          <w:b/>
          <w:bCs/>
        </w:rPr>
        <w:t>Teen die einde van hierdie les behoort jy die volgende te kan doen</w:t>
      </w:r>
      <w:r w:rsidRPr="005B0D81">
        <w:rPr>
          <w:rFonts w:ascii="Calibri" w:eastAsiaTheme="minorEastAsia" w:hAnsi="Calibri" w:cs="Calibri"/>
          <w:b/>
          <w:bCs/>
        </w:rPr>
        <w:t>:</w:t>
      </w:r>
    </w:p>
    <w:p w14:paraId="75C1DD0B" w14:textId="39F85E1D" w:rsidR="00464D42" w:rsidRPr="00464D42" w:rsidRDefault="00464D42" w:rsidP="00DB6F27">
      <w:pPr>
        <w:pStyle w:val="NormalWeb"/>
        <w:numPr>
          <w:ilvl w:val="0"/>
          <w:numId w:val="79"/>
        </w:numPr>
        <w:spacing w:before="0" w:beforeAutospacing="0" w:after="0" w:line="276" w:lineRule="auto"/>
        <w:rPr>
          <w:rFonts w:ascii="Calibri" w:hAnsi="Calibri" w:cs="Calibri"/>
        </w:rPr>
      </w:pPr>
      <w:r w:rsidRPr="00464D42">
        <w:rPr>
          <w:rFonts w:ascii="Calibri" w:hAnsi="Calibri" w:cs="Calibri"/>
        </w:rPr>
        <w:t>Identifiseer verskillende tipes finansiële bys</w:t>
      </w:r>
      <w:r w:rsidR="00B94673">
        <w:rPr>
          <w:rFonts w:ascii="Calibri" w:hAnsi="Calibri" w:cs="Calibri"/>
        </w:rPr>
        <w:t>t</w:t>
      </w:r>
      <w:r w:rsidRPr="00464D42">
        <w:rPr>
          <w:rFonts w:ascii="Calibri" w:hAnsi="Calibri" w:cs="Calibri"/>
        </w:rPr>
        <w:t>and (beurse, studiebeurse, lenings).</w:t>
      </w:r>
    </w:p>
    <w:p w14:paraId="137BB3F0" w14:textId="4E6A45B6" w:rsidR="00464D42" w:rsidRPr="00DB6F27" w:rsidRDefault="00464D42" w:rsidP="00DB6F27">
      <w:pPr>
        <w:pStyle w:val="NormalWeb"/>
        <w:numPr>
          <w:ilvl w:val="0"/>
          <w:numId w:val="79"/>
        </w:numPr>
        <w:spacing w:after="0" w:line="276" w:lineRule="auto"/>
        <w:rPr>
          <w:rFonts w:ascii="Calibri" w:hAnsi="Calibri" w:cs="Calibri"/>
        </w:rPr>
      </w:pPr>
      <w:r w:rsidRPr="00464D42">
        <w:rPr>
          <w:rFonts w:ascii="Calibri" w:hAnsi="Calibri" w:cs="Calibri"/>
        </w:rPr>
        <w:t>Verduidelik verpligtinge wat aan elke befondsingstipe gekoppel is.</w:t>
      </w:r>
    </w:p>
    <w:p w14:paraId="0BB2ADFF" w14:textId="77777777" w:rsidR="00464D42" w:rsidRPr="00464D42" w:rsidRDefault="00464D42" w:rsidP="00464D42">
      <w:pPr>
        <w:pStyle w:val="NormalWeb"/>
        <w:numPr>
          <w:ilvl w:val="0"/>
          <w:numId w:val="79"/>
        </w:numPr>
        <w:spacing w:after="0" w:line="276" w:lineRule="auto"/>
        <w:rPr>
          <w:rFonts w:ascii="Calibri" w:hAnsi="Calibri" w:cs="Calibri"/>
        </w:rPr>
      </w:pPr>
      <w:r w:rsidRPr="00464D42">
        <w:rPr>
          <w:rFonts w:ascii="Calibri" w:hAnsi="Calibri" w:cs="Calibri"/>
        </w:rPr>
        <w:t>Verken regerings- en sektorgebaseerde befondsingsopsies (SOOO's en leerlingskappe).</w:t>
      </w:r>
    </w:p>
    <w:p w14:paraId="476141A1" w14:textId="142B163E" w:rsidR="00464D42" w:rsidRPr="00DB6F27" w:rsidRDefault="00464D42" w:rsidP="00DB6F27">
      <w:pPr>
        <w:pStyle w:val="NormalWeb"/>
        <w:numPr>
          <w:ilvl w:val="0"/>
          <w:numId w:val="79"/>
        </w:numPr>
        <w:spacing w:after="0" w:line="276" w:lineRule="auto"/>
        <w:rPr>
          <w:rFonts w:ascii="Calibri" w:hAnsi="Calibri" w:cs="Calibri"/>
        </w:rPr>
      </w:pPr>
      <w:r w:rsidRPr="00464D42">
        <w:rPr>
          <w:rFonts w:ascii="Calibri" w:hAnsi="Calibri" w:cs="Calibri"/>
        </w:rPr>
        <w:t>Neem ingeligte besluite oor befondsingsopsies vir tersiêre studies.</w:t>
      </w:r>
    </w:p>
    <w:p w14:paraId="3C48C191" w14:textId="77777777" w:rsidR="003E3756" w:rsidRPr="005B0D81" w:rsidRDefault="003E3756" w:rsidP="00520E2A">
      <w:pPr>
        <w:pStyle w:val="NormalWeb"/>
        <w:spacing w:before="0" w:beforeAutospacing="0" w:after="0" w:afterAutospacing="0" w:line="276" w:lineRule="auto"/>
        <w:ind w:left="720"/>
        <w:rPr>
          <w:rFonts w:ascii="Calibri" w:hAnsi="Calibri" w:cs="Calibri"/>
          <w:color w:val="000000" w:themeColor="text1"/>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3E3756" w:rsidRPr="005B0D81" w14:paraId="17B9D32E" w14:textId="77777777" w:rsidTr="00151BBD">
        <w:trPr>
          <w:trHeight w:val="113"/>
        </w:trPr>
        <w:tc>
          <w:tcPr>
            <w:tcW w:w="421" w:type="dxa"/>
          </w:tcPr>
          <w:p w14:paraId="4E36B184" w14:textId="77777777" w:rsidR="003E3756" w:rsidRPr="005B0D81" w:rsidRDefault="003E3756" w:rsidP="00520E2A">
            <w:pPr>
              <w:spacing w:after="0" w:line="276" w:lineRule="auto"/>
              <w:rPr>
                <w:rFonts w:eastAsia="Arial" w:cs="Calibri"/>
                <w:b/>
                <w:bCs/>
                <w:kern w:val="2"/>
                <w:szCs w:val="24"/>
                <w:lang w:eastAsia="en-GB"/>
                <w14:ligatures w14:val="standardContextual"/>
              </w:rPr>
            </w:pPr>
            <w:r w:rsidRPr="005B0D81">
              <w:rPr>
                <w:rFonts w:eastAsia="Arial" w:cs="Calibri"/>
                <w:b/>
                <w:bCs/>
                <w:kern w:val="2"/>
                <w:szCs w:val="24"/>
                <w:lang w:eastAsia="en-GB"/>
                <w14:ligatures w14:val="standardContextual"/>
              </w:rPr>
              <w:t>2.</w:t>
            </w:r>
          </w:p>
        </w:tc>
        <w:tc>
          <w:tcPr>
            <w:tcW w:w="8226" w:type="dxa"/>
          </w:tcPr>
          <w:p w14:paraId="2344E6A1" w14:textId="6D70F4B4" w:rsidR="003E3756" w:rsidRPr="005B0D81" w:rsidRDefault="003E3756" w:rsidP="00520E2A">
            <w:pPr>
              <w:spacing w:after="0" w:line="276" w:lineRule="auto"/>
              <w:rPr>
                <w:rFonts w:eastAsia="Arial" w:cs="Calibri"/>
                <w:b/>
                <w:bCs/>
                <w:kern w:val="2"/>
                <w:szCs w:val="24"/>
                <w:lang w:eastAsia="en-GB"/>
                <w14:ligatures w14:val="standardContextual"/>
              </w:rPr>
            </w:pPr>
            <w:r w:rsidRPr="005B0D81">
              <w:rPr>
                <w:rFonts w:eastAsia="Arial" w:cs="Calibri"/>
                <w:b/>
                <w:bCs/>
                <w:kern w:val="2"/>
                <w:szCs w:val="24"/>
                <w:lang w:eastAsia="en-GB"/>
                <w14:ligatures w14:val="standardContextual"/>
              </w:rPr>
              <w:t>Onderrig (10 min)</w:t>
            </w:r>
          </w:p>
        </w:tc>
        <w:tc>
          <w:tcPr>
            <w:tcW w:w="1547" w:type="dxa"/>
          </w:tcPr>
          <w:p w14:paraId="25506184" w14:textId="77293DAB" w:rsidR="003E3756" w:rsidRPr="005B0D81" w:rsidRDefault="003E3756" w:rsidP="00520E2A">
            <w:pPr>
              <w:spacing w:after="0" w:line="276" w:lineRule="auto"/>
              <w:rPr>
                <w:rFonts w:eastAsia="Arial" w:cs="Calibri"/>
                <w:b/>
                <w:bCs/>
                <w:i/>
                <w:iCs/>
                <w:kern w:val="2"/>
                <w:szCs w:val="24"/>
                <w:lang w:eastAsia="en-GB"/>
                <w14:ligatures w14:val="standardContextual"/>
              </w:rPr>
            </w:pPr>
            <w:r w:rsidRPr="005B0D81">
              <w:rPr>
                <w:rFonts w:eastAsia="Arial" w:cs="Calibri"/>
                <w:b/>
                <w:bCs/>
                <w:i/>
                <w:iCs/>
                <w:kern w:val="2"/>
                <w:szCs w:val="24"/>
                <w:lang w:eastAsia="en-GB"/>
                <w14:ligatures w14:val="standardContextual"/>
              </w:rPr>
              <w:t>(</w:t>
            </w:r>
            <w:r w:rsidRPr="005B0D81">
              <w:rPr>
                <w:rFonts w:eastAsia="Arial" w:cs="Calibri"/>
                <w:b/>
                <w:bCs/>
                <w:i/>
                <w:iCs/>
                <w:kern w:val="2"/>
                <w:szCs w:val="24"/>
                <w:u w:val="single"/>
                <w:lang w:eastAsia="en-GB"/>
                <w14:ligatures w14:val="standardContextual"/>
              </w:rPr>
              <w:t>Skyfies 3–6)</w:t>
            </w:r>
          </w:p>
        </w:tc>
      </w:tr>
    </w:tbl>
    <w:p w14:paraId="65C8B8B5" w14:textId="599D85B5" w:rsidR="00801BCF" w:rsidRPr="005B0D81" w:rsidRDefault="003E3756" w:rsidP="003F7CCB">
      <w:pPr>
        <w:pStyle w:val="Default"/>
        <w:numPr>
          <w:ilvl w:val="0"/>
          <w:numId w:val="8"/>
        </w:numPr>
        <w:spacing w:line="276" w:lineRule="auto"/>
        <w:rPr>
          <w:rFonts w:ascii="Calibri" w:hAnsi="Calibri" w:cs="Calibri"/>
          <w:lang w:val="af-ZA"/>
        </w:rPr>
      </w:pPr>
      <w:r w:rsidRPr="005B0D81">
        <w:rPr>
          <w:rFonts w:ascii="Calibri" w:hAnsi="Calibri" w:cs="Calibri"/>
          <w:b/>
          <w:color w:val="auto"/>
          <w:lang w:val="af-ZA"/>
        </w:rPr>
        <w:t xml:space="preserve">Skyfie 3: </w:t>
      </w:r>
      <w:r w:rsidR="00C45736" w:rsidRPr="005B0D81">
        <w:rPr>
          <w:rFonts w:ascii="Calibri" w:hAnsi="Calibri" w:cs="Calibri"/>
          <w:b/>
          <w:bCs/>
          <w:color w:val="auto"/>
          <w:lang w:val="af-ZA"/>
        </w:rPr>
        <w:t>Die belangrikheid van finansiële bystand</w:t>
      </w:r>
    </w:p>
    <w:p w14:paraId="3409FD41" w14:textId="77777777" w:rsidR="00683AA1" w:rsidRDefault="00683AA1" w:rsidP="003F7CCB">
      <w:pPr>
        <w:pStyle w:val="Default"/>
        <w:numPr>
          <w:ilvl w:val="0"/>
          <w:numId w:val="8"/>
        </w:numPr>
        <w:spacing w:line="276" w:lineRule="auto"/>
        <w:rPr>
          <w:rStyle w:val="Strong"/>
          <w:rFonts w:ascii="Calibri" w:hAnsi="Calibri" w:cs="Calibri"/>
          <w:b w:val="0"/>
          <w:bCs w:val="0"/>
          <w:lang w:val="af-ZA"/>
        </w:rPr>
      </w:pPr>
      <w:r w:rsidRPr="00683AA1">
        <w:rPr>
          <w:rStyle w:val="Strong"/>
          <w:rFonts w:ascii="Calibri" w:hAnsi="Calibri" w:cs="Calibri"/>
          <w:b w:val="0"/>
          <w:bCs w:val="0"/>
          <w:lang w:val="af-ZA"/>
        </w:rPr>
        <w:t xml:space="preserve">Om ná hoërskool verder te studeer kan duur wees, aangesien dit uitgawes soos studiegelde, akkommodasie, vervoer, kos en studiemateriaal (boeke, skryfbehoeftes en digitale toestelle) insluit. Sommige gesinne vind dit moeilik om hierdie kostes self te dra. </w:t>
      </w:r>
    </w:p>
    <w:p w14:paraId="6EF8DC35" w14:textId="22B5D06F" w:rsidR="00683AA1" w:rsidRPr="005B0D81" w:rsidRDefault="00683AA1" w:rsidP="003F7CCB">
      <w:pPr>
        <w:pStyle w:val="Default"/>
        <w:numPr>
          <w:ilvl w:val="0"/>
          <w:numId w:val="8"/>
        </w:numPr>
        <w:spacing w:line="276" w:lineRule="auto"/>
        <w:rPr>
          <w:rStyle w:val="Strong"/>
          <w:rFonts w:ascii="Calibri" w:hAnsi="Calibri" w:cs="Calibri"/>
          <w:b w:val="0"/>
          <w:bCs w:val="0"/>
          <w:lang w:val="af-ZA"/>
        </w:rPr>
      </w:pPr>
      <w:r w:rsidRPr="00683AA1">
        <w:rPr>
          <w:rStyle w:val="Strong"/>
          <w:rFonts w:ascii="Calibri" w:hAnsi="Calibri" w:cs="Calibri"/>
          <w:b w:val="0"/>
          <w:bCs w:val="0"/>
          <w:lang w:val="af-ZA"/>
        </w:rPr>
        <w:t>Gelukkig is daar finansiële bystand beskikbaar om hierdie uitgawes te help dek. Afhangend van jou behoeftes en omstandighede, kan jy vir verskillende vorme van ondersteuning kwalifiseer wat verdere studie meer bekostigbaar en toeganklik kan maak.</w:t>
      </w:r>
    </w:p>
    <w:p w14:paraId="0A755B2A" w14:textId="08AC0241" w:rsidR="004A5079" w:rsidRPr="005B0D81" w:rsidRDefault="004A5079">
      <w:pPr>
        <w:spacing w:after="0" w:line="240" w:lineRule="auto"/>
        <w:rPr>
          <w:rStyle w:val="Strong"/>
          <w:rFonts w:cs="Calibri"/>
          <w:b w:val="0"/>
          <w:bCs w:val="0"/>
          <w:color w:val="000000"/>
          <w:szCs w:val="24"/>
        </w:rPr>
      </w:pPr>
      <w:r w:rsidRPr="005B0D81">
        <w:rPr>
          <w:rStyle w:val="Strong"/>
          <w:rFonts w:cs="Calibri"/>
          <w:b w:val="0"/>
          <w:bCs w:val="0"/>
        </w:rPr>
        <w:br w:type="page"/>
      </w:r>
    </w:p>
    <w:p w14:paraId="49DF1ECD" w14:textId="77777777" w:rsidR="00BF67AD" w:rsidRPr="005B0D81" w:rsidRDefault="00BF67AD" w:rsidP="00BF67AD">
      <w:pPr>
        <w:pStyle w:val="Default"/>
        <w:spacing w:line="276" w:lineRule="auto"/>
        <w:ind w:left="720"/>
        <w:rPr>
          <w:rStyle w:val="Strong"/>
          <w:rFonts w:ascii="Calibri" w:hAnsi="Calibri" w:cs="Calibri"/>
          <w:b w:val="0"/>
          <w:bCs w:val="0"/>
          <w:lang w:val="af-ZA"/>
        </w:rPr>
      </w:pPr>
    </w:p>
    <w:p w14:paraId="58C69B70" w14:textId="46BE78FC" w:rsidR="00250874" w:rsidRPr="005B0D81" w:rsidRDefault="003E3756" w:rsidP="00250874">
      <w:pPr>
        <w:pStyle w:val="Default"/>
        <w:numPr>
          <w:ilvl w:val="0"/>
          <w:numId w:val="8"/>
        </w:numPr>
        <w:spacing w:line="276" w:lineRule="auto"/>
        <w:rPr>
          <w:rFonts w:ascii="Calibri" w:hAnsi="Calibri" w:cs="Calibri"/>
          <w:lang w:val="af-ZA"/>
        </w:rPr>
      </w:pPr>
      <w:r w:rsidRPr="005B0D81">
        <w:rPr>
          <w:rFonts w:ascii="Calibri" w:hAnsi="Calibri" w:cs="Calibri"/>
          <w:b/>
          <w:bCs/>
          <w:lang w:val="af-ZA"/>
        </w:rPr>
        <w:t xml:space="preserve">Skyfie 4: </w:t>
      </w:r>
      <w:r w:rsidR="00250874" w:rsidRPr="00250874">
        <w:rPr>
          <w:rFonts w:ascii="Calibri" w:hAnsi="Calibri" w:cs="Calibri"/>
          <w:lang w:val="af-ZA"/>
        </w:rPr>
        <w:t xml:space="preserve">Daar is </w:t>
      </w:r>
      <w:r w:rsidR="00250874" w:rsidRPr="00250874">
        <w:rPr>
          <w:rFonts w:ascii="Calibri" w:hAnsi="Calibri" w:cs="Calibri"/>
          <w:b/>
          <w:bCs/>
          <w:lang w:val="af-ZA"/>
        </w:rPr>
        <w:t>drie hoofsoorte finansiële hulp</w:t>
      </w:r>
      <w:r w:rsidR="00250874" w:rsidRPr="00250874">
        <w:rPr>
          <w:rFonts w:ascii="Calibri" w:hAnsi="Calibri" w:cs="Calibri"/>
          <w:lang w:val="af-ZA"/>
        </w:rPr>
        <w:t xml:space="preserve"> beskikbaar: beurse, studiebeurse en studielenings. Dit is belangrik om te verstaan dat elke vorm van finansiële bystand aan spesifieke </w:t>
      </w:r>
      <w:r w:rsidR="00250874" w:rsidRPr="00250874">
        <w:rPr>
          <w:rFonts w:ascii="Calibri" w:hAnsi="Calibri" w:cs="Calibri"/>
          <w:b/>
          <w:bCs/>
          <w:lang w:val="af-ZA"/>
        </w:rPr>
        <w:t>geskiktheidsvereistes</w:t>
      </w:r>
      <w:r w:rsidR="00250874" w:rsidRPr="00250874">
        <w:rPr>
          <w:rFonts w:ascii="Calibri" w:hAnsi="Calibri" w:cs="Calibri"/>
          <w:lang w:val="af-ZA"/>
        </w:rPr>
        <w:t xml:space="preserve"> én </w:t>
      </w:r>
      <w:r w:rsidR="00250874" w:rsidRPr="00250874">
        <w:rPr>
          <w:rFonts w:ascii="Calibri" w:hAnsi="Calibri" w:cs="Calibri"/>
          <w:b/>
          <w:bCs/>
          <w:lang w:val="af-ZA"/>
        </w:rPr>
        <w:t>finansiële verpligtinge</w:t>
      </w:r>
      <w:r w:rsidR="00250874" w:rsidRPr="00250874">
        <w:rPr>
          <w:rFonts w:ascii="Calibri" w:hAnsi="Calibri" w:cs="Calibri"/>
          <w:lang w:val="af-ZA"/>
        </w:rPr>
        <w:t xml:space="preserve"> gekoppel is. </w:t>
      </w:r>
      <w:r w:rsidR="00250874" w:rsidRPr="00250874">
        <w:rPr>
          <w:rFonts w:ascii="Calibri" w:hAnsi="Calibri" w:cs="Calibri"/>
          <w:b/>
          <w:bCs/>
          <w:lang w:val="af-ZA"/>
        </w:rPr>
        <w:t>Geskiktheidsvereistes</w:t>
      </w:r>
      <w:r w:rsidR="00250874" w:rsidRPr="00250874">
        <w:rPr>
          <w:rFonts w:ascii="Calibri" w:hAnsi="Calibri" w:cs="Calibri"/>
          <w:lang w:val="af-ZA"/>
        </w:rPr>
        <w:t xml:space="preserve"> verwys na die kriteria waaraan studente moet voldoen om vir finansiële hulp in aanmerking te kom. </w:t>
      </w:r>
      <w:r w:rsidR="00250874" w:rsidRPr="00250874">
        <w:rPr>
          <w:rFonts w:ascii="Calibri" w:hAnsi="Calibri" w:cs="Calibri"/>
          <w:b/>
          <w:bCs/>
          <w:lang w:val="af-ZA"/>
        </w:rPr>
        <w:t>Finansiële verpligtinge</w:t>
      </w:r>
      <w:r w:rsidR="00250874" w:rsidRPr="00250874">
        <w:rPr>
          <w:rFonts w:ascii="Calibri" w:hAnsi="Calibri" w:cs="Calibri"/>
          <w:lang w:val="af-ZA"/>
        </w:rPr>
        <w:t xml:space="preserve"> is die verantwoordelikhede en voorwaardes wat met die ontvangs van finansiële bystand gepaard gaan, soos terugbetaling van skuld of die nakoming van prestasievereistes.</w:t>
      </w:r>
    </w:p>
    <w:p w14:paraId="63014488" w14:textId="607EBA64" w:rsidR="00943AE3" w:rsidRPr="005B0D81" w:rsidRDefault="00943AE3" w:rsidP="00E76A44">
      <w:pPr>
        <w:pStyle w:val="Default"/>
        <w:numPr>
          <w:ilvl w:val="0"/>
          <w:numId w:val="8"/>
        </w:numPr>
        <w:spacing w:line="276" w:lineRule="auto"/>
        <w:rPr>
          <w:rFonts w:ascii="Calibri" w:hAnsi="Calibri" w:cs="Calibri"/>
          <w:lang w:val="af-ZA"/>
        </w:rPr>
      </w:pPr>
      <w:r w:rsidRPr="00943AE3">
        <w:rPr>
          <w:rFonts w:ascii="Calibri" w:hAnsi="Calibri" w:cs="Calibri"/>
          <w:lang w:val="af-ZA"/>
        </w:rPr>
        <w:t>In Graad 9 (</w:t>
      </w:r>
      <w:r>
        <w:rPr>
          <w:rFonts w:ascii="Calibri" w:hAnsi="Calibri" w:cs="Calibri"/>
          <w:lang w:val="af-ZA"/>
        </w:rPr>
        <w:t>Kwartaal</w:t>
      </w:r>
      <w:r w:rsidRPr="00943AE3">
        <w:rPr>
          <w:rFonts w:ascii="Calibri" w:hAnsi="Calibri" w:cs="Calibri"/>
          <w:lang w:val="af-ZA"/>
        </w:rPr>
        <w:t xml:space="preserve"> 4, Week 7) is jy bekendgestel aan studie- en loopbaanbefondsingsverskaffers. In Graad 10 (</w:t>
      </w:r>
      <w:r>
        <w:rPr>
          <w:rFonts w:ascii="Calibri" w:hAnsi="Calibri" w:cs="Calibri"/>
          <w:lang w:val="af-ZA"/>
        </w:rPr>
        <w:t>Kwartaal</w:t>
      </w:r>
      <w:r w:rsidRPr="00943AE3">
        <w:rPr>
          <w:rFonts w:ascii="Calibri" w:hAnsi="Calibri" w:cs="Calibri"/>
          <w:lang w:val="af-ZA"/>
        </w:rPr>
        <w:t xml:space="preserve"> 1, Week 6) het jy ook finansiële hulp ondersoek toe jy geleer het oor die beskikbaarheid van finansies vir tersiêre onderwys. Jy behoort dus reeds ’n basiese begrip van hierdie onderwerp te hê; kom ons som dit nou op en bou verder voort op jou kennis van elke opsie.</w:t>
      </w:r>
    </w:p>
    <w:p w14:paraId="2E152B6B" w14:textId="77777777" w:rsidR="00FD0691" w:rsidRPr="005B0D81" w:rsidRDefault="00FD0691" w:rsidP="001F6E8E">
      <w:pPr>
        <w:pStyle w:val="Default"/>
        <w:spacing w:line="276" w:lineRule="auto"/>
        <w:rPr>
          <w:rFonts w:ascii="Calibri" w:hAnsi="Calibri" w:cs="Calibri"/>
          <w:lang w:val="af-ZA"/>
        </w:rPr>
      </w:pPr>
    </w:p>
    <w:p w14:paraId="0CA1B53D" w14:textId="77777777" w:rsidR="00AB4D76" w:rsidRPr="005B0D81" w:rsidRDefault="003E3756" w:rsidP="003F7CCB">
      <w:pPr>
        <w:pStyle w:val="ListParagraph"/>
        <w:numPr>
          <w:ilvl w:val="0"/>
          <w:numId w:val="8"/>
        </w:numPr>
        <w:spacing w:after="0" w:line="276" w:lineRule="auto"/>
        <w:rPr>
          <w:rFonts w:cs="Calibri"/>
          <w:szCs w:val="24"/>
        </w:rPr>
      </w:pPr>
      <w:r w:rsidRPr="005B0D81">
        <w:rPr>
          <w:rFonts w:cs="Calibri"/>
          <w:b/>
          <w:bCs/>
          <w:szCs w:val="24"/>
        </w:rPr>
        <w:t>Skyfie 5: Beurse</w:t>
      </w:r>
    </w:p>
    <w:p w14:paraId="7B5E63F4" w14:textId="18163866" w:rsidR="000C3CA2" w:rsidRPr="005B0D81" w:rsidRDefault="000C3CA2" w:rsidP="000C3CA2">
      <w:pPr>
        <w:pStyle w:val="ListParagraph"/>
        <w:numPr>
          <w:ilvl w:val="0"/>
          <w:numId w:val="8"/>
        </w:numPr>
        <w:spacing w:after="0" w:line="276" w:lineRule="auto"/>
        <w:rPr>
          <w:rFonts w:cs="Calibri"/>
          <w:szCs w:val="24"/>
        </w:rPr>
      </w:pPr>
      <w:r w:rsidRPr="005B0D81">
        <w:rPr>
          <w:rFonts w:cs="Calibri"/>
          <w:b/>
          <w:bCs/>
          <w:szCs w:val="24"/>
        </w:rPr>
        <w:t>Beskrywing:</w:t>
      </w:r>
      <w:r w:rsidRPr="005B0D81">
        <w:rPr>
          <w:rFonts w:cs="Calibri"/>
          <w:szCs w:val="24"/>
        </w:rPr>
        <w:t xml:space="preserve"> </w:t>
      </w:r>
      <w:r w:rsidR="00DE5551" w:rsidRPr="00DE5551">
        <w:rPr>
          <w:rFonts w:cs="Calibri"/>
          <w:szCs w:val="24"/>
        </w:rPr>
        <w:t>Finansiële bystand wat toegeken word vir uitnemendheid in akademie, sport, musiek of ander talente, met die doel om verdere studie te ondersteun.</w:t>
      </w:r>
    </w:p>
    <w:p w14:paraId="3E3D582F" w14:textId="2E050D4E" w:rsidR="000C3CA2" w:rsidRPr="005B0D81" w:rsidRDefault="000C3CA2" w:rsidP="000C3CA2">
      <w:pPr>
        <w:pStyle w:val="ListParagraph"/>
        <w:numPr>
          <w:ilvl w:val="0"/>
          <w:numId w:val="8"/>
        </w:numPr>
        <w:spacing w:after="0" w:line="276" w:lineRule="auto"/>
        <w:rPr>
          <w:rFonts w:cs="Calibri"/>
          <w:b/>
          <w:bCs/>
          <w:szCs w:val="24"/>
        </w:rPr>
      </w:pPr>
      <w:r w:rsidRPr="005B0D81">
        <w:rPr>
          <w:rFonts w:cs="Calibri"/>
          <w:b/>
          <w:bCs/>
          <w:szCs w:val="24"/>
        </w:rPr>
        <w:t>Geskiktheidsvereistes:</w:t>
      </w:r>
    </w:p>
    <w:p w14:paraId="63142A06" w14:textId="77777777" w:rsidR="00260D2B" w:rsidRPr="00260D2B" w:rsidRDefault="00260D2B" w:rsidP="00260D2B">
      <w:pPr>
        <w:pStyle w:val="ListParagraph"/>
        <w:numPr>
          <w:ilvl w:val="0"/>
          <w:numId w:val="72"/>
        </w:numPr>
        <w:spacing w:after="0" w:line="276" w:lineRule="auto"/>
        <w:ind w:left="1134"/>
        <w:rPr>
          <w:rFonts w:cs="Calibri"/>
          <w:szCs w:val="24"/>
        </w:rPr>
      </w:pPr>
      <w:r w:rsidRPr="00260D2B">
        <w:rPr>
          <w:rFonts w:cs="Calibri"/>
          <w:szCs w:val="24"/>
        </w:rPr>
        <w:t>Uitnemende prestasie in 'n spesifieke area (bv. akademie, sport of die kunste)</w:t>
      </w:r>
    </w:p>
    <w:p w14:paraId="179D174D" w14:textId="77777777" w:rsidR="00260D2B" w:rsidRPr="00260D2B" w:rsidRDefault="00260D2B" w:rsidP="00260D2B">
      <w:pPr>
        <w:pStyle w:val="ListParagraph"/>
        <w:numPr>
          <w:ilvl w:val="0"/>
          <w:numId w:val="72"/>
        </w:numPr>
        <w:spacing w:after="0" w:line="276" w:lineRule="auto"/>
        <w:ind w:left="1134"/>
        <w:rPr>
          <w:rFonts w:cs="Calibri"/>
          <w:szCs w:val="24"/>
        </w:rPr>
      </w:pPr>
      <w:r w:rsidRPr="00260D2B">
        <w:rPr>
          <w:rFonts w:cs="Calibri"/>
          <w:szCs w:val="24"/>
        </w:rPr>
        <w:t>Voldoening aan minimum akademiese of prestasiestandaarde wat deur die borg gestel word.</w:t>
      </w:r>
    </w:p>
    <w:p w14:paraId="214F660E" w14:textId="6ED76080" w:rsidR="00260D2B" w:rsidRPr="00260D2B" w:rsidRDefault="00260D2B" w:rsidP="00260D2B">
      <w:pPr>
        <w:pStyle w:val="ListParagraph"/>
        <w:numPr>
          <w:ilvl w:val="0"/>
          <w:numId w:val="72"/>
        </w:numPr>
        <w:spacing w:after="0" w:line="276" w:lineRule="auto"/>
        <w:ind w:left="1134"/>
        <w:rPr>
          <w:rFonts w:cs="Calibri"/>
          <w:szCs w:val="24"/>
        </w:rPr>
      </w:pPr>
      <w:r w:rsidRPr="00260D2B">
        <w:rPr>
          <w:rFonts w:cs="Calibri"/>
          <w:szCs w:val="24"/>
        </w:rPr>
        <w:t>Aanvaarding by 'n goedgekeurde instelling of program.</w:t>
      </w:r>
    </w:p>
    <w:p w14:paraId="55BBC405" w14:textId="0F07FD44" w:rsidR="000C3CA2" w:rsidRPr="005B0D81" w:rsidRDefault="000C3CA2" w:rsidP="000C3CA2">
      <w:pPr>
        <w:pStyle w:val="ListParagraph"/>
        <w:numPr>
          <w:ilvl w:val="0"/>
          <w:numId w:val="8"/>
        </w:numPr>
        <w:spacing w:after="0" w:line="276" w:lineRule="auto"/>
        <w:rPr>
          <w:rFonts w:cs="Calibri"/>
          <w:b/>
          <w:bCs/>
          <w:szCs w:val="24"/>
        </w:rPr>
      </w:pPr>
      <w:r w:rsidRPr="005B0D81">
        <w:rPr>
          <w:rFonts w:cs="Calibri"/>
          <w:b/>
          <w:bCs/>
          <w:szCs w:val="24"/>
        </w:rPr>
        <w:t>Finansiële verpligtinge:</w:t>
      </w:r>
    </w:p>
    <w:p w14:paraId="037470D4" w14:textId="77777777" w:rsidR="00CC4E91" w:rsidRPr="00CC4E91" w:rsidRDefault="00CC4E91" w:rsidP="00CC4E91">
      <w:pPr>
        <w:pStyle w:val="ListParagraph"/>
        <w:numPr>
          <w:ilvl w:val="0"/>
          <w:numId w:val="73"/>
        </w:numPr>
        <w:spacing w:after="0" w:line="276" w:lineRule="auto"/>
        <w:ind w:left="1134"/>
        <w:rPr>
          <w:rFonts w:cs="Calibri"/>
          <w:szCs w:val="24"/>
        </w:rPr>
      </w:pPr>
      <w:r w:rsidRPr="00CC4E91">
        <w:rPr>
          <w:rFonts w:cs="Calibri"/>
          <w:szCs w:val="24"/>
        </w:rPr>
        <w:t>Dit hoef gewoonlik nie terugbetaal te word nie.</w:t>
      </w:r>
    </w:p>
    <w:p w14:paraId="251924E6" w14:textId="77777777" w:rsidR="00CC4E91" w:rsidRPr="00CC4E91" w:rsidRDefault="00CC4E91" w:rsidP="00CC4E91">
      <w:pPr>
        <w:pStyle w:val="ListParagraph"/>
        <w:numPr>
          <w:ilvl w:val="0"/>
          <w:numId w:val="73"/>
        </w:numPr>
        <w:spacing w:after="0" w:line="276" w:lineRule="auto"/>
        <w:ind w:left="1134"/>
        <w:rPr>
          <w:rFonts w:cs="Calibri"/>
          <w:szCs w:val="24"/>
        </w:rPr>
      </w:pPr>
      <w:r w:rsidRPr="00CC4E91">
        <w:rPr>
          <w:rFonts w:cs="Calibri"/>
          <w:szCs w:val="24"/>
        </w:rPr>
        <w:t>Leerders moet jaarliks die vereiste akademiese resultate handhaaf en voortdurend aan die beursvoorwaardes voldoen.</w:t>
      </w:r>
    </w:p>
    <w:p w14:paraId="285C7F6D" w14:textId="4DF7A55E" w:rsidR="00CC4E91" w:rsidRPr="00CC4E91" w:rsidRDefault="00CC4E91" w:rsidP="00CC4E91">
      <w:pPr>
        <w:pStyle w:val="ListParagraph"/>
        <w:numPr>
          <w:ilvl w:val="0"/>
          <w:numId w:val="73"/>
        </w:numPr>
        <w:spacing w:after="0" w:line="276" w:lineRule="auto"/>
        <w:ind w:left="1134"/>
        <w:rPr>
          <w:rFonts w:cs="Calibri"/>
          <w:szCs w:val="24"/>
        </w:rPr>
      </w:pPr>
      <w:r w:rsidRPr="00CC4E91">
        <w:rPr>
          <w:rFonts w:cs="Calibri"/>
          <w:szCs w:val="24"/>
        </w:rPr>
        <w:t>Befondsing dek nie noodwendig alle studieverwante koste nie.</w:t>
      </w:r>
    </w:p>
    <w:p w14:paraId="52C90DC2" w14:textId="1A19334A" w:rsidR="000C3CA2" w:rsidRPr="005B0D81" w:rsidRDefault="000C3CA2" w:rsidP="000C3CA2">
      <w:pPr>
        <w:pStyle w:val="ListParagraph"/>
        <w:numPr>
          <w:ilvl w:val="0"/>
          <w:numId w:val="8"/>
        </w:numPr>
        <w:spacing w:after="0" w:line="276" w:lineRule="auto"/>
        <w:rPr>
          <w:rFonts w:cs="Calibri"/>
          <w:szCs w:val="24"/>
        </w:rPr>
      </w:pPr>
      <w:r w:rsidRPr="005B0D81">
        <w:rPr>
          <w:rFonts w:cs="Calibri"/>
          <w:b/>
          <w:bCs/>
          <w:szCs w:val="24"/>
        </w:rPr>
        <w:t>Voorbeelde:</w:t>
      </w:r>
      <w:r w:rsidRPr="005B0D81">
        <w:rPr>
          <w:rFonts w:cs="Calibri"/>
          <w:szCs w:val="24"/>
        </w:rPr>
        <w:t xml:space="preserve"> </w:t>
      </w:r>
      <w:r w:rsidR="00437CDF" w:rsidRPr="00437CDF">
        <w:rPr>
          <w:rFonts w:cs="Calibri"/>
          <w:szCs w:val="24"/>
        </w:rPr>
        <w:t xml:space="preserve">Beurse word aangebied deur verskeie instellings, insluitend </w:t>
      </w:r>
      <w:r w:rsidR="00437CDF" w:rsidRPr="00437CDF">
        <w:rPr>
          <w:rFonts w:cs="Calibri"/>
          <w:b/>
          <w:bCs/>
          <w:szCs w:val="24"/>
        </w:rPr>
        <w:t>universiteite</w:t>
      </w:r>
      <w:r w:rsidR="00437CDF" w:rsidRPr="00437CDF">
        <w:rPr>
          <w:rFonts w:cs="Calibri"/>
          <w:szCs w:val="24"/>
        </w:rPr>
        <w:t xml:space="preserve">, </w:t>
      </w:r>
      <w:r w:rsidR="00437CDF" w:rsidRPr="00437CDF">
        <w:rPr>
          <w:rFonts w:cs="Calibri"/>
          <w:b/>
          <w:bCs/>
          <w:szCs w:val="24"/>
        </w:rPr>
        <w:t>maatskappye</w:t>
      </w:r>
      <w:r w:rsidR="00437CDF" w:rsidRPr="00437CDF">
        <w:rPr>
          <w:rFonts w:cs="Calibri"/>
          <w:szCs w:val="24"/>
        </w:rPr>
        <w:t xml:space="preserve"> en </w:t>
      </w:r>
      <w:r w:rsidR="00437CDF" w:rsidRPr="00437CDF">
        <w:rPr>
          <w:rFonts w:cs="Calibri"/>
          <w:b/>
          <w:bCs/>
          <w:szCs w:val="24"/>
        </w:rPr>
        <w:t>stigtings</w:t>
      </w:r>
      <w:r w:rsidR="00437CDF" w:rsidRPr="00437CDF">
        <w:rPr>
          <w:rFonts w:cs="Calibri"/>
          <w:szCs w:val="24"/>
        </w:rPr>
        <w:t xml:space="preserve"> (soos Allan Gray Orbis en Old Mutual) en </w:t>
      </w:r>
      <w:r w:rsidR="00437CDF" w:rsidRPr="00437CDF">
        <w:rPr>
          <w:rFonts w:cs="Calibri"/>
          <w:b/>
          <w:bCs/>
          <w:szCs w:val="24"/>
        </w:rPr>
        <w:t>regeringsdepartemente</w:t>
      </w:r>
      <w:r w:rsidR="00437CDF" w:rsidRPr="00437CDF">
        <w:rPr>
          <w:rFonts w:cs="Calibri"/>
          <w:szCs w:val="24"/>
        </w:rPr>
        <w:t xml:space="preserve"> (Departement van Hoër Onderwys). </w:t>
      </w:r>
    </w:p>
    <w:p w14:paraId="2132A811" w14:textId="77777777" w:rsidR="00AB4D76" w:rsidRPr="005B0D81" w:rsidRDefault="00AB4D76" w:rsidP="00520E2A">
      <w:pPr>
        <w:pStyle w:val="ListParagraph"/>
        <w:spacing w:after="0" w:line="276" w:lineRule="auto"/>
        <w:rPr>
          <w:rFonts w:cs="Calibri"/>
          <w:szCs w:val="24"/>
        </w:rPr>
      </w:pPr>
    </w:p>
    <w:p w14:paraId="35159188" w14:textId="2C5AB9F9" w:rsidR="003E3756" w:rsidRPr="005B0D81" w:rsidRDefault="003E3756" w:rsidP="003F7CCB">
      <w:pPr>
        <w:pStyle w:val="ListParagraph"/>
        <w:numPr>
          <w:ilvl w:val="0"/>
          <w:numId w:val="9"/>
        </w:numPr>
        <w:spacing w:after="0" w:line="276" w:lineRule="auto"/>
        <w:rPr>
          <w:rFonts w:cs="Calibri"/>
          <w:szCs w:val="24"/>
        </w:rPr>
      </w:pPr>
      <w:r w:rsidRPr="005B0D81">
        <w:rPr>
          <w:rFonts w:cs="Calibri"/>
          <w:b/>
          <w:bCs/>
          <w:szCs w:val="24"/>
        </w:rPr>
        <w:t xml:space="preserve">Skyfie 6: </w:t>
      </w:r>
      <w:r w:rsidR="00437CDF">
        <w:rPr>
          <w:rFonts w:cs="Calibri"/>
          <w:b/>
          <w:bCs/>
          <w:szCs w:val="24"/>
        </w:rPr>
        <w:t>Studieb</w:t>
      </w:r>
      <w:r w:rsidRPr="005B0D81">
        <w:rPr>
          <w:rFonts w:cs="Calibri"/>
          <w:b/>
          <w:bCs/>
          <w:szCs w:val="24"/>
        </w:rPr>
        <w:t>eurse</w:t>
      </w:r>
    </w:p>
    <w:p w14:paraId="195D0034" w14:textId="4B19B750" w:rsidR="00AB089C" w:rsidRPr="005B0D81" w:rsidRDefault="00AB089C" w:rsidP="00AB089C">
      <w:pPr>
        <w:pStyle w:val="ListParagraph"/>
        <w:numPr>
          <w:ilvl w:val="0"/>
          <w:numId w:val="9"/>
        </w:numPr>
        <w:spacing w:after="0" w:line="276" w:lineRule="auto"/>
        <w:rPr>
          <w:rFonts w:cs="Calibri"/>
          <w:szCs w:val="24"/>
        </w:rPr>
      </w:pPr>
      <w:r w:rsidRPr="00437CDF">
        <w:rPr>
          <w:rFonts w:cs="Calibri"/>
          <w:b/>
          <w:bCs/>
          <w:szCs w:val="24"/>
        </w:rPr>
        <w:t>Beskrywing</w:t>
      </w:r>
      <w:r w:rsidRPr="005B0D81">
        <w:rPr>
          <w:rFonts w:cs="Calibri"/>
          <w:szCs w:val="24"/>
        </w:rPr>
        <w:t xml:space="preserve">: </w:t>
      </w:r>
      <w:r w:rsidR="00A30C3E" w:rsidRPr="00A30C3E">
        <w:rPr>
          <w:rFonts w:cs="Calibri"/>
          <w:szCs w:val="24"/>
        </w:rPr>
        <w:t>Finansiële bystand wat help om studieverwante koste, soos studiegelde, akkommodasie, boeke. Soms sluit dit ook ’n bedrag in om daaglikse onkostes te dek.</w:t>
      </w:r>
    </w:p>
    <w:p w14:paraId="1339804D" w14:textId="372F777E" w:rsidR="00AB089C" w:rsidRPr="005B0D81" w:rsidRDefault="00AB089C" w:rsidP="00AB089C">
      <w:pPr>
        <w:pStyle w:val="ListParagraph"/>
        <w:numPr>
          <w:ilvl w:val="0"/>
          <w:numId w:val="9"/>
        </w:numPr>
        <w:spacing w:after="0" w:line="276" w:lineRule="auto"/>
        <w:rPr>
          <w:rFonts w:cs="Calibri"/>
          <w:b/>
          <w:bCs/>
          <w:szCs w:val="24"/>
        </w:rPr>
      </w:pPr>
      <w:r w:rsidRPr="005B0D81">
        <w:rPr>
          <w:rFonts w:cs="Calibri"/>
          <w:b/>
          <w:bCs/>
          <w:szCs w:val="24"/>
        </w:rPr>
        <w:t>Geskiktheidsvereistes:</w:t>
      </w:r>
    </w:p>
    <w:p w14:paraId="00DCA43D" w14:textId="77777777" w:rsidR="00080C3A" w:rsidRPr="00080C3A" w:rsidRDefault="00080C3A" w:rsidP="00080C3A">
      <w:pPr>
        <w:pStyle w:val="ListParagraph"/>
        <w:numPr>
          <w:ilvl w:val="0"/>
          <w:numId w:val="74"/>
        </w:numPr>
        <w:spacing w:after="0" w:line="276" w:lineRule="auto"/>
        <w:ind w:left="1134"/>
        <w:rPr>
          <w:rFonts w:cs="Calibri"/>
          <w:szCs w:val="24"/>
        </w:rPr>
      </w:pPr>
      <w:r w:rsidRPr="00080C3A">
        <w:rPr>
          <w:rFonts w:cs="Calibri"/>
          <w:szCs w:val="24"/>
        </w:rPr>
        <w:t>Kan toegeken word op grond van akademiese meriete, finansiële behoefte, leierskap of ander prestasies</w:t>
      </w:r>
    </w:p>
    <w:p w14:paraId="2B9572AE" w14:textId="77777777" w:rsidR="00080C3A" w:rsidRPr="00080C3A" w:rsidRDefault="00080C3A" w:rsidP="00080C3A">
      <w:pPr>
        <w:pStyle w:val="ListParagraph"/>
        <w:numPr>
          <w:ilvl w:val="0"/>
          <w:numId w:val="74"/>
        </w:numPr>
        <w:spacing w:after="0" w:line="276" w:lineRule="auto"/>
        <w:ind w:left="1134"/>
        <w:rPr>
          <w:rFonts w:cs="Calibri"/>
          <w:szCs w:val="24"/>
        </w:rPr>
      </w:pPr>
      <w:r w:rsidRPr="00080C3A">
        <w:rPr>
          <w:rFonts w:cs="Calibri"/>
          <w:szCs w:val="24"/>
        </w:rPr>
        <w:t>Aanvaarding in 'n relevante studierigting of instelling wat deur die beursverskaffer goedgekeur is.</w:t>
      </w:r>
    </w:p>
    <w:p w14:paraId="71B1E50F" w14:textId="129C2ADF" w:rsidR="00080C3A" w:rsidRPr="00080C3A" w:rsidRDefault="00080C3A" w:rsidP="00080C3A">
      <w:pPr>
        <w:pStyle w:val="ListParagraph"/>
        <w:numPr>
          <w:ilvl w:val="0"/>
          <w:numId w:val="74"/>
        </w:numPr>
        <w:spacing w:after="0" w:line="276" w:lineRule="auto"/>
        <w:ind w:left="1134"/>
        <w:rPr>
          <w:rFonts w:cs="Calibri"/>
          <w:szCs w:val="24"/>
        </w:rPr>
      </w:pPr>
      <w:r w:rsidRPr="00080C3A">
        <w:rPr>
          <w:rFonts w:cs="Calibri"/>
          <w:szCs w:val="24"/>
        </w:rPr>
        <w:t>Voldoening aan minimum akademiese prestasievereistes.</w:t>
      </w:r>
    </w:p>
    <w:p w14:paraId="0A7EF5CC" w14:textId="1388DCFD" w:rsidR="00AB089C" w:rsidRPr="005B0D81" w:rsidRDefault="00AB089C" w:rsidP="00AB089C">
      <w:pPr>
        <w:pStyle w:val="ListParagraph"/>
        <w:numPr>
          <w:ilvl w:val="0"/>
          <w:numId w:val="9"/>
        </w:numPr>
        <w:spacing w:after="0" w:line="276" w:lineRule="auto"/>
        <w:rPr>
          <w:rFonts w:cs="Calibri"/>
          <w:b/>
          <w:bCs/>
          <w:szCs w:val="24"/>
        </w:rPr>
      </w:pPr>
      <w:r w:rsidRPr="005B0D81">
        <w:rPr>
          <w:rFonts w:cs="Calibri"/>
          <w:b/>
          <w:bCs/>
          <w:szCs w:val="24"/>
        </w:rPr>
        <w:t>Finansiële verpligtinge:</w:t>
      </w:r>
    </w:p>
    <w:p w14:paraId="13C23DD2" w14:textId="77777777" w:rsidR="00C8207A" w:rsidRPr="00C8207A" w:rsidRDefault="00C8207A" w:rsidP="00C8207A">
      <w:pPr>
        <w:pStyle w:val="ListParagraph"/>
        <w:numPr>
          <w:ilvl w:val="0"/>
          <w:numId w:val="75"/>
        </w:numPr>
        <w:spacing w:after="0" w:line="276" w:lineRule="auto"/>
        <w:ind w:left="1134"/>
        <w:rPr>
          <w:rFonts w:cs="Calibri"/>
          <w:szCs w:val="24"/>
        </w:rPr>
      </w:pPr>
      <w:r w:rsidRPr="00C8207A">
        <w:rPr>
          <w:rFonts w:cs="Calibri"/>
          <w:szCs w:val="24"/>
        </w:rPr>
        <w:t>Indien die voorwaardes nagekom word, hoef dit gewoonlik nie terugbetaal te word nie .</w:t>
      </w:r>
    </w:p>
    <w:p w14:paraId="1DCA65A0" w14:textId="77777777" w:rsidR="00C8207A" w:rsidRPr="00C8207A" w:rsidRDefault="00C8207A" w:rsidP="00C8207A">
      <w:pPr>
        <w:pStyle w:val="ListParagraph"/>
        <w:numPr>
          <w:ilvl w:val="0"/>
          <w:numId w:val="75"/>
        </w:numPr>
        <w:spacing w:after="0" w:line="276" w:lineRule="auto"/>
        <w:ind w:left="1134"/>
        <w:rPr>
          <w:rFonts w:cs="Calibri"/>
          <w:szCs w:val="24"/>
        </w:rPr>
      </w:pPr>
      <w:r w:rsidRPr="00C8207A">
        <w:rPr>
          <w:rFonts w:cs="Calibri"/>
          <w:szCs w:val="24"/>
        </w:rPr>
        <w:t xml:space="preserve">Vereis gewoonlik dat die leerder ná graduering vir die beursverskaffer werk. </w:t>
      </w:r>
    </w:p>
    <w:p w14:paraId="1A9CB6E3" w14:textId="1FB3DB0D" w:rsidR="00C8207A" w:rsidRPr="00C8207A" w:rsidRDefault="00C8207A" w:rsidP="00C8207A">
      <w:pPr>
        <w:pStyle w:val="ListParagraph"/>
        <w:numPr>
          <w:ilvl w:val="0"/>
          <w:numId w:val="75"/>
        </w:numPr>
        <w:spacing w:after="0" w:line="276" w:lineRule="auto"/>
        <w:ind w:left="1134"/>
        <w:rPr>
          <w:rFonts w:cs="Calibri"/>
          <w:szCs w:val="24"/>
        </w:rPr>
      </w:pPr>
      <w:r w:rsidRPr="00C8207A">
        <w:rPr>
          <w:rFonts w:cs="Calibri"/>
          <w:szCs w:val="24"/>
        </w:rPr>
        <w:t>Indien vakke gedruip word of voorwaardes nie nagekom word nie, kan gedeeltelike of volle terugbetaling vereis word.</w:t>
      </w:r>
    </w:p>
    <w:p w14:paraId="2DFAA8B4" w14:textId="2DC280B5" w:rsidR="00AB089C" w:rsidRPr="00437DC1" w:rsidRDefault="00AB089C" w:rsidP="00437DC1">
      <w:pPr>
        <w:pStyle w:val="ListParagraph"/>
        <w:numPr>
          <w:ilvl w:val="0"/>
          <w:numId w:val="9"/>
        </w:numPr>
        <w:rPr>
          <w:rFonts w:cs="Calibri"/>
          <w:szCs w:val="24"/>
        </w:rPr>
      </w:pPr>
      <w:r w:rsidRPr="00437DC1">
        <w:rPr>
          <w:rFonts w:cs="Calibri"/>
          <w:b/>
          <w:bCs/>
          <w:szCs w:val="24"/>
        </w:rPr>
        <w:t xml:space="preserve">Voorbeelde: </w:t>
      </w:r>
      <w:r w:rsidR="00437DC1" w:rsidRPr="00437DC1">
        <w:rPr>
          <w:rFonts w:cs="Calibri"/>
          <w:szCs w:val="24"/>
        </w:rPr>
        <w:t xml:space="preserve">Verskeie instellings bied beurse aan, insluitend </w:t>
      </w:r>
      <w:r w:rsidR="00437DC1" w:rsidRPr="00437DC1">
        <w:rPr>
          <w:rFonts w:cs="Calibri"/>
          <w:b/>
          <w:bCs/>
          <w:szCs w:val="24"/>
        </w:rPr>
        <w:t>regeringsliggame</w:t>
      </w:r>
      <w:r w:rsidR="00437DC1" w:rsidRPr="00437DC1">
        <w:rPr>
          <w:rFonts w:cs="Calibri"/>
          <w:szCs w:val="24"/>
        </w:rPr>
        <w:t xml:space="preserve"> (soos NSFAS en Funza Lushaka), </w:t>
      </w:r>
      <w:r w:rsidR="00437DC1" w:rsidRPr="00437DC1">
        <w:rPr>
          <w:rFonts w:cs="Calibri"/>
          <w:b/>
          <w:bCs/>
          <w:szCs w:val="24"/>
        </w:rPr>
        <w:t>groot maatskappye</w:t>
      </w:r>
      <w:r w:rsidR="00437DC1" w:rsidRPr="00437DC1">
        <w:rPr>
          <w:rFonts w:cs="Calibri"/>
          <w:szCs w:val="24"/>
        </w:rPr>
        <w:t xml:space="preserve"> (Transnet, Sasol, Standard Bank, Investec), </w:t>
      </w:r>
      <w:r w:rsidR="00437DC1" w:rsidRPr="00437DC1">
        <w:rPr>
          <w:rFonts w:cs="Calibri"/>
          <w:b/>
          <w:bCs/>
          <w:szCs w:val="24"/>
        </w:rPr>
        <w:t>sektor-spesifieke organisasies</w:t>
      </w:r>
      <w:r w:rsidR="00437DC1" w:rsidRPr="00437DC1">
        <w:rPr>
          <w:rFonts w:cs="Calibri"/>
          <w:szCs w:val="24"/>
        </w:rPr>
        <w:t xml:space="preserve"> (SAICA vir Geoktrooieerde Rekeningkunde) en </w:t>
      </w:r>
      <w:r w:rsidR="00437DC1" w:rsidRPr="00437DC1">
        <w:rPr>
          <w:rFonts w:cs="Calibri"/>
          <w:b/>
          <w:bCs/>
          <w:szCs w:val="24"/>
        </w:rPr>
        <w:t>opvoedkundige stigtings</w:t>
      </w:r>
      <w:r w:rsidR="00437DC1" w:rsidRPr="00437DC1">
        <w:rPr>
          <w:rFonts w:cs="Calibri"/>
          <w:szCs w:val="24"/>
        </w:rPr>
        <w:t xml:space="preserve"> (bv. die Motsepe-stigting). </w:t>
      </w:r>
    </w:p>
    <w:p w14:paraId="0097F2DD" w14:textId="77777777" w:rsidR="00537F24" w:rsidRPr="005B0D81" w:rsidRDefault="00537F24" w:rsidP="00537F24">
      <w:pPr>
        <w:pStyle w:val="ListParagraph"/>
        <w:spacing w:after="0" w:line="276" w:lineRule="auto"/>
        <w:rPr>
          <w:rFonts w:cs="Calibri"/>
          <w:szCs w:val="24"/>
        </w:rPr>
      </w:pPr>
    </w:p>
    <w:p w14:paraId="36EBFC7B" w14:textId="247B7EEE" w:rsidR="001B248A" w:rsidRPr="005B0D81" w:rsidRDefault="001B248A" w:rsidP="00BD5F4A">
      <w:pPr>
        <w:pStyle w:val="ListParagraph"/>
        <w:numPr>
          <w:ilvl w:val="0"/>
          <w:numId w:val="9"/>
        </w:numPr>
        <w:spacing w:after="0" w:line="276" w:lineRule="auto"/>
        <w:rPr>
          <w:rFonts w:cs="Calibri"/>
          <w:szCs w:val="24"/>
        </w:rPr>
      </w:pPr>
      <w:r w:rsidRPr="001B248A">
        <w:rPr>
          <w:rFonts w:cs="Calibri"/>
          <w:szCs w:val="24"/>
        </w:rPr>
        <w:t xml:space="preserve">Kom ons staan vir ’n oomblik stil by twee bekende </w:t>
      </w:r>
      <w:r>
        <w:rPr>
          <w:rFonts w:cs="Calibri"/>
          <w:szCs w:val="24"/>
        </w:rPr>
        <w:t>studie</w:t>
      </w:r>
      <w:r w:rsidRPr="001B248A">
        <w:rPr>
          <w:rFonts w:cs="Calibri"/>
          <w:szCs w:val="24"/>
        </w:rPr>
        <w:t>beursverskaffers in Suid-Afrika, naamlik NSFAS en Funza Lushaka.</w:t>
      </w:r>
    </w:p>
    <w:p w14:paraId="1A26B484" w14:textId="77777777" w:rsidR="00537F24" w:rsidRPr="005B0D81" w:rsidRDefault="00537F24" w:rsidP="00537F24">
      <w:pPr>
        <w:pStyle w:val="ListParagraph"/>
        <w:rPr>
          <w:rFonts w:cs="Calibri"/>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B1222" w:rsidRPr="005B0D81" w14:paraId="6A27CACC" w14:textId="77777777" w:rsidTr="00E5564E">
        <w:trPr>
          <w:trHeight w:val="113"/>
        </w:trPr>
        <w:tc>
          <w:tcPr>
            <w:tcW w:w="421" w:type="dxa"/>
          </w:tcPr>
          <w:p w14:paraId="140BDAD2" w14:textId="5E15B3F8" w:rsidR="005B1222" w:rsidRPr="005B0D81" w:rsidRDefault="005B1222" w:rsidP="00E5564E">
            <w:pPr>
              <w:spacing w:after="0" w:line="276" w:lineRule="auto"/>
              <w:rPr>
                <w:rFonts w:eastAsia="Arial" w:cs="Calibri"/>
                <w:b/>
                <w:bCs/>
                <w:kern w:val="2"/>
                <w:szCs w:val="24"/>
                <w:lang w:eastAsia="en-GB"/>
                <w14:ligatures w14:val="standardContextual"/>
              </w:rPr>
            </w:pPr>
            <w:r w:rsidRPr="005B0D81">
              <w:rPr>
                <w:rFonts w:eastAsia="Arial" w:cs="Calibri"/>
                <w:b/>
                <w:bCs/>
                <w:kern w:val="2"/>
                <w:szCs w:val="24"/>
                <w:lang w:eastAsia="en-GB"/>
                <w14:ligatures w14:val="standardContextual"/>
              </w:rPr>
              <w:t>3.</w:t>
            </w:r>
          </w:p>
        </w:tc>
        <w:tc>
          <w:tcPr>
            <w:tcW w:w="8226" w:type="dxa"/>
          </w:tcPr>
          <w:p w14:paraId="25D663E9" w14:textId="2A86F831" w:rsidR="005B1222" w:rsidRPr="005B0D81" w:rsidRDefault="005B1222" w:rsidP="00E5564E">
            <w:pPr>
              <w:spacing w:after="0" w:line="276" w:lineRule="auto"/>
              <w:rPr>
                <w:rFonts w:eastAsia="Arial" w:cs="Calibri"/>
                <w:b/>
                <w:bCs/>
                <w:kern w:val="2"/>
                <w:szCs w:val="24"/>
                <w:lang w:eastAsia="en-GB"/>
                <w14:ligatures w14:val="standardContextual"/>
              </w:rPr>
            </w:pPr>
            <w:r w:rsidRPr="005B0D81">
              <w:rPr>
                <w:rFonts w:eastAsia="Arial" w:cs="Calibri"/>
                <w:b/>
                <w:bCs/>
                <w:kern w:val="2"/>
                <w:szCs w:val="24"/>
                <w:lang w:eastAsia="en-GB"/>
                <w14:ligatures w14:val="standardContextual"/>
              </w:rPr>
              <w:t>Voorbeelde &amp; Kyk Video's (5 min)</w:t>
            </w:r>
          </w:p>
        </w:tc>
        <w:tc>
          <w:tcPr>
            <w:tcW w:w="1547" w:type="dxa"/>
          </w:tcPr>
          <w:p w14:paraId="2CC3AF46" w14:textId="5DD689B1" w:rsidR="005B1222" w:rsidRPr="005B0D81" w:rsidRDefault="005B1222" w:rsidP="00E5564E">
            <w:pPr>
              <w:spacing w:after="0" w:line="276" w:lineRule="auto"/>
              <w:rPr>
                <w:rFonts w:eastAsia="Arial" w:cs="Calibri"/>
                <w:b/>
                <w:bCs/>
                <w:i/>
                <w:iCs/>
                <w:kern w:val="2"/>
                <w:szCs w:val="24"/>
                <w:lang w:eastAsia="en-GB"/>
                <w14:ligatures w14:val="standardContextual"/>
              </w:rPr>
            </w:pPr>
            <w:r w:rsidRPr="005B0D81">
              <w:rPr>
                <w:rFonts w:eastAsia="Arial" w:cs="Calibri"/>
                <w:b/>
                <w:bCs/>
                <w:i/>
                <w:iCs/>
                <w:kern w:val="2"/>
                <w:szCs w:val="24"/>
                <w:lang w:eastAsia="en-GB"/>
                <w14:ligatures w14:val="standardContextual"/>
              </w:rPr>
              <w:t>(</w:t>
            </w:r>
            <w:r w:rsidRPr="005B0D81">
              <w:rPr>
                <w:rFonts w:eastAsia="Arial" w:cs="Calibri"/>
                <w:b/>
                <w:bCs/>
                <w:i/>
                <w:iCs/>
                <w:kern w:val="2"/>
                <w:szCs w:val="24"/>
                <w:u w:val="single"/>
                <w:lang w:eastAsia="en-GB"/>
                <w14:ligatures w14:val="standardContextual"/>
              </w:rPr>
              <w:t>Skyfies 7–8)</w:t>
            </w:r>
          </w:p>
        </w:tc>
      </w:tr>
    </w:tbl>
    <w:p w14:paraId="52D94022" w14:textId="79D2FE0C" w:rsidR="00B43D45" w:rsidRPr="00B43D45" w:rsidRDefault="00537F24" w:rsidP="00B43D45">
      <w:pPr>
        <w:pStyle w:val="ListParagraph"/>
        <w:numPr>
          <w:ilvl w:val="0"/>
          <w:numId w:val="9"/>
        </w:numPr>
        <w:spacing w:after="0" w:line="276" w:lineRule="auto"/>
        <w:rPr>
          <w:rFonts w:cs="Calibri"/>
          <w:szCs w:val="24"/>
        </w:rPr>
      </w:pPr>
      <w:r w:rsidRPr="00B43D45">
        <w:rPr>
          <w:rFonts w:cs="Calibri"/>
          <w:b/>
          <w:bCs/>
          <w:szCs w:val="24"/>
        </w:rPr>
        <w:t>Skyfie 7: Die Nasionale Student</w:t>
      </w:r>
      <w:r w:rsidR="000322BD" w:rsidRPr="00B43D45">
        <w:rPr>
          <w:rFonts w:cs="Calibri"/>
          <w:b/>
          <w:bCs/>
          <w:szCs w:val="24"/>
        </w:rPr>
        <w:t>e</w:t>
      </w:r>
      <w:r w:rsidRPr="00B43D45">
        <w:rPr>
          <w:rFonts w:cs="Calibri"/>
          <w:b/>
          <w:bCs/>
          <w:szCs w:val="24"/>
        </w:rPr>
        <w:t xml:space="preserve"> Finansiële Hulpskema (NSFAS)</w:t>
      </w:r>
      <w:r w:rsidR="00E218F7" w:rsidRPr="00B43D45">
        <w:rPr>
          <w:rFonts w:cs="Calibri"/>
          <w:szCs w:val="24"/>
        </w:rPr>
        <w:t xml:space="preserve"> </w:t>
      </w:r>
      <w:r w:rsidR="00B43D45" w:rsidRPr="00B43D45">
        <w:rPr>
          <w:rFonts w:cs="Calibri"/>
          <w:szCs w:val="24"/>
        </w:rPr>
        <w:t>is ’n Suid-Afrikaanse regeringsinisiatief wat finansiële bystand aan voorgraadse studente bied om die koste van tersiêre studie te help dek. Die skema word befonds deur die Departement van Hoër Onderwys en Opleiding.</w:t>
      </w:r>
    </w:p>
    <w:p w14:paraId="7FEA4365" w14:textId="77777777" w:rsidR="00B43D45" w:rsidRDefault="00B43D45" w:rsidP="00B43D45">
      <w:pPr>
        <w:pStyle w:val="ListParagraph"/>
        <w:numPr>
          <w:ilvl w:val="0"/>
          <w:numId w:val="9"/>
        </w:numPr>
        <w:spacing w:after="0" w:line="276" w:lineRule="auto"/>
        <w:rPr>
          <w:rFonts w:cs="Calibri"/>
          <w:szCs w:val="24"/>
        </w:rPr>
      </w:pPr>
      <w:r w:rsidRPr="00B43D45">
        <w:rPr>
          <w:rFonts w:cs="Calibri"/>
          <w:szCs w:val="24"/>
        </w:rPr>
        <w:t>NSFAS help om finansiële hindernisse te verminder en stel veral studente uit benadeelde agtergronde in staat om toegang tot hoër onderwys te verkry en hul loopbaandoelwitte na te streef. Die skema speel ’n belangrike rol in die bevordering van gelyke geleenthede in hoër onderwys regoor Suid-Afrika.</w:t>
      </w:r>
    </w:p>
    <w:p w14:paraId="74985120" w14:textId="77777777" w:rsidR="00D340DE" w:rsidRPr="005B0D81" w:rsidRDefault="009966F1" w:rsidP="00D340DE">
      <w:pPr>
        <w:pStyle w:val="ListParagraph"/>
        <w:numPr>
          <w:ilvl w:val="0"/>
          <w:numId w:val="9"/>
        </w:numPr>
        <w:spacing w:after="0" w:line="276" w:lineRule="auto"/>
        <w:rPr>
          <w:rFonts w:cs="Calibri"/>
          <w:szCs w:val="24"/>
        </w:rPr>
      </w:pPr>
      <w:r w:rsidRPr="005B0D81">
        <w:rPr>
          <w:rFonts w:cs="Calibri"/>
          <w:szCs w:val="24"/>
        </w:rPr>
        <w:t xml:space="preserve">Kom ons kyk na 'n video wat verduidelik hoe die aansoekproses vir 'n NSFAS-beurs werk. </w:t>
      </w:r>
    </w:p>
    <w:p w14:paraId="6F3D7554" w14:textId="1B06AC22" w:rsidR="00D340DE" w:rsidRPr="005B0D81" w:rsidRDefault="00D340DE" w:rsidP="00D340DE">
      <w:pPr>
        <w:pStyle w:val="ListParagraph"/>
        <w:numPr>
          <w:ilvl w:val="0"/>
          <w:numId w:val="9"/>
        </w:numPr>
        <w:spacing w:after="0" w:line="276" w:lineRule="auto"/>
        <w:rPr>
          <w:rFonts w:cs="Calibri"/>
          <w:szCs w:val="24"/>
        </w:rPr>
      </w:pPr>
      <w:r w:rsidRPr="005B0D81">
        <w:rPr>
          <w:rFonts w:cs="Calibri"/>
          <w:b/>
          <w:bCs/>
          <w:color w:val="EE0000"/>
          <w:szCs w:val="24"/>
        </w:rPr>
        <w:t xml:space="preserve">Nota aan die onderwyser: </w:t>
      </w:r>
      <w:r w:rsidR="0017415B" w:rsidRPr="0017415B">
        <w:rPr>
          <w:rFonts w:cs="Calibri"/>
          <w:szCs w:val="24"/>
        </w:rPr>
        <w:t xml:space="preserve">Die kyk van hierdie video is </w:t>
      </w:r>
      <w:r w:rsidR="0017415B" w:rsidRPr="0017415B">
        <w:rPr>
          <w:rFonts w:cs="Calibri"/>
          <w:b/>
          <w:bCs/>
          <w:szCs w:val="24"/>
        </w:rPr>
        <w:t>opsioneel</w:t>
      </w:r>
      <w:r w:rsidR="0017415B" w:rsidRPr="0017415B">
        <w:rPr>
          <w:rFonts w:cs="Calibri"/>
          <w:szCs w:val="24"/>
        </w:rPr>
        <w:t>, indien tyd dit toelaat.</w:t>
      </w:r>
    </w:p>
    <w:tbl>
      <w:tblPr>
        <w:tblStyle w:val="TableGrid"/>
        <w:tblW w:w="0" w:type="auto"/>
        <w:tblInd w:w="720" w:type="dxa"/>
        <w:tblLook w:val="04A0" w:firstRow="1" w:lastRow="0" w:firstColumn="1" w:lastColumn="0" w:noHBand="0" w:noVBand="1"/>
      </w:tblPr>
      <w:tblGrid>
        <w:gridCol w:w="9736"/>
      </w:tblGrid>
      <w:tr w:rsidR="009966F1" w:rsidRPr="005B0D81" w14:paraId="43F2144C" w14:textId="77777777" w:rsidTr="00D340DE">
        <w:tc>
          <w:tcPr>
            <w:tcW w:w="10456" w:type="dxa"/>
            <w:shd w:val="clear" w:color="auto" w:fill="F2F2F2" w:themeFill="background1" w:themeFillShade="F2"/>
          </w:tcPr>
          <w:p w14:paraId="6FDC5E83" w14:textId="16CE4E3F" w:rsidR="00D340DE" w:rsidRPr="005B0D81" w:rsidRDefault="00D340DE" w:rsidP="009966F1">
            <w:pPr>
              <w:pStyle w:val="ListParagraph"/>
              <w:spacing w:after="0" w:line="276" w:lineRule="auto"/>
              <w:ind w:left="0"/>
              <w:rPr>
                <w:rFonts w:cs="Calibri"/>
                <w:b/>
                <w:bCs/>
                <w:szCs w:val="24"/>
              </w:rPr>
            </w:pPr>
            <w:r w:rsidRPr="005B0D81">
              <w:rPr>
                <w:rFonts w:cs="Calibri"/>
                <w:b/>
                <w:bCs/>
                <w:szCs w:val="24"/>
              </w:rPr>
              <w:t>Kyk video:</w:t>
            </w:r>
          </w:p>
          <w:p w14:paraId="1433567F" w14:textId="5BEFBEE1" w:rsidR="00D340DE" w:rsidRPr="005B0D81" w:rsidRDefault="00E32580" w:rsidP="009966F1">
            <w:pPr>
              <w:pStyle w:val="ListParagraph"/>
              <w:spacing w:after="0" w:line="276" w:lineRule="auto"/>
              <w:ind w:left="0"/>
              <w:rPr>
                <w:rFonts w:cs="Calibri"/>
                <w:b/>
                <w:bCs/>
                <w:szCs w:val="24"/>
              </w:rPr>
            </w:pPr>
            <w:r w:rsidRPr="00E32580">
              <w:rPr>
                <w:rFonts w:cs="Calibri"/>
                <w:b/>
                <w:bCs/>
                <w:szCs w:val="24"/>
              </w:rPr>
              <w:t>NSFAS 2026 Applications Are Now Open</w:t>
            </w:r>
          </w:p>
          <w:p w14:paraId="5A8F3BB2" w14:textId="27B662FB" w:rsidR="009966F1" w:rsidRPr="005B0D81" w:rsidRDefault="00D340DE" w:rsidP="009966F1">
            <w:pPr>
              <w:pStyle w:val="ListParagraph"/>
              <w:spacing w:after="0" w:line="276" w:lineRule="auto"/>
              <w:ind w:left="0"/>
              <w:rPr>
                <w:rFonts w:cs="Calibri"/>
                <w:szCs w:val="24"/>
              </w:rPr>
            </w:pPr>
            <w:hyperlink r:id="rId30" w:tgtFrame="_blank" w:history="1">
              <w:r w:rsidRPr="005B0D81">
                <w:rPr>
                  <w:rStyle w:val="Hyperlink"/>
                  <w:rFonts w:cs="Calibri"/>
                  <w:b/>
                  <w:bCs/>
                  <w:szCs w:val="24"/>
                </w:rPr>
                <w:t>bit.ly/4ba4yPG</w:t>
              </w:r>
            </w:hyperlink>
            <w:r w:rsidRPr="005B0D81">
              <w:rPr>
                <w:rFonts w:cs="Calibri"/>
                <w:szCs w:val="24"/>
              </w:rPr>
              <w:t xml:space="preserve"> (2 min 56 sek)</w:t>
            </w:r>
          </w:p>
        </w:tc>
      </w:tr>
    </w:tbl>
    <w:p w14:paraId="781455EF" w14:textId="77777777" w:rsidR="009966F1" w:rsidRPr="005B0D81" w:rsidRDefault="009966F1" w:rsidP="009966F1">
      <w:pPr>
        <w:pStyle w:val="ListParagraph"/>
        <w:spacing w:after="0" w:line="276" w:lineRule="auto"/>
        <w:rPr>
          <w:rFonts w:cs="Calibri"/>
          <w:szCs w:val="24"/>
        </w:rPr>
      </w:pPr>
    </w:p>
    <w:p w14:paraId="554C806A" w14:textId="77777777" w:rsidR="006A66B8" w:rsidRPr="005B0D81" w:rsidRDefault="00D340DE" w:rsidP="006A66B8">
      <w:pPr>
        <w:pStyle w:val="ListParagraph"/>
        <w:numPr>
          <w:ilvl w:val="0"/>
          <w:numId w:val="9"/>
        </w:numPr>
        <w:spacing w:after="0" w:line="276" w:lineRule="auto"/>
        <w:rPr>
          <w:rFonts w:cs="Calibri"/>
          <w:b/>
          <w:bCs/>
          <w:szCs w:val="24"/>
        </w:rPr>
      </w:pPr>
      <w:r w:rsidRPr="005B0D81">
        <w:rPr>
          <w:rFonts w:cs="Calibri"/>
          <w:b/>
          <w:bCs/>
          <w:szCs w:val="24"/>
        </w:rPr>
        <w:t>Skyfie 8: Funza Lushaka</w:t>
      </w:r>
    </w:p>
    <w:p w14:paraId="0A400F8D" w14:textId="292B1BB2" w:rsidR="00171D7B" w:rsidRPr="005B0D81" w:rsidRDefault="00171D7B" w:rsidP="006A66B8">
      <w:pPr>
        <w:pStyle w:val="ListParagraph"/>
        <w:numPr>
          <w:ilvl w:val="0"/>
          <w:numId w:val="9"/>
        </w:numPr>
        <w:spacing w:after="0" w:line="276" w:lineRule="auto"/>
        <w:rPr>
          <w:rFonts w:cs="Calibri"/>
          <w:szCs w:val="24"/>
        </w:rPr>
      </w:pPr>
      <w:r w:rsidRPr="00171D7B">
        <w:rPr>
          <w:rFonts w:cs="Calibri"/>
          <w:szCs w:val="24"/>
        </w:rPr>
        <w:t>Die Funza Lushaka-beurs is spesifiek bedoel vir studente wat beplan om onderwysers te word en word jaarliks toegeken op grond van akademiese prestasie. Die beurs word toegeken aan studente wat ’n vierjaar Baccalaureusgraad in Onderwys (B.Ed) in een van die volgende fases wil volg:</w:t>
      </w:r>
    </w:p>
    <w:p w14:paraId="42B53456" w14:textId="77777777" w:rsidR="000A6AAE" w:rsidRPr="000A6AAE" w:rsidRDefault="000A6AAE" w:rsidP="000A6AAE">
      <w:pPr>
        <w:pStyle w:val="ListParagraph"/>
        <w:numPr>
          <w:ilvl w:val="0"/>
          <w:numId w:val="9"/>
        </w:numPr>
        <w:spacing w:after="0" w:line="276" w:lineRule="auto"/>
        <w:rPr>
          <w:rFonts w:cs="Calibri"/>
          <w:szCs w:val="24"/>
        </w:rPr>
      </w:pPr>
      <w:r w:rsidRPr="000A6AAE">
        <w:rPr>
          <w:rFonts w:cs="Calibri"/>
          <w:szCs w:val="24"/>
        </w:rPr>
        <w:t xml:space="preserve">Grondslagfase (Graad R tot Graad 3) </w:t>
      </w:r>
    </w:p>
    <w:p w14:paraId="3CA59D2F" w14:textId="77777777" w:rsidR="000A6AAE" w:rsidRPr="000A6AAE" w:rsidRDefault="000A6AAE" w:rsidP="000A6AAE">
      <w:pPr>
        <w:pStyle w:val="ListParagraph"/>
        <w:numPr>
          <w:ilvl w:val="0"/>
          <w:numId w:val="9"/>
        </w:numPr>
        <w:spacing w:after="0" w:line="276" w:lineRule="auto"/>
        <w:rPr>
          <w:rFonts w:cs="Calibri"/>
          <w:szCs w:val="24"/>
        </w:rPr>
      </w:pPr>
      <w:r w:rsidRPr="000A6AAE">
        <w:rPr>
          <w:rFonts w:cs="Calibri"/>
          <w:szCs w:val="24"/>
        </w:rPr>
        <w:t xml:space="preserve">Intermediêre Fase (Graad 4 tot Graad 6) </w:t>
      </w:r>
    </w:p>
    <w:p w14:paraId="388BFB07" w14:textId="77777777" w:rsidR="000A6AAE" w:rsidRPr="000A6AAE" w:rsidRDefault="000A6AAE" w:rsidP="000A6AAE">
      <w:pPr>
        <w:pStyle w:val="ListParagraph"/>
        <w:numPr>
          <w:ilvl w:val="0"/>
          <w:numId w:val="9"/>
        </w:numPr>
        <w:spacing w:after="0" w:line="276" w:lineRule="auto"/>
        <w:rPr>
          <w:rFonts w:cs="Calibri"/>
          <w:szCs w:val="24"/>
        </w:rPr>
      </w:pPr>
      <w:r w:rsidRPr="000A6AAE">
        <w:rPr>
          <w:rFonts w:cs="Calibri"/>
          <w:szCs w:val="24"/>
        </w:rPr>
        <w:t xml:space="preserve">Senior en Verdere Onderwys en Opleiding (Graad 7 tot Graad 12) </w:t>
      </w:r>
    </w:p>
    <w:p w14:paraId="05DD6F95" w14:textId="6D2A050C" w:rsidR="000A6AAE" w:rsidRPr="005B0D81" w:rsidRDefault="000A6AAE" w:rsidP="000A6AAE">
      <w:pPr>
        <w:pStyle w:val="ListParagraph"/>
        <w:numPr>
          <w:ilvl w:val="0"/>
          <w:numId w:val="9"/>
        </w:numPr>
        <w:spacing w:after="0" w:line="276" w:lineRule="auto"/>
        <w:rPr>
          <w:rFonts w:cs="Calibri"/>
          <w:szCs w:val="24"/>
        </w:rPr>
      </w:pPr>
      <w:r w:rsidRPr="000A6AAE">
        <w:rPr>
          <w:rFonts w:cs="Calibri"/>
          <w:szCs w:val="24"/>
        </w:rPr>
        <w:t xml:space="preserve">Nagraadse Sertifikaat in Onderwys (NGOS) </w:t>
      </w:r>
    </w:p>
    <w:p w14:paraId="53115DCC" w14:textId="41196A7E" w:rsidR="007462BD" w:rsidRPr="005B0D81" w:rsidRDefault="007462BD" w:rsidP="007462BD">
      <w:pPr>
        <w:pStyle w:val="ListParagraph"/>
        <w:numPr>
          <w:ilvl w:val="0"/>
          <w:numId w:val="9"/>
        </w:numPr>
        <w:spacing w:after="0" w:line="276" w:lineRule="auto"/>
        <w:rPr>
          <w:rFonts w:cs="Calibri"/>
          <w:szCs w:val="24"/>
        </w:rPr>
      </w:pPr>
      <w:r w:rsidRPr="005B0D81">
        <w:rPr>
          <w:rFonts w:cs="Calibri"/>
          <w:szCs w:val="24"/>
        </w:rPr>
        <w:t xml:space="preserve">Kom ons kyk 'n video wat verduidelik hoe die aansoekproses vir 'n Funza Lushaka-beurs werk. </w:t>
      </w:r>
    </w:p>
    <w:p w14:paraId="5C484C06" w14:textId="5CD054F8" w:rsidR="007462BD" w:rsidRPr="005B0D81" w:rsidRDefault="007462BD" w:rsidP="007462BD">
      <w:pPr>
        <w:pStyle w:val="ListParagraph"/>
        <w:numPr>
          <w:ilvl w:val="0"/>
          <w:numId w:val="9"/>
        </w:numPr>
        <w:spacing w:after="0" w:line="276" w:lineRule="auto"/>
        <w:rPr>
          <w:rFonts w:cs="Calibri"/>
          <w:szCs w:val="24"/>
        </w:rPr>
      </w:pPr>
      <w:r w:rsidRPr="005B0D81">
        <w:rPr>
          <w:rFonts w:cs="Calibri"/>
          <w:b/>
          <w:bCs/>
          <w:color w:val="EE0000"/>
          <w:szCs w:val="24"/>
        </w:rPr>
        <w:t xml:space="preserve">Nota aan die onderwyser: </w:t>
      </w:r>
      <w:r w:rsidR="000A6AAE" w:rsidRPr="0017415B">
        <w:rPr>
          <w:rFonts w:cs="Calibri"/>
          <w:szCs w:val="24"/>
        </w:rPr>
        <w:t xml:space="preserve">Die kyk van hierdie video is </w:t>
      </w:r>
      <w:r w:rsidR="000A6AAE" w:rsidRPr="0017415B">
        <w:rPr>
          <w:rFonts w:cs="Calibri"/>
          <w:b/>
          <w:bCs/>
          <w:szCs w:val="24"/>
        </w:rPr>
        <w:t>opsioneel</w:t>
      </w:r>
      <w:r w:rsidR="000A6AAE" w:rsidRPr="0017415B">
        <w:rPr>
          <w:rFonts w:cs="Calibri"/>
          <w:szCs w:val="24"/>
        </w:rPr>
        <w:t>, indien tyd dit toelaat.</w:t>
      </w:r>
    </w:p>
    <w:tbl>
      <w:tblPr>
        <w:tblStyle w:val="TableGrid"/>
        <w:tblW w:w="0" w:type="auto"/>
        <w:tblInd w:w="720" w:type="dxa"/>
        <w:tblLook w:val="04A0" w:firstRow="1" w:lastRow="0" w:firstColumn="1" w:lastColumn="0" w:noHBand="0" w:noVBand="1"/>
      </w:tblPr>
      <w:tblGrid>
        <w:gridCol w:w="9736"/>
      </w:tblGrid>
      <w:tr w:rsidR="007462BD" w:rsidRPr="005B0D81" w14:paraId="1BD64F79" w14:textId="77777777" w:rsidTr="007462BD">
        <w:tc>
          <w:tcPr>
            <w:tcW w:w="10456" w:type="dxa"/>
            <w:shd w:val="clear" w:color="auto" w:fill="F2F2F2" w:themeFill="background1" w:themeFillShade="F2"/>
          </w:tcPr>
          <w:p w14:paraId="6E4D98D0" w14:textId="77777777" w:rsidR="007462BD" w:rsidRPr="005B0D81" w:rsidRDefault="007462BD" w:rsidP="007462BD">
            <w:pPr>
              <w:pStyle w:val="NoSpacing"/>
              <w:spacing w:line="276" w:lineRule="auto"/>
              <w:rPr>
                <w:rFonts w:ascii="Calibri" w:hAnsi="Calibri" w:cs="Calibri"/>
                <w:b/>
                <w:bCs/>
                <w:szCs w:val="24"/>
                <w:lang w:val="af-ZA"/>
              </w:rPr>
            </w:pPr>
            <w:r w:rsidRPr="005B0D81">
              <w:rPr>
                <w:rFonts w:ascii="Calibri" w:hAnsi="Calibri" w:cs="Calibri"/>
                <w:b/>
                <w:bCs/>
                <w:szCs w:val="24"/>
                <w:lang w:val="af-ZA"/>
              </w:rPr>
              <w:t xml:space="preserve">Kyk video: </w:t>
            </w:r>
          </w:p>
          <w:p w14:paraId="1E68BB4E" w14:textId="3D23004B" w:rsidR="007462BD" w:rsidRPr="005B0D81" w:rsidRDefault="00EE4761" w:rsidP="007462BD">
            <w:pPr>
              <w:pStyle w:val="NoSpacing"/>
              <w:spacing w:line="276" w:lineRule="auto"/>
              <w:rPr>
                <w:rFonts w:ascii="Calibri" w:hAnsi="Calibri" w:cs="Calibri"/>
                <w:b/>
                <w:bCs/>
                <w:szCs w:val="24"/>
                <w:lang w:val="af-ZA"/>
              </w:rPr>
            </w:pPr>
            <w:r w:rsidRPr="00EE4761">
              <w:rPr>
                <w:rFonts w:ascii="Calibri" w:hAnsi="Calibri" w:cs="Calibri"/>
                <w:b/>
                <w:bCs/>
                <w:szCs w:val="24"/>
                <w:lang w:val="af-ZA"/>
              </w:rPr>
              <w:t>2026 Funza Lushaka Bursary Applications Now Open</w:t>
            </w:r>
          </w:p>
          <w:p w14:paraId="6C3DD9B8" w14:textId="326AC030" w:rsidR="007462BD" w:rsidRPr="005B0D81" w:rsidRDefault="007462BD" w:rsidP="007462BD">
            <w:pPr>
              <w:pStyle w:val="NoSpacing"/>
              <w:spacing w:line="276" w:lineRule="auto"/>
              <w:rPr>
                <w:rFonts w:ascii="Calibri" w:hAnsi="Calibri" w:cs="Calibri"/>
                <w:szCs w:val="24"/>
                <w:lang w:val="af-ZA"/>
              </w:rPr>
            </w:pPr>
            <w:hyperlink r:id="rId31" w:tgtFrame="_blank" w:history="1">
              <w:r w:rsidRPr="005B0D81">
                <w:rPr>
                  <w:rStyle w:val="Hyperlink"/>
                  <w:rFonts w:ascii="Calibri" w:hAnsi="Calibri" w:cs="Calibri"/>
                  <w:lang w:val="af-ZA"/>
                </w:rPr>
                <w:t>bit.ly/3LUhlLO</w:t>
              </w:r>
            </w:hyperlink>
            <w:r w:rsidRPr="005B0D81">
              <w:rPr>
                <w:rFonts w:ascii="Calibri" w:hAnsi="Calibri" w:cs="Calibri"/>
                <w:szCs w:val="24"/>
                <w:lang w:val="af-ZA"/>
              </w:rPr>
              <w:t xml:space="preserve"> (3 min 49 sek) </w:t>
            </w:r>
          </w:p>
        </w:tc>
      </w:tr>
    </w:tbl>
    <w:p w14:paraId="6C8F5DE0" w14:textId="77777777" w:rsidR="007462BD" w:rsidRPr="005B0D81" w:rsidRDefault="007462BD" w:rsidP="001E7050">
      <w:pPr>
        <w:spacing w:after="0" w:line="276" w:lineRule="auto"/>
        <w:rPr>
          <w:rFonts w:cs="Calibri"/>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1E7050" w:rsidRPr="005B0D81" w14:paraId="047EB18F" w14:textId="77777777" w:rsidTr="00EE4761">
        <w:trPr>
          <w:trHeight w:val="113"/>
        </w:trPr>
        <w:tc>
          <w:tcPr>
            <w:tcW w:w="421" w:type="dxa"/>
          </w:tcPr>
          <w:p w14:paraId="62C7437C" w14:textId="28E7E23E" w:rsidR="001E7050" w:rsidRPr="005B0D81" w:rsidRDefault="001E7050" w:rsidP="00E5564E">
            <w:pPr>
              <w:spacing w:after="0" w:line="276" w:lineRule="auto"/>
              <w:rPr>
                <w:rFonts w:eastAsia="Arial" w:cs="Calibri"/>
                <w:b/>
                <w:bCs/>
                <w:kern w:val="2"/>
                <w:szCs w:val="24"/>
                <w:lang w:eastAsia="en-GB"/>
                <w14:ligatures w14:val="standardContextual"/>
              </w:rPr>
            </w:pPr>
            <w:r w:rsidRPr="005B0D81">
              <w:rPr>
                <w:rFonts w:eastAsia="Arial" w:cs="Calibri"/>
                <w:b/>
                <w:bCs/>
                <w:kern w:val="2"/>
                <w:szCs w:val="24"/>
                <w:lang w:eastAsia="en-GB"/>
                <w14:ligatures w14:val="standardContextual"/>
              </w:rPr>
              <w:t>4.</w:t>
            </w:r>
          </w:p>
        </w:tc>
        <w:tc>
          <w:tcPr>
            <w:tcW w:w="8084" w:type="dxa"/>
          </w:tcPr>
          <w:p w14:paraId="1174E25D" w14:textId="600C36D3" w:rsidR="001E7050" w:rsidRPr="005B0D81" w:rsidRDefault="001E7050" w:rsidP="00E5564E">
            <w:pPr>
              <w:spacing w:after="0" w:line="276" w:lineRule="auto"/>
              <w:rPr>
                <w:rFonts w:eastAsia="Arial" w:cs="Calibri"/>
                <w:b/>
                <w:bCs/>
                <w:kern w:val="2"/>
                <w:szCs w:val="24"/>
                <w:lang w:eastAsia="en-GB"/>
                <w14:ligatures w14:val="standardContextual"/>
              </w:rPr>
            </w:pPr>
            <w:r w:rsidRPr="005B0D81">
              <w:rPr>
                <w:rFonts w:eastAsia="Arial" w:cs="Calibri"/>
                <w:b/>
                <w:bCs/>
                <w:kern w:val="2"/>
                <w:szCs w:val="24"/>
                <w:lang w:eastAsia="en-GB"/>
                <w14:ligatures w14:val="standardContextual"/>
              </w:rPr>
              <w:t>Onderrig &amp; Kyk Video (13 min)</w:t>
            </w:r>
          </w:p>
        </w:tc>
        <w:tc>
          <w:tcPr>
            <w:tcW w:w="1689" w:type="dxa"/>
          </w:tcPr>
          <w:p w14:paraId="4C1CB5FE" w14:textId="31281C85" w:rsidR="001E7050" w:rsidRPr="005B0D81" w:rsidRDefault="001E7050" w:rsidP="00E5564E">
            <w:pPr>
              <w:spacing w:after="0" w:line="276" w:lineRule="auto"/>
              <w:rPr>
                <w:rFonts w:eastAsia="Arial" w:cs="Calibri"/>
                <w:b/>
                <w:bCs/>
                <w:i/>
                <w:iCs/>
                <w:kern w:val="2"/>
                <w:szCs w:val="24"/>
                <w:lang w:eastAsia="en-GB"/>
                <w14:ligatures w14:val="standardContextual"/>
              </w:rPr>
            </w:pPr>
            <w:r w:rsidRPr="005B0D81">
              <w:rPr>
                <w:rFonts w:eastAsia="Arial" w:cs="Calibri"/>
                <w:b/>
                <w:bCs/>
                <w:i/>
                <w:iCs/>
                <w:kern w:val="2"/>
                <w:szCs w:val="24"/>
                <w:lang w:eastAsia="en-GB"/>
                <w14:ligatures w14:val="standardContextual"/>
              </w:rPr>
              <w:t>(</w:t>
            </w:r>
            <w:r w:rsidRPr="005B0D81">
              <w:rPr>
                <w:rFonts w:eastAsia="Arial" w:cs="Calibri"/>
                <w:b/>
                <w:bCs/>
                <w:i/>
                <w:iCs/>
                <w:kern w:val="2"/>
                <w:szCs w:val="24"/>
                <w:u w:val="single"/>
                <w:lang w:eastAsia="en-GB"/>
                <w14:ligatures w14:val="standardContextual"/>
              </w:rPr>
              <w:t>Skyfies 9–12)</w:t>
            </w:r>
          </w:p>
        </w:tc>
      </w:tr>
    </w:tbl>
    <w:p w14:paraId="7F0B9447" w14:textId="6CC0E416" w:rsidR="00FA0D4D" w:rsidRPr="005B0D81" w:rsidRDefault="003E3756" w:rsidP="003F7CCB">
      <w:pPr>
        <w:pStyle w:val="ListParagraph"/>
        <w:numPr>
          <w:ilvl w:val="0"/>
          <w:numId w:val="10"/>
        </w:numPr>
        <w:spacing w:after="0" w:line="276" w:lineRule="auto"/>
        <w:rPr>
          <w:rFonts w:cs="Calibri"/>
          <w:b/>
          <w:bCs/>
          <w:szCs w:val="24"/>
        </w:rPr>
      </w:pPr>
      <w:r w:rsidRPr="005B0D81">
        <w:rPr>
          <w:rFonts w:cs="Calibri"/>
          <w:b/>
          <w:bCs/>
          <w:szCs w:val="24"/>
        </w:rPr>
        <w:t>Skyfie 9: Studielenings</w:t>
      </w:r>
    </w:p>
    <w:p w14:paraId="39C21EEF" w14:textId="0E87B9F4" w:rsidR="0004522B" w:rsidRPr="005B0D81" w:rsidRDefault="0004522B" w:rsidP="0004522B">
      <w:pPr>
        <w:pStyle w:val="ListParagraph"/>
        <w:numPr>
          <w:ilvl w:val="0"/>
          <w:numId w:val="10"/>
        </w:numPr>
        <w:spacing w:after="0" w:line="276" w:lineRule="auto"/>
        <w:rPr>
          <w:rFonts w:cs="Calibri"/>
          <w:szCs w:val="24"/>
        </w:rPr>
      </w:pPr>
      <w:r w:rsidRPr="005B0D81">
        <w:rPr>
          <w:rFonts w:cs="Calibri"/>
          <w:b/>
          <w:bCs/>
          <w:szCs w:val="24"/>
        </w:rPr>
        <w:t>Beskrywing:</w:t>
      </w:r>
      <w:r w:rsidRPr="005B0D81">
        <w:rPr>
          <w:rFonts w:cs="Calibri"/>
          <w:szCs w:val="24"/>
        </w:rPr>
        <w:t xml:space="preserve"> </w:t>
      </w:r>
      <w:r w:rsidR="00460CED" w:rsidRPr="00460CED">
        <w:rPr>
          <w:rFonts w:cs="Calibri"/>
          <w:szCs w:val="24"/>
        </w:rPr>
        <w:t>Geld wat by ‘n finansiële instelling geleen word en dan uitsluitlik gebruik word om studiegelde te betaal. In sommige gevalle kan hierdie geleende geld ook verblyf- en ander studieverwante koste dek.</w:t>
      </w:r>
    </w:p>
    <w:p w14:paraId="40E1B875" w14:textId="6444C18D" w:rsidR="0004522B" w:rsidRPr="005B0D81" w:rsidRDefault="0004522B" w:rsidP="0004522B">
      <w:pPr>
        <w:pStyle w:val="ListParagraph"/>
        <w:numPr>
          <w:ilvl w:val="0"/>
          <w:numId w:val="10"/>
        </w:numPr>
        <w:spacing w:after="0" w:line="276" w:lineRule="auto"/>
        <w:rPr>
          <w:rFonts w:cs="Calibri"/>
          <w:b/>
          <w:bCs/>
          <w:szCs w:val="24"/>
        </w:rPr>
      </w:pPr>
      <w:r w:rsidRPr="005B0D81">
        <w:rPr>
          <w:rFonts w:cs="Calibri"/>
          <w:b/>
          <w:bCs/>
          <w:szCs w:val="24"/>
        </w:rPr>
        <w:t>Geskiktheidsvereistes:</w:t>
      </w:r>
    </w:p>
    <w:p w14:paraId="436E601A" w14:textId="77777777" w:rsidR="00831B71" w:rsidRPr="00831B71" w:rsidRDefault="00831B71" w:rsidP="00831B71">
      <w:pPr>
        <w:pStyle w:val="ListParagraph"/>
        <w:numPr>
          <w:ilvl w:val="0"/>
          <w:numId w:val="77"/>
        </w:numPr>
        <w:spacing w:after="0" w:line="276" w:lineRule="auto"/>
        <w:ind w:left="1134"/>
        <w:rPr>
          <w:rFonts w:cs="Calibri"/>
          <w:szCs w:val="24"/>
        </w:rPr>
      </w:pPr>
      <w:r w:rsidRPr="00831B71">
        <w:rPr>
          <w:rFonts w:cs="Calibri"/>
          <w:szCs w:val="24"/>
        </w:rPr>
        <w:t>Toelating tot 'n geregistreerde studie-instelling.</w:t>
      </w:r>
    </w:p>
    <w:p w14:paraId="7C69AE57" w14:textId="77777777" w:rsidR="00831B71" w:rsidRPr="00831B71" w:rsidRDefault="00831B71" w:rsidP="00831B71">
      <w:pPr>
        <w:pStyle w:val="ListParagraph"/>
        <w:numPr>
          <w:ilvl w:val="0"/>
          <w:numId w:val="77"/>
        </w:numPr>
        <w:spacing w:after="0" w:line="276" w:lineRule="auto"/>
        <w:ind w:left="1134"/>
        <w:rPr>
          <w:rFonts w:cs="Calibri"/>
          <w:szCs w:val="24"/>
        </w:rPr>
      </w:pPr>
      <w:r w:rsidRPr="00831B71">
        <w:rPr>
          <w:rFonts w:cs="Calibri"/>
          <w:szCs w:val="24"/>
        </w:rPr>
        <w:t>Leningsgoedkeuring deur 'n geregistreerde finansiële instelling.</w:t>
      </w:r>
    </w:p>
    <w:p w14:paraId="52CE1978" w14:textId="2EEA1C42" w:rsidR="00831B71" w:rsidRPr="00831B71" w:rsidRDefault="00831B71" w:rsidP="00831B71">
      <w:pPr>
        <w:pStyle w:val="ListParagraph"/>
        <w:numPr>
          <w:ilvl w:val="0"/>
          <w:numId w:val="77"/>
        </w:numPr>
        <w:spacing w:after="0" w:line="276" w:lineRule="auto"/>
        <w:ind w:left="1134"/>
        <w:rPr>
          <w:rFonts w:cs="Calibri"/>
          <w:szCs w:val="24"/>
        </w:rPr>
      </w:pPr>
      <w:r w:rsidRPr="00831B71">
        <w:rPr>
          <w:rFonts w:cs="Calibri"/>
          <w:szCs w:val="24"/>
        </w:rPr>
        <w:t xml:space="preserve">'n Ouer of voog mag vereis word om as borg op te tree (’n persoon wat wettige verantwoordelikheid vir die terugbetaling van die lening aanvaar indien die lener dit nie kan doen nie.) </w:t>
      </w:r>
    </w:p>
    <w:p w14:paraId="339B8C67" w14:textId="3CC23B21" w:rsidR="0004522B" w:rsidRPr="005B0D81" w:rsidRDefault="0004522B" w:rsidP="0004522B">
      <w:pPr>
        <w:pStyle w:val="ListParagraph"/>
        <w:numPr>
          <w:ilvl w:val="0"/>
          <w:numId w:val="10"/>
        </w:numPr>
        <w:spacing w:after="0" w:line="276" w:lineRule="auto"/>
        <w:rPr>
          <w:rFonts w:cs="Calibri"/>
          <w:b/>
          <w:bCs/>
          <w:szCs w:val="24"/>
        </w:rPr>
      </w:pPr>
      <w:r w:rsidRPr="005B0D81">
        <w:rPr>
          <w:rFonts w:cs="Calibri"/>
          <w:b/>
          <w:bCs/>
          <w:szCs w:val="24"/>
        </w:rPr>
        <w:t>Finansiële verpligtinge:</w:t>
      </w:r>
    </w:p>
    <w:p w14:paraId="4D382353" w14:textId="77777777" w:rsidR="009B518E" w:rsidRPr="009B518E" w:rsidRDefault="009B518E" w:rsidP="009B518E">
      <w:pPr>
        <w:pStyle w:val="ListParagraph"/>
        <w:numPr>
          <w:ilvl w:val="0"/>
          <w:numId w:val="76"/>
        </w:numPr>
        <w:spacing w:after="0" w:line="276" w:lineRule="auto"/>
        <w:ind w:left="1134"/>
        <w:rPr>
          <w:rFonts w:cs="Calibri"/>
          <w:szCs w:val="24"/>
        </w:rPr>
      </w:pPr>
      <w:r w:rsidRPr="009B518E">
        <w:rPr>
          <w:rFonts w:cs="Calibri"/>
          <w:szCs w:val="24"/>
        </w:rPr>
        <w:t>Die lening moet ná graduering, met rente, terugbetaal word.</w:t>
      </w:r>
    </w:p>
    <w:p w14:paraId="7DB0070F" w14:textId="77777777" w:rsidR="009B518E" w:rsidRPr="009B518E" w:rsidRDefault="009B518E" w:rsidP="009B518E">
      <w:pPr>
        <w:pStyle w:val="ListParagraph"/>
        <w:numPr>
          <w:ilvl w:val="0"/>
          <w:numId w:val="76"/>
        </w:numPr>
        <w:spacing w:after="0" w:line="276" w:lineRule="auto"/>
        <w:ind w:left="1134"/>
        <w:rPr>
          <w:rFonts w:cs="Calibri"/>
          <w:szCs w:val="24"/>
        </w:rPr>
      </w:pPr>
      <w:r w:rsidRPr="009B518E">
        <w:rPr>
          <w:rFonts w:cs="Calibri"/>
          <w:szCs w:val="24"/>
        </w:rPr>
        <w:t>Rentekoerse en terugbetaling-voorwaardes verskil by verskillende instellings.</w:t>
      </w:r>
    </w:p>
    <w:p w14:paraId="7193F01F" w14:textId="0A7CA855" w:rsidR="009B518E" w:rsidRPr="009B518E" w:rsidRDefault="009B518E" w:rsidP="009B518E">
      <w:pPr>
        <w:pStyle w:val="ListParagraph"/>
        <w:numPr>
          <w:ilvl w:val="0"/>
          <w:numId w:val="76"/>
        </w:numPr>
        <w:spacing w:after="0" w:line="276" w:lineRule="auto"/>
        <w:ind w:left="1134"/>
        <w:rPr>
          <w:rFonts w:cs="Calibri"/>
          <w:szCs w:val="24"/>
        </w:rPr>
      </w:pPr>
      <w:r w:rsidRPr="009B518E">
        <w:rPr>
          <w:rFonts w:cs="Calibri"/>
          <w:szCs w:val="24"/>
        </w:rPr>
        <w:t>Dit is ’n langtermyn finansiële verbintenis wat versigtig oorweeg moet word.</w:t>
      </w:r>
    </w:p>
    <w:p w14:paraId="347871B6" w14:textId="14486EE6" w:rsidR="0040580C" w:rsidRPr="005B0D81" w:rsidRDefault="0004522B" w:rsidP="0019064D">
      <w:pPr>
        <w:pStyle w:val="ListParagraph"/>
        <w:numPr>
          <w:ilvl w:val="0"/>
          <w:numId w:val="10"/>
        </w:numPr>
        <w:spacing w:after="0" w:line="276" w:lineRule="auto"/>
        <w:rPr>
          <w:rFonts w:cs="Calibri"/>
          <w:szCs w:val="24"/>
        </w:rPr>
      </w:pPr>
      <w:r w:rsidRPr="005B0D81">
        <w:rPr>
          <w:rFonts w:cs="Calibri"/>
          <w:b/>
          <w:bCs/>
          <w:szCs w:val="24"/>
        </w:rPr>
        <w:t>Voorbeelde: Groot banke</w:t>
      </w:r>
      <w:r w:rsidRPr="005B0D81">
        <w:rPr>
          <w:rFonts w:cs="Calibri"/>
          <w:szCs w:val="24"/>
        </w:rPr>
        <w:t xml:space="preserve"> (soos Absa, FNB, Nedbank en Standard Bank) bied studielenings aan, </w:t>
      </w:r>
      <w:r w:rsidR="009B518E">
        <w:rPr>
          <w:rFonts w:cs="Calibri"/>
          <w:szCs w:val="24"/>
        </w:rPr>
        <w:t>sowel as</w:t>
      </w:r>
      <w:r w:rsidRPr="005B0D81">
        <w:rPr>
          <w:rFonts w:cs="Calibri"/>
          <w:szCs w:val="24"/>
        </w:rPr>
        <w:t xml:space="preserve"> </w:t>
      </w:r>
      <w:r w:rsidRPr="005B0D81">
        <w:rPr>
          <w:rFonts w:cs="Calibri"/>
          <w:b/>
          <w:bCs/>
          <w:szCs w:val="24"/>
        </w:rPr>
        <w:t>gespesialiseerde leners</w:t>
      </w:r>
      <w:r w:rsidRPr="005B0D81">
        <w:rPr>
          <w:rFonts w:cs="Calibri"/>
          <w:szCs w:val="24"/>
        </w:rPr>
        <w:t xml:space="preserve"> (soos Fundi) en </w:t>
      </w:r>
      <w:r w:rsidRPr="005B0D81">
        <w:rPr>
          <w:rFonts w:cs="Calibri"/>
          <w:b/>
          <w:bCs/>
          <w:szCs w:val="24"/>
        </w:rPr>
        <w:t>alternatiewe befondsers</w:t>
      </w:r>
      <w:r w:rsidRPr="005B0D81">
        <w:rPr>
          <w:rFonts w:cs="Calibri"/>
          <w:szCs w:val="24"/>
        </w:rPr>
        <w:t xml:space="preserve"> (soos Manati).</w:t>
      </w:r>
    </w:p>
    <w:p w14:paraId="0C35E3B7" w14:textId="77777777" w:rsidR="0019064D" w:rsidRPr="005B0D81" w:rsidRDefault="0019064D" w:rsidP="0019064D">
      <w:pPr>
        <w:pStyle w:val="ListParagraph"/>
        <w:spacing w:after="0" w:line="276" w:lineRule="auto"/>
        <w:rPr>
          <w:rFonts w:cs="Calibri"/>
          <w:szCs w:val="24"/>
        </w:rPr>
      </w:pPr>
    </w:p>
    <w:p w14:paraId="140E3C27" w14:textId="2986167D" w:rsidR="003E3756" w:rsidRPr="005B0D81" w:rsidRDefault="003E3756" w:rsidP="003F7CCB">
      <w:pPr>
        <w:pStyle w:val="ListParagraph"/>
        <w:numPr>
          <w:ilvl w:val="0"/>
          <w:numId w:val="10"/>
        </w:numPr>
        <w:spacing w:after="0" w:line="276" w:lineRule="auto"/>
        <w:rPr>
          <w:rFonts w:cs="Calibri"/>
          <w:b/>
          <w:bCs/>
          <w:szCs w:val="24"/>
        </w:rPr>
      </w:pPr>
      <w:r w:rsidRPr="005B0D81">
        <w:rPr>
          <w:rFonts w:cs="Calibri"/>
          <w:b/>
          <w:bCs/>
          <w:szCs w:val="24"/>
        </w:rPr>
        <w:t>Skyfie 10: Ander befondsingsopsies</w:t>
      </w:r>
    </w:p>
    <w:p w14:paraId="6959F8A3" w14:textId="77777777" w:rsidR="00832437" w:rsidRDefault="008771D6" w:rsidP="00520E2A">
      <w:pPr>
        <w:pStyle w:val="ListParagraph"/>
        <w:numPr>
          <w:ilvl w:val="0"/>
          <w:numId w:val="10"/>
        </w:numPr>
        <w:spacing w:after="0" w:line="276" w:lineRule="auto"/>
        <w:rPr>
          <w:rFonts w:cs="Calibri"/>
          <w:szCs w:val="24"/>
        </w:rPr>
      </w:pPr>
      <w:r w:rsidRPr="005B0D81">
        <w:rPr>
          <w:rFonts w:cs="Calibri"/>
          <w:b/>
          <w:bCs/>
          <w:szCs w:val="24"/>
        </w:rPr>
        <w:t>Self</w:t>
      </w:r>
      <w:r w:rsidR="00770061">
        <w:rPr>
          <w:rFonts w:cs="Calibri"/>
          <w:b/>
          <w:bCs/>
          <w:szCs w:val="24"/>
        </w:rPr>
        <w:t>befondsing</w:t>
      </w:r>
      <w:r w:rsidRPr="005B0D81">
        <w:rPr>
          <w:rFonts w:cs="Calibri"/>
          <w:b/>
          <w:bCs/>
          <w:szCs w:val="24"/>
        </w:rPr>
        <w:t xml:space="preserve">: </w:t>
      </w:r>
      <w:r w:rsidR="00832437" w:rsidRPr="00832437">
        <w:rPr>
          <w:rFonts w:cs="Calibri"/>
          <w:szCs w:val="24"/>
        </w:rPr>
        <w:t xml:space="preserve">Selfbefondsing verwys na studente wat hul studiekoste self betaal deur voor of tydens hul studies te werk. </w:t>
      </w:r>
    </w:p>
    <w:p w14:paraId="316E4DBE" w14:textId="77777777" w:rsidR="00832437" w:rsidRDefault="00832437" w:rsidP="00520E2A">
      <w:pPr>
        <w:pStyle w:val="ListParagraph"/>
        <w:numPr>
          <w:ilvl w:val="0"/>
          <w:numId w:val="10"/>
        </w:numPr>
        <w:spacing w:after="0" w:line="276" w:lineRule="auto"/>
        <w:rPr>
          <w:rFonts w:cs="Calibri"/>
          <w:szCs w:val="24"/>
        </w:rPr>
      </w:pPr>
      <w:r w:rsidRPr="00832437">
        <w:rPr>
          <w:rFonts w:cs="Calibri"/>
          <w:szCs w:val="24"/>
        </w:rPr>
        <w:t xml:space="preserve">Hierdie opsie vereis goeie tydsbestuur en toewyding, aangesien studente werksverantwoordelikhede met akademiese eise moet balanseer. </w:t>
      </w:r>
    </w:p>
    <w:p w14:paraId="2CFAE161" w14:textId="3BA48425" w:rsidR="00832437" w:rsidRPr="00832437" w:rsidRDefault="00832437" w:rsidP="00520E2A">
      <w:pPr>
        <w:pStyle w:val="ListParagraph"/>
        <w:numPr>
          <w:ilvl w:val="0"/>
          <w:numId w:val="10"/>
        </w:numPr>
        <w:spacing w:after="0" w:line="276" w:lineRule="auto"/>
        <w:rPr>
          <w:rFonts w:cs="Calibri"/>
          <w:szCs w:val="24"/>
        </w:rPr>
      </w:pPr>
      <w:r w:rsidRPr="00832437">
        <w:rPr>
          <w:rFonts w:cs="Calibri"/>
          <w:szCs w:val="24"/>
        </w:rPr>
        <w:t>Indien studente self verantwoordelik is vir die betaling van hul studieverwante koste, vereis selfbefondsing ’n bron van inkomste. Dit lei noodwendig tot waardevolle werkservaring wat vir toekomstige indiensneming voordelig kan wees.</w:t>
      </w:r>
      <w:r w:rsidRPr="00832437">
        <w:rPr>
          <w:rFonts w:cs="Calibri"/>
          <w:b/>
          <w:bCs/>
          <w:szCs w:val="24"/>
        </w:rPr>
        <w:t xml:space="preserve"> </w:t>
      </w:r>
    </w:p>
    <w:p w14:paraId="2981B3ED" w14:textId="77777777" w:rsidR="002D2B0C" w:rsidRPr="005B0D81" w:rsidRDefault="002D2B0C" w:rsidP="003C7652">
      <w:pPr>
        <w:spacing w:after="0" w:line="276" w:lineRule="auto"/>
        <w:rPr>
          <w:rFonts w:cs="Calibri"/>
          <w:b/>
          <w:bCs/>
          <w:szCs w:val="24"/>
        </w:rPr>
      </w:pPr>
    </w:p>
    <w:p w14:paraId="6EC3D70D" w14:textId="7C7AE064" w:rsidR="0098380B" w:rsidRPr="005B0D81" w:rsidRDefault="00BB69FD" w:rsidP="0098380B">
      <w:pPr>
        <w:pStyle w:val="ListParagraph"/>
        <w:numPr>
          <w:ilvl w:val="0"/>
          <w:numId w:val="10"/>
        </w:numPr>
        <w:spacing w:after="0" w:line="276" w:lineRule="auto"/>
        <w:rPr>
          <w:rFonts w:cs="Calibri"/>
          <w:b/>
          <w:bCs/>
          <w:szCs w:val="24"/>
        </w:rPr>
      </w:pPr>
      <w:r w:rsidRPr="005B0D81">
        <w:rPr>
          <w:rFonts w:cs="Calibri"/>
          <w:b/>
          <w:bCs/>
          <w:szCs w:val="24"/>
        </w:rPr>
        <w:t xml:space="preserve">Skyfie 11: </w:t>
      </w:r>
      <w:r w:rsidR="000F5541" w:rsidRPr="000F5541">
        <w:rPr>
          <w:rFonts w:cs="Calibri"/>
          <w:b/>
          <w:bCs/>
          <w:szCs w:val="24"/>
        </w:rPr>
        <w:t>Leerlingskappe</w:t>
      </w:r>
    </w:p>
    <w:p w14:paraId="23039C6E" w14:textId="61B67DC1" w:rsidR="008A1868" w:rsidRPr="008A1868" w:rsidRDefault="008A1868" w:rsidP="008A1868">
      <w:pPr>
        <w:pStyle w:val="ListParagraph"/>
        <w:numPr>
          <w:ilvl w:val="0"/>
          <w:numId w:val="10"/>
        </w:numPr>
        <w:spacing w:after="0" w:line="276" w:lineRule="auto"/>
        <w:rPr>
          <w:rFonts w:cs="Calibri"/>
          <w:szCs w:val="24"/>
        </w:rPr>
      </w:pPr>
      <w:r w:rsidRPr="008A1868">
        <w:rPr>
          <w:rFonts w:cs="Calibri"/>
          <w:szCs w:val="24"/>
        </w:rPr>
        <w:t>Leerlingskappe is gestruktureerde opleidingsprogramme wat klaskamergebaseerde teoretiese leer met praktiese opleiding in ’n werklike werkplek kombineer. Leerlingskappe word aan ’n spesifieke beroep of studieveld gekoppel (bv. elektriese ingenieurswese of haarkappery) en vind oor ’n vasgestelde tydperk plaas. Die leerder word dus onder leiding van ’n mentor opgelei word.</w:t>
      </w:r>
    </w:p>
    <w:p w14:paraId="58FD6377" w14:textId="695E8A3A" w:rsidR="008A1868" w:rsidRPr="008A1868" w:rsidRDefault="008A1868" w:rsidP="008A1868">
      <w:pPr>
        <w:pStyle w:val="ListParagraph"/>
        <w:numPr>
          <w:ilvl w:val="0"/>
          <w:numId w:val="10"/>
        </w:numPr>
        <w:spacing w:after="0" w:line="276" w:lineRule="auto"/>
        <w:rPr>
          <w:rFonts w:cs="Calibri"/>
          <w:szCs w:val="24"/>
        </w:rPr>
      </w:pPr>
      <w:r w:rsidRPr="008A1868">
        <w:rPr>
          <w:rFonts w:cs="Calibri"/>
          <w:szCs w:val="24"/>
        </w:rPr>
        <w:t>Leerlingskappe bied waardevolle werkservaring, verbeter werkplekvaardighede en lei tot ’n nasionaal-erkende kwalifikasie.</w:t>
      </w:r>
    </w:p>
    <w:p w14:paraId="0CDDD55D" w14:textId="0BDDB9C7" w:rsidR="008A1868" w:rsidRPr="005B0D81" w:rsidRDefault="008A1868" w:rsidP="008A1868">
      <w:pPr>
        <w:pStyle w:val="ListParagraph"/>
        <w:numPr>
          <w:ilvl w:val="0"/>
          <w:numId w:val="10"/>
        </w:numPr>
        <w:spacing w:after="0" w:line="276" w:lineRule="auto"/>
        <w:rPr>
          <w:rFonts w:cs="Calibri"/>
          <w:szCs w:val="24"/>
        </w:rPr>
      </w:pPr>
      <w:r w:rsidRPr="008A1868">
        <w:rPr>
          <w:rFonts w:cs="Calibri"/>
          <w:szCs w:val="24"/>
        </w:rPr>
        <w:t xml:space="preserve">Sommige leerlingskappe bied ook ’n maandelikse </w:t>
      </w:r>
      <w:r w:rsidRPr="008A1868">
        <w:rPr>
          <w:rFonts w:cs="Calibri"/>
          <w:b/>
          <w:bCs/>
          <w:szCs w:val="24"/>
        </w:rPr>
        <w:t>toelaag</w:t>
      </w:r>
      <w:r w:rsidRPr="008A1868">
        <w:rPr>
          <w:rFonts w:cs="Calibri"/>
          <w:szCs w:val="24"/>
        </w:rPr>
        <w:t xml:space="preserve"> (’n vaste bedrag geld om ’n leerling te ondersteun, gewoonlik om basiese lewens- of reiskoste te dek terwyl hulle met opleiding besig is).</w:t>
      </w:r>
    </w:p>
    <w:p w14:paraId="78EAAC88" w14:textId="77777777" w:rsidR="0098380B" w:rsidRPr="005B0D81" w:rsidRDefault="0098380B" w:rsidP="00120E81">
      <w:pPr>
        <w:spacing w:after="0" w:line="276" w:lineRule="auto"/>
        <w:rPr>
          <w:rFonts w:cs="Calibri"/>
          <w:szCs w:val="24"/>
        </w:rPr>
      </w:pPr>
    </w:p>
    <w:p w14:paraId="0BBDFDC5" w14:textId="66376BFC" w:rsidR="00A32747" w:rsidRPr="005B0D81" w:rsidRDefault="00A32747" w:rsidP="003F7CCB">
      <w:pPr>
        <w:pStyle w:val="ListParagraph"/>
        <w:numPr>
          <w:ilvl w:val="0"/>
          <w:numId w:val="10"/>
        </w:numPr>
        <w:spacing w:after="0" w:line="276" w:lineRule="auto"/>
        <w:rPr>
          <w:rFonts w:cs="Calibri"/>
          <w:b/>
          <w:bCs/>
          <w:szCs w:val="24"/>
        </w:rPr>
      </w:pPr>
      <w:r w:rsidRPr="005B0D81">
        <w:rPr>
          <w:rFonts w:cs="Calibri"/>
          <w:b/>
          <w:bCs/>
          <w:szCs w:val="24"/>
        </w:rPr>
        <w:t xml:space="preserve">Skyfie 12: </w:t>
      </w:r>
      <w:r w:rsidR="0002032B" w:rsidRPr="0002032B">
        <w:rPr>
          <w:rFonts w:cs="Calibri"/>
          <w:b/>
          <w:bCs/>
          <w:szCs w:val="24"/>
        </w:rPr>
        <w:t>Sektorale Onderwys- en Opleidingsowerhede (SOOO's) (SETA's)</w:t>
      </w:r>
    </w:p>
    <w:p w14:paraId="3D6500C4" w14:textId="0ADB726F" w:rsidR="006B1B68" w:rsidRPr="006B1B68" w:rsidRDefault="006B1B68" w:rsidP="006B1B68">
      <w:pPr>
        <w:pStyle w:val="ListParagraph"/>
        <w:numPr>
          <w:ilvl w:val="0"/>
          <w:numId w:val="10"/>
        </w:numPr>
        <w:spacing w:after="0"/>
        <w:rPr>
          <w:rFonts w:eastAsia="Arial" w:cs="Calibri"/>
          <w:color w:val="000000" w:themeColor="text1"/>
          <w:szCs w:val="24"/>
        </w:rPr>
      </w:pPr>
      <w:r w:rsidRPr="006B1B68">
        <w:rPr>
          <w:rFonts w:eastAsia="Arial" w:cs="Calibri"/>
          <w:color w:val="000000" w:themeColor="text1"/>
          <w:szCs w:val="24"/>
        </w:rPr>
        <w:t>SOOO’s is organisasies wat verantwoordelik is vir die ontwikkeling van vaardighede binne spesifieke ekonomiese sektore in Suid-Afrika. Daar is 21 SOOO’s, en elkeen fokus op ’n bepaalde bedryf, bvoorbeeld: dienste, konstruksie, finansies of vervaardiging.</w:t>
      </w:r>
    </w:p>
    <w:p w14:paraId="450E9CD0" w14:textId="3CDC3531" w:rsidR="00120E81" w:rsidRPr="00A822E5" w:rsidRDefault="006B1B68" w:rsidP="00A822E5">
      <w:pPr>
        <w:pStyle w:val="ListParagraph"/>
        <w:numPr>
          <w:ilvl w:val="0"/>
          <w:numId w:val="10"/>
        </w:numPr>
        <w:spacing w:after="0"/>
        <w:rPr>
          <w:rFonts w:eastAsia="Arial" w:cs="Calibri"/>
          <w:color w:val="000000" w:themeColor="text1"/>
          <w:szCs w:val="24"/>
        </w:rPr>
      </w:pPr>
      <w:r w:rsidRPr="007D7DFC">
        <w:rPr>
          <w:rFonts w:eastAsia="Arial" w:cs="Calibri"/>
          <w:b/>
          <w:bCs/>
          <w:color w:val="000000" w:themeColor="text1"/>
          <w:szCs w:val="24"/>
        </w:rPr>
        <w:t>Die r</w:t>
      </w:r>
      <w:r w:rsidR="00120E81" w:rsidRPr="007D7DFC">
        <w:rPr>
          <w:rFonts w:eastAsia="Arial" w:cs="Calibri"/>
          <w:b/>
          <w:bCs/>
          <w:color w:val="000000" w:themeColor="text1"/>
          <w:szCs w:val="24"/>
        </w:rPr>
        <w:t>ol van S</w:t>
      </w:r>
      <w:r w:rsidRPr="007D7DFC">
        <w:rPr>
          <w:rFonts w:eastAsia="Arial" w:cs="Calibri"/>
          <w:b/>
          <w:bCs/>
          <w:color w:val="000000" w:themeColor="text1"/>
          <w:szCs w:val="24"/>
        </w:rPr>
        <w:t>OOO's</w:t>
      </w:r>
      <w:r w:rsidR="00120E81" w:rsidRPr="00A822E5">
        <w:rPr>
          <w:rFonts w:eastAsia="Arial" w:cs="Calibri"/>
          <w:color w:val="000000" w:themeColor="text1"/>
          <w:szCs w:val="24"/>
        </w:rPr>
        <w:t xml:space="preserve">: </w:t>
      </w:r>
      <w:r w:rsidR="00A822E5" w:rsidRPr="00A822E5">
        <w:rPr>
          <w:rFonts w:eastAsia="Arial" w:cs="Calibri"/>
          <w:color w:val="000000" w:themeColor="text1"/>
          <w:szCs w:val="24"/>
        </w:rPr>
        <w:t>SOOO’s identifiseer vaardigheidstekorte binne onderskeie sektore, ontwikkel beroepsgerigte opleidingsprogramme en befonds leergeleenthede soos leerlingskappe, vaardigheidsprogramme, internskappe en ambagsopleiding.</w:t>
      </w:r>
    </w:p>
    <w:p w14:paraId="469CA66A" w14:textId="19F01A9E" w:rsidR="00120E81" w:rsidRPr="005B0D81" w:rsidRDefault="00120E81" w:rsidP="00120E81">
      <w:pPr>
        <w:pStyle w:val="NoSpacing"/>
        <w:numPr>
          <w:ilvl w:val="0"/>
          <w:numId w:val="10"/>
        </w:numPr>
        <w:spacing w:line="276" w:lineRule="auto"/>
        <w:rPr>
          <w:rFonts w:ascii="Calibri" w:eastAsia="Arial" w:hAnsi="Calibri" w:cs="Calibri"/>
          <w:color w:val="000000" w:themeColor="text1"/>
          <w:szCs w:val="24"/>
          <w:lang w:val="af-ZA"/>
        </w:rPr>
      </w:pPr>
      <w:r w:rsidRPr="007D7DFC">
        <w:rPr>
          <w:rFonts w:ascii="Calibri" w:eastAsia="Arial" w:hAnsi="Calibri" w:cs="Calibri"/>
          <w:b/>
          <w:bCs/>
          <w:color w:val="000000" w:themeColor="text1"/>
          <w:szCs w:val="24"/>
          <w:lang w:val="af-ZA"/>
        </w:rPr>
        <w:t>Befondsing van opleiding:</w:t>
      </w:r>
      <w:r w:rsidRPr="005B0D81">
        <w:rPr>
          <w:rFonts w:ascii="Calibri" w:eastAsia="Arial" w:hAnsi="Calibri" w:cs="Calibri"/>
          <w:color w:val="000000" w:themeColor="text1"/>
          <w:szCs w:val="24"/>
          <w:lang w:val="af-ZA"/>
        </w:rPr>
        <w:t xml:space="preserve"> </w:t>
      </w:r>
      <w:r w:rsidR="00CF315B" w:rsidRPr="00CF315B">
        <w:rPr>
          <w:rFonts w:ascii="Calibri" w:eastAsia="Arial" w:hAnsi="Calibri" w:cs="Calibri"/>
          <w:color w:val="000000" w:themeColor="text1"/>
          <w:szCs w:val="24"/>
          <w:lang w:val="af-ZA"/>
        </w:rPr>
        <w:t>Opleiding word hoofsaaklik befonds deur vaardigheidsheffings wat deur werkgewers betaal word. Dit beteken dat leerders gewoonlik nie self vir die opleiding hoef te betaal nie.</w:t>
      </w:r>
      <w:r w:rsidR="00CF315B">
        <w:rPr>
          <w:rFonts w:ascii="Calibri" w:eastAsia="Arial" w:hAnsi="Calibri" w:cs="Calibri"/>
          <w:color w:val="000000" w:themeColor="text1"/>
          <w:szCs w:val="24"/>
          <w:lang w:val="af-ZA"/>
        </w:rPr>
        <w:t xml:space="preserve"> </w:t>
      </w:r>
    </w:p>
    <w:p w14:paraId="784D51BA" w14:textId="5D8E10B9" w:rsidR="0098380B" w:rsidRPr="005B0D81" w:rsidRDefault="00120E81" w:rsidP="00120E81">
      <w:pPr>
        <w:pStyle w:val="NoSpacing"/>
        <w:numPr>
          <w:ilvl w:val="0"/>
          <w:numId w:val="10"/>
        </w:numPr>
        <w:spacing w:line="276" w:lineRule="auto"/>
        <w:rPr>
          <w:rFonts w:ascii="Calibri" w:eastAsia="Arial" w:hAnsi="Calibri" w:cs="Calibri"/>
          <w:color w:val="000000" w:themeColor="text1"/>
          <w:szCs w:val="24"/>
          <w:lang w:val="af-ZA"/>
        </w:rPr>
      </w:pPr>
      <w:r w:rsidRPr="00CF315B">
        <w:rPr>
          <w:rFonts w:ascii="Calibri" w:eastAsia="Arial" w:hAnsi="Calibri" w:cs="Calibri"/>
          <w:b/>
          <w:bCs/>
          <w:color w:val="000000" w:themeColor="text1"/>
          <w:szCs w:val="24"/>
          <w:lang w:val="af-ZA"/>
        </w:rPr>
        <w:t>Hoe opleiding aangebied word:</w:t>
      </w:r>
      <w:r w:rsidRPr="005B0D81">
        <w:rPr>
          <w:rFonts w:ascii="Calibri" w:eastAsia="Arial" w:hAnsi="Calibri" w:cs="Calibri"/>
          <w:color w:val="000000" w:themeColor="text1"/>
          <w:szCs w:val="24"/>
          <w:lang w:val="af-ZA"/>
        </w:rPr>
        <w:t xml:space="preserve"> </w:t>
      </w:r>
      <w:r w:rsidR="003B3164" w:rsidRPr="003B3164">
        <w:rPr>
          <w:rFonts w:ascii="Calibri" w:eastAsia="Arial" w:hAnsi="Calibri" w:cs="Calibri"/>
          <w:color w:val="000000" w:themeColor="text1"/>
          <w:szCs w:val="24"/>
          <w:lang w:val="af-ZA"/>
        </w:rPr>
        <w:t>SOOO’s bied nie self opleiding aan nie, maar werk saam met geakkrediteerde openbare en private instellings, asook werkgewers. Hierdie samewerking verseker dat opleiding teoretiese leer met praktiese werkplekervaring kombineer en tot nasionaal-erkende kwalifikasies lei.</w:t>
      </w:r>
    </w:p>
    <w:p w14:paraId="3BADE927" w14:textId="6475A8FD" w:rsidR="003E4051" w:rsidRPr="005B0D81" w:rsidRDefault="003E4051" w:rsidP="00120E81">
      <w:pPr>
        <w:pStyle w:val="NoSpacing"/>
        <w:numPr>
          <w:ilvl w:val="0"/>
          <w:numId w:val="10"/>
        </w:numPr>
        <w:spacing w:line="276" w:lineRule="auto"/>
        <w:rPr>
          <w:rFonts w:ascii="Calibri" w:eastAsia="Arial" w:hAnsi="Calibri" w:cs="Calibri"/>
          <w:color w:val="000000" w:themeColor="text1"/>
          <w:szCs w:val="24"/>
          <w:lang w:val="af-ZA"/>
        </w:rPr>
      </w:pPr>
      <w:r w:rsidRPr="005B0D81">
        <w:rPr>
          <w:rFonts w:ascii="Calibri" w:eastAsia="Arial" w:hAnsi="Calibri" w:cs="Calibri"/>
          <w:color w:val="000000" w:themeColor="text1"/>
          <w:szCs w:val="24"/>
          <w:lang w:val="af-ZA"/>
        </w:rPr>
        <w:t>Kom ons kyk</w:t>
      </w:r>
      <w:r w:rsidR="003B3164">
        <w:rPr>
          <w:rFonts w:ascii="Calibri" w:eastAsia="Arial" w:hAnsi="Calibri" w:cs="Calibri"/>
          <w:color w:val="000000" w:themeColor="text1"/>
          <w:szCs w:val="24"/>
          <w:lang w:val="af-ZA"/>
        </w:rPr>
        <w:t xml:space="preserve"> na</w:t>
      </w:r>
      <w:r w:rsidRPr="005B0D81">
        <w:rPr>
          <w:rFonts w:ascii="Calibri" w:eastAsia="Arial" w:hAnsi="Calibri" w:cs="Calibri"/>
          <w:color w:val="000000" w:themeColor="text1"/>
          <w:szCs w:val="24"/>
          <w:lang w:val="af-ZA"/>
        </w:rPr>
        <w:t xml:space="preserve"> 'n video wat die inligting oor S</w:t>
      </w:r>
      <w:r w:rsidR="003B3164">
        <w:rPr>
          <w:rFonts w:ascii="Calibri" w:eastAsia="Arial" w:hAnsi="Calibri" w:cs="Calibri"/>
          <w:color w:val="000000" w:themeColor="text1"/>
          <w:szCs w:val="24"/>
          <w:lang w:val="af-ZA"/>
        </w:rPr>
        <w:t>OOO's</w:t>
      </w:r>
      <w:r w:rsidRPr="005B0D81">
        <w:rPr>
          <w:rFonts w:ascii="Calibri" w:eastAsia="Arial" w:hAnsi="Calibri" w:cs="Calibri"/>
          <w:color w:val="000000" w:themeColor="text1"/>
          <w:szCs w:val="24"/>
          <w:lang w:val="af-ZA"/>
        </w:rPr>
        <w:t>s wat ons pas bespreek het, opsom.</w:t>
      </w:r>
    </w:p>
    <w:tbl>
      <w:tblPr>
        <w:tblStyle w:val="TableGrid"/>
        <w:tblW w:w="0" w:type="auto"/>
        <w:tblInd w:w="720" w:type="dxa"/>
        <w:tblLook w:val="04A0" w:firstRow="1" w:lastRow="0" w:firstColumn="1" w:lastColumn="0" w:noHBand="0" w:noVBand="1"/>
      </w:tblPr>
      <w:tblGrid>
        <w:gridCol w:w="9736"/>
      </w:tblGrid>
      <w:tr w:rsidR="002A615B" w:rsidRPr="005B0D81" w14:paraId="783C977C" w14:textId="77777777" w:rsidTr="00314A81">
        <w:tc>
          <w:tcPr>
            <w:tcW w:w="10456" w:type="dxa"/>
            <w:shd w:val="clear" w:color="auto" w:fill="F2F2F2" w:themeFill="background1" w:themeFillShade="F2"/>
          </w:tcPr>
          <w:p w14:paraId="580D8915" w14:textId="77777777" w:rsidR="00314A81" w:rsidRPr="005B0D81" w:rsidRDefault="00314A81" w:rsidP="00314A81">
            <w:pPr>
              <w:pStyle w:val="NoSpacing"/>
              <w:spacing w:line="276" w:lineRule="auto"/>
              <w:rPr>
                <w:rFonts w:ascii="Calibri" w:hAnsi="Calibri" w:cs="Calibri"/>
                <w:szCs w:val="24"/>
                <w:lang w:val="af-ZA"/>
              </w:rPr>
            </w:pPr>
            <w:r w:rsidRPr="005B0D81">
              <w:rPr>
                <w:rFonts w:ascii="Calibri" w:hAnsi="Calibri" w:cs="Calibri"/>
                <w:b/>
                <w:bCs/>
                <w:szCs w:val="24"/>
                <w:lang w:val="af-ZA"/>
              </w:rPr>
              <w:t xml:space="preserve">Kyk video: </w:t>
            </w:r>
          </w:p>
          <w:p w14:paraId="1A50E1EB" w14:textId="5A611393" w:rsidR="00314A81" w:rsidRPr="005B0D81" w:rsidRDefault="004C439A" w:rsidP="00314A81">
            <w:pPr>
              <w:pStyle w:val="NoSpacing"/>
              <w:spacing w:line="276" w:lineRule="auto"/>
              <w:rPr>
                <w:rFonts w:ascii="Calibri" w:eastAsia="Arial" w:hAnsi="Calibri" w:cs="Calibri"/>
                <w:b/>
                <w:bCs/>
                <w:color w:val="000000" w:themeColor="text1"/>
                <w:szCs w:val="24"/>
                <w:lang w:val="af-ZA"/>
              </w:rPr>
            </w:pPr>
            <w:r w:rsidRPr="004C439A">
              <w:rPr>
                <w:rFonts w:ascii="Calibri" w:hAnsi="Calibri" w:cs="Calibri"/>
                <w:b/>
                <w:bCs/>
                <w:szCs w:val="24"/>
                <w:lang w:val="af-ZA"/>
              </w:rPr>
              <w:t>A look into SETAs</w:t>
            </w:r>
          </w:p>
          <w:p w14:paraId="22F6FC5F" w14:textId="0970BA2B" w:rsidR="002A615B" w:rsidRPr="005B0D81" w:rsidRDefault="00314A81" w:rsidP="00314A81">
            <w:pPr>
              <w:pStyle w:val="NoSpacing"/>
              <w:spacing w:line="276" w:lineRule="auto"/>
              <w:rPr>
                <w:rFonts w:ascii="Calibri" w:hAnsi="Calibri" w:cs="Calibri"/>
                <w:b/>
                <w:bCs/>
                <w:szCs w:val="24"/>
                <w:lang w:val="af-ZA"/>
              </w:rPr>
            </w:pPr>
            <w:hyperlink r:id="rId32" w:tgtFrame="_blank" w:history="1">
              <w:r w:rsidRPr="005B0D81">
                <w:rPr>
                  <w:rStyle w:val="Hyperlink"/>
                  <w:rFonts w:ascii="Calibri" w:hAnsi="Calibri" w:cs="Calibri"/>
                  <w:lang w:val="af-ZA"/>
                </w:rPr>
                <w:t>bit.ly/4pNrasE</w:t>
              </w:r>
            </w:hyperlink>
            <w:r w:rsidRPr="005B0D81">
              <w:rPr>
                <w:rFonts w:ascii="Calibri" w:hAnsi="Calibri" w:cs="Calibri"/>
                <w:szCs w:val="24"/>
                <w:lang w:val="af-ZA"/>
              </w:rPr>
              <w:t xml:space="preserve"> (3 min 39 sek) </w:t>
            </w:r>
          </w:p>
        </w:tc>
      </w:tr>
    </w:tbl>
    <w:p w14:paraId="3D10A3CB" w14:textId="25AA5461" w:rsidR="002E2241" w:rsidRPr="005B0D81" w:rsidRDefault="003B3164">
      <w:pPr>
        <w:spacing w:after="0" w:line="240" w:lineRule="auto"/>
        <w:rPr>
          <w:rFonts w:cs="Calibri"/>
          <w:b/>
          <w:color w:val="000000" w:themeColor="text1"/>
          <w:szCs w:val="24"/>
        </w:rPr>
      </w:pPr>
      <w:r>
        <w:rPr>
          <w:rFonts w:cs="Calibri"/>
          <w:b/>
          <w:color w:val="000000" w:themeColor="text1"/>
          <w:szCs w:val="24"/>
        </w:rPr>
        <w:t xml:space="preserve"> </w:t>
      </w:r>
    </w:p>
    <w:p w14:paraId="1E10881C" w14:textId="77777777" w:rsidR="003E3756" w:rsidRPr="005B0D81" w:rsidRDefault="003E3756" w:rsidP="00520E2A">
      <w:pPr>
        <w:spacing w:after="0" w:line="276" w:lineRule="auto"/>
        <w:rPr>
          <w:rFonts w:cs="Calibri"/>
          <w:b/>
          <w:color w:val="000000" w:themeColor="text1"/>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43"/>
        <w:gridCol w:w="1830"/>
      </w:tblGrid>
      <w:tr w:rsidR="003E3756" w:rsidRPr="005B0D81" w14:paraId="5D8E44E3" w14:textId="77777777" w:rsidTr="003B3164">
        <w:trPr>
          <w:trHeight w:val="113"/>
        </w:trPr>
        <w:tc>
          <w:tcPr>
            <w:tcW w:w="421" w:type="dxa"/>
          </w:tcPr>
          <w:p w14:paraId="126BAD9B" w14:textId="3A4A3D27" w:rsidR="003E3756" w:rsidRPr="005B0D81" w:rsidRDefault="002E2241" w:rsidP="00520E2A">
            <w:pPr>
              <w:spacing w:after="0" w:line="276" w:lineRule="auto"/>
              <w:rPr>
                <w:rFonts w:eastAsia="Arial" w:cs="Calibri"/>
                <w:b/>
                <w:bCs/>
                <w:color w:val="000000"/>
                <w:kern w:val="2"/>
                <w:szCs w:val="24"/>
                <w:lang w:eastAsia="en-GB"/>
                <w14:ligatures w14:val="standardContextual"/>
              </w:rPr>
            </w:pPr>
            <w:r w:rsidRPr="005B0D81">
              <w:rPr>
                <w:rFonts w:eastAsia="Arial" w:cs="Calibri"/>
                <w:b/>
                <w:bCs/>
                <w:color w:val="000000"/>
                <w:kern w:val="2"/>
                <w:szCs w:val="24"/>
                <w:lang w:eastAsia="en-GB"/>
                <w14:ligatures w14:val="standardContextual"/>
              </w:rPr>
              <w:t>5.</w:t>
            </w:r>
          </w:p>
        </w:tc>
        <w:tc>
          <w:tcPr>
            <w:tcW w:w="7943" w:type="dxa"/>
          </w:tcPr>
          <w:p w14:paraId="47EFDED7" w14:textId="6081BD20" w:rsidR="003E3756" w:rsidRPr="005B0D81" w:rsidRDefault="002F6FDC" w:rsidP="00520E2A">
            <w:pPr>
              <w:spacing w:after="0" w:line="276" w:lineRule="auto"/>
              <w:rPr>
                <w:rFonts w:eastAsia="Arial" w:cs="Calibri"/>
                <w:b/>
                <w:bCs/>
                <w:color w:val="000000"/>
                <w:kern w:val="2"/>
                <w:szCs w:val="24"/>
                <w:lang w:eastAsia="en-GB"/>
                <w14:ligatures w14:val="standardContextual"/>
              </w:rPr>
            </w:pPr>
            <w:r w:rsidRPr="005B0D81">
              <w:rPr>
                <w:rFonts w:eastAsia="Arial" w:cs="Calibri"/>
                <w:b/>
                <w:bCs/>
                <w:color w:val="000000"/>
                <w:kern w:val="2"/>
                <w:szCs w:val="24"/>
                <w:lang w:eastAsia="en-GB"/>
                <w14:ligatures w14:val="standardContextual"/>
              </w:rPr>
              <w:t>Gevolgtrekking &amp; Individuele Aktiwiteit (10 min)</w:t>
            </w:r>
          </w:p>
        </w:tc>
        <w:tc>
          <w:tcPr>
            <w:tcW w:w="1830" w:type="dxa"/>
          </w:tcPr>
          <w:p w14:paraId="5844AC2E" w14:textId="69755CF6" w:rsidR="003E3756" w:rsidRPr="005B0D81" w:rsidRDefault="003E3756" w:rsidP="00520E2A">
            <w:pPr>
              <w:spacing w:after="0" w:line="276" w:lineRule="auto"/>
              <w:rPr>
                <w:rFonts w:eastAsia="Arial" w:cs="Calibri"/>
                <w:b/>
                <w:bCs/>
                <w:i/>
                <w:iCs/>
                <w:color w:val="000000"/>
                <w:kern w:val="2"/>
                <w:szCs w:val="24"/>
                <w:lang w:eastAsia="en-GB"/>
                <w14:ligatures w14:val="standardContextual"/>
              </w:rPr>
            </w:pPr>
            <w:r w:rsidRPr="005B0D81">
              <w:rPr>
                <w:rFonts w:eastAsia="Arial" w:cs="Calibri"/>
                <w:b/>
                <w:bCs/>
                <w:i/>
                <w:iCs/>
                <w:color w:val="000000"/>
                <w:kern w:val="2"/>
                <w:szCs w:val="24"/>
                <w:lang w:eastAsia="en-GB"/>
                <w14:ligatures w14:val="standardContextual"/>
              </w:rPr>
              <w:t>(</w:t>
            </w:r>
            <w:r w:rsidRPr="005B0D81">
              <w:rPr>
                <w:rFonts w:eastAsia="Arial" w:cs="Calibri"/>
                <w:b/>
                <w:bCs/>
                <w:i/>
                <w:iCs/>
                <w:color w:val="000000"/>
                <w:kern w:val="2"/>
                <w:szCs w:val="24"/>
                <w:u w:val="single"/>
                <w:lang w:eastAsia="en-GB"/>
                <w14:ligatures w14:val="standardContextual"/>
              </w:rPr>
              <w:t>Skyfies 13–14</w:t>
            </w:r>
            <w:r w:rsidRPr="005B0D81">
              <w:rPr>
                <w:rFonts w:eastAsia="Arial" w:cs="Calibri"/>
                <w:b/>
                <w:bCs/>
                <w:i/>
                <w:iCs/>
                <w:color w:val="000000"/>
                <w:kern w:val="2"/>
                <w:szCs w:val="24"/>
                <w:lang w:eastAsia="en-GB"/>
                <w14:ligatures w14:val="standardContextual"/>
              </w:rPr>
              <w:t>)</w:t>
            </w:r>
          </w:p>
        </w:tc>
      </w:tr>
    </w:tbl>
    <w:p w14:paraId="0CFDC6B5" w14:textId="03F93954" w:rsidR="003E3756" w:rsidRPr="005B0D81" w:rsidRDefault="003E3756" w:rsidP="003F7CCB">
      <w:pPr>
        <w:pStyle w:val="ListParagraph"/>
        <w:numPr>
          <w:ilvl w:val="0"/>
          <w:numId w:val="11"/>
        </w:numPr>
        <w:spacing w:after="0" w:line="276" w:lineRule="auto"/>
        <w:rPr>
          <w:rFonts w:cs="Calibri"/>
          <w:b/>
          <w:color w:val="000000" w:themeColor="text1"/>
          <w:szCs w:val="24"/>
        </w:rPr>
      </w:pPr>
      <w:r w:rsidRPr="005B0D81">
        <w:rPr>
          <w:rFonts w:cs="Calibri"/>
          <w:b/>
          <w:color w:val="000000" w:themeColor="text1"/>
          <w:szCs w:val="24"/>
        </w:rPr>
        <w:t xml:space="preserve">Skyfie 13: </w:t>
      </w:r>
      <w:r w:rsidR="00AF79D6">
        <w:rPr>
          <w:rFonts w:cs="Calibri"/>
          <w:b/>
          <w:bCs/>
          <w:szCs w:val="24"/>
        </w:rPr>
        <w:t>Sleutelp</w:t>
      </w:r>
      <w:r w:rsidR="009E7E68" w:rsidRPr="005B0D81">
        <w:rPr>
          <w:rFonts w:cs="Calibri"/>
          <w:b/>
          <w:bCs/>
          <w:szCs w:val="24"/>
        </w:rPr>
        <w:t>unte</w:t>
      </w:r>
    </w:p>
    <w:p w14:paraId="3AE78AB8" w14:textId="2DD2813B" w:rsidR="004009A1" w:rsidRPr="004009A1" w:rsidRDefault="004009A1" w:rsidP="004009A1">
      <w:pPr>
        <w:pStyle w:val="ListParagraph"/>
        <w:numPr>
          <w:ilvl w:val="0"/>
          <w:numId w:val="11"/>
        </w:numPr>
        <w:spacing w:after="0" w:line="276" w:lineRule="auto"/>
        <w:rPr>
          <w:rFonts w:cs="Calibri"/>
          <w:bCs/>
          <w:color w:val="000000" w:themeColor="text1"/>
          <w:szCs w:val="24"/>
        </w:rPr>
      </w:pPr>
      <w:r>
        <w:rPr>
          <w:rFonts w:cs="Calibri"/>
          <w:bCs/>
          <w:color w:val="000000" w:themeColor="text1"/>
          <w:szCs w:val="24"/>
        </w:rPr>
        <w:t>J</w:t>
      </w:r>
      <w:r w:rsidRPr="004009A1">
        <w:rPr>
          <w:rFonts w:cs="Calibri"/>
          <w:bCs/>
          <w:color w:val="000000" w:themeColor="text1"/>
          <w:szCs w:val="24"/>
        </w:rPr>
        <w:t xml:space="preserve">y mag oorweldig voel deur die verskeidenheid finansiële </w:t>
      </w:r>
      <w:r>
        <w:rPr>
          <w:rFonts w:cs="Calibri"/>
          <w:bCs/>
          <w:color w:val="000000" w:themeColor="text1"/>
          <w:szCs w:val="24"/>
        </w:rPr>
        <w:t>bystand-</w:t>
      </w:r>
      <w:r w:rsidRPr="004009A1">
        <w:rPr>
          <w:rFonts w:cs="Calibri"/>
          <w:bCs/>
          <w:color w:val="000000" w:themeColor="text1"/>
          <w:szCs w:val="24"/>
        </w:rPr>
        <w:t xml:space="preserve">opsies wat in hierdie les bespreek </w:t>
      </w:r>
      <w:r>
        <w:rPr>
          <w:rFonts w:cs="Calibri"/>
          <w:bCs/>
          <w:color w:val="000000" w:themeColor="text1"/>
          <w:szCs w:val="24"/>
        </w:rPr>
        <w:t>is</w:t>
      </w:r>
      <w:r w:rsidRPr="004009A1">
        <w:rPr>
          <w:rFonts w:cs="Calibri"/>
          <w:bCs/>
          <w:color w:val="000000" w:themeColor="text1"/>
          <w:szCs w:val="24"/>
        </w:rPr>
        <w:t xml:space="preserve">. Die benutting van hierdie opsies is nie vinnig of eenvoudig nie en vereis deeglike, noukeurige navorsing wat </w:t>
      </w:r>
      <w:r>
        <w:rPr>
          <w:rFonts w:cs="Calibri"/>
          <w:bCs/>
          <w:color w:val="000000" w:themeColor="text1"/>
          <w:szCs w:val="24"/>
        </w:rPr>
        <w:t>vroegtydig moet geskied.</w:t>
      </w:r>
    </w:p>
    <w:p w14:paraId="5FC19413" w14:textId="6107C4CA" w:rsidR="004009A1" w:rsidRPr="004009A1" w:rsidRDefault="004009A1" w:rsidP="004009A1">
      <w:pPr>
        <w:pStyle w:val="ListParagraph"/>
        <w:numPr>
          <w:ilvl w:val="0"/>
          <w:numId w:val="11"/>
        </w:numPr>
        <w:spacing w:after="0" w:line="276" w:lineRule="auto"/>
        <w:rPr>
          <w:rFonts w:cs="Calibri"/>
          <w:bCs/>
          <w:color w:val="000000" w:themeColor="text1"/>
          <w:szCs w:val="24"/>
        </w:rPr>
      </w:pPr>
      <w:r w:rsidRPr="004009A1">
        <w:rPr>
          <w:rFonts w:cs="Calibri"/>
          <w:bCs/>
          <w:color w:val="000000" w:themeColor="text1"/>
          <w:szCs w:val="24"/>
        </w:rPr>
        <w:t>Deur vroeg</w:t>
      </w:r>
      <w:r>
        <w:rPr>
          <w:rFonts w:cs="Calibri"/>
          <w:bCs/>
          <w:color w:val="000000" w:themeColor="text1"/>
          <w:szCs w:val="24"/>
        </w:rPr>
        <w:t>tydig</w:t>
      </w:r>
      <w:r w:rsidRPr="004009A1">
        <w:rPr>
          <w:rFonts w:cs="Calibri"/>
          <w:bCs/>
          <w:color w:val="000000" w:themeColor="text1"/>
          <w:szCs w:val="24"/>
        </w:rPr>
        <w:t xml:space="preserve"> met jou navorsing te begin, kry jy die geleentheid om verskillende opsies te verken, te bepaal wat jy moet verbeter om aan die vereistes te voldoen, en te verseker dat jy teen die einde van matriek ’n finansiële plan in plek het.</w:t>
      </w:r>
    </w:p>
    <w:p w14:paraId="205A97F0" w14:textId="23E39E1D" w:rsidR="004009A1" w:rsidRPr="004009A1" w:rsidRDefault="004009A1" w:rsidP="004009A1">
      <w:pPr>
        <w:pStyle w:val="ListParagraph"/>
        <w:numPr>
          <w:ilvl w:val="0"/>
          <w:numId w:val="11"/>
        </w:numPr>
        <w:spacing w:after="0" w:line="276" w:lineRule="auto"/>
        <w:rPr>
          <w:rFonts w:cs="Calibri"/>
          <w:bCs/>
          <w:color w:val="000000" w:themeColor="text1"/>
          <w:szCs w:val="24"/>
        </w:rPr>
      </w:pPr>
      <w:r w:rsidRPr="004009A1">
        <w:rPr>
          <w:rFonts w:cs="Calibri"/>
          <w:bCs/>
          <w:color w:val="000000" w:themeColor="text1"/>
          <w:szCs w:val="24"/>
        </w:rPr>
        <w:t>Dit is belangrik om ’n opsie te kies wat by jou behoeftes, vermoëns en toekomstige loopbaanplanne pas sodat jy suksesvol kan studeer en jou finansies verantwoordelik kan bestuur.</w:t>
      </w:r>
    </w:p>
    <w:p w14:paraId="7A8D72C7" w14:textId="35AE7DFD" w:rsidR="004009A1" w:rsidRPr="005B0D81" w:rsidRDefault="004009A1" w:rsidP="004009A1">
      <w:pPr>
        <w:pStyle w:val="ListParagraph"/>
        <w:numPr>
          <w:ilvl w:val="0"/>
          <w:numId w:val="11"/>
        </w:numPr>
        <w:spacing w:after="0" w:line="276" w:lineRule="auto"/>
        <w:rPr>
          <w:rFonts w:cs="Calibri"/>
          <w:bCs/>
          <w:color w:val="000000" w:themeColor="text1"/>
          <w:szCs w:val="24"/>
        </w:rPr>
      </w:pPr>
      <w:r w:rsidRPr="004009A1">
        <w:rPr>
          <w:rFonts w:cs="Calibri"/>
          <w:bCs/>
          <w:color w:val="000000" w:themeColor="text1"/>
          <w:szCs w:val="24"/>
        </w:rPr>
        <w:t xml:space="preserve">Indien jy finansiële </w:t>
      </w:r>
      <w:r w:rsidR="003D3915">
        <w:rPr>
          <w:rFonts w:cs="Calibri"/>
          <w:bCs/>
          <w:color w:val="000000" w:themeColor="text1"/>
          <w:szCs w:val="24"/>
        </w:rPr>
        <w:t>bystand</w:t>
      </w:r>
      <w:r w:rsidRPr="004009A1">
        <w:rPr>
          <w:rFonts w:cs="Calibri"/>
          <w:bCs/>
          <w:color w:val="000000" w:themeColor="text1"/>
          <w:szCs w:val="24"/>
        </w:rPr>
        <w:t xml:space="preserve"> oorweeg, is dit noodsaaklik om hierdie navorsing nou </w:t>
      </w:r>
      <w:r w:rsidR="003D3915" w:rsidRPr="004009A1">
        <w:rPr>
          <w:rFonts w:cs="Calibri"/>
          <w:bCs/>
          <w:color w:val="000000" w:themeColor="text1"/>
          <w:szCs w:val="24"/>
        </w:rPr>
        <w:t>reeds</w:t>
      </w:r>
      <w:r w:rsidR="003D3915">
        <w:rPr>
          <w:rFonts w:cs="Calibri"/>
          <w:bCs/>
          <w:color w:val="000000" w:themeColor="text1"/>
          <w:szCs w:val="24"/>
        </w:rPr>
        <w:t xml:space="preserve"> </w:t>
      </w:r>
      <w:r w:rsidRPr="004009A1">
        <w:rPr>
          <w:rFonts w:cs="Calibri"/>
          <w:bCs/>
          <w:color w:val="000000" w:themeColor="text1"/>
          <w:szCs w:val="24"/>
        </w:rPr>
        <w:t>te begin. Onthou dat hierdie navorsing ook deel vorm van jou loopbaanportefeulje wat jy in Graad 10 begin ontwikkel het.</w:t>
      </w:r>
    </w:p>
    <w:p w14:paraId="6EBC6752" w14:textId="77777777" w:rsidR="001E7AC5" w:rsidRPr="005B0D81" w:rsidRDefault="001E7AC5" w:rsidP="00520E2A">
      <w:pPr>
        <w:pStyle w:val="ListParagraph"/>
        <w:spacing w:after="0" w:line="276" w:lineRule="auto"/>
        <w:rPr>
          <w:rFonts w:cs="Calibri"/>
          <w:bCs/>
          <w:color w:val="000000" w:themeColor="text1"/>
          <w:szCs w:val="24"/>
        </w:rPr>
      </w:pPr>
    </w:p>
    <w:p w14:paraId="5E63A9FF" w14:textId="1CCF0A72" w:rsidR="00D570A3" w:rsidRPr="005B0D81" w:rsidRDefault="009E7E68" w:rsidP="003F7CCB">
      <w:pPr>
        <w:pStyle w:val="ListParagraph"/>
        <w:numPr>
          <w:ilvl w:val="0"/>
          <w:numId w:val="11"/>
        </w:numPr>
        <w:spacing w:after="0" w:line="276" w:lineRule="auto"/>
        <w:rPr>
          <w:rFonts w:cs="Calibri"/>
          <w:b/>
          <w:color w:val="000000" w:themeColor="text1"/>
          <w:szCs w:val="24"/>
        </w:rPr>
      </w:pPr>
      <w:r w:rsidRPr="005B0D81">
        <w:rPr>
          <w:rFonts w:cs="Calibri"/>
          <w:b/>
          <w:color w:val="000000" w:themeColor="text1"/>
          <w:szCs w:val="24"/>
        </w:rPr>
        <w:t xml:space="preserve">Skyfie 14: </w:t>
      </w:r>
      <w:r w:rsidR="00D570A3" w:rsidRPr="005B0D81">
        <w:rPr>
          <w:rFonts w:cs="Calibri"/>
          <w:bCs/>
          <w:color w:val="000000" w:themeColor="text1"/>
          <w:szCs w:val="24"/>
        </w:rPr>
        <w:t xml:space="preserve">As daar geen verdere vrae is nie, het jy nou die res van hierdie les om </w:t>
      </w:r>
      <w:r w:rsidR="00D570A3" w:rsidRPr="005B0D81">
        <w:rPr>
          <w:rFonts w:cs="Calibri"/>
          <w:b/>
          <w:i/>
          <w:iCs/>
          <w:color w:val="000000" w:themeColor="text1"/>
          <w:szCs w:val="24"/>
        </w:rPr>
        <w:t>Aktiwiteit 1</w:t>
      </w:r>
      <w:r w:rsidR="00D570A3" w:rsidRPr="005B0D81">
        <w:rPr>
          <w:rFonts w:cs="Calibri"/>
          <w:bCs/>
          <w:color w:val="000000" w:themeColor="text1"/>
          <w:szCs w:val="24"/>
        </w:rPr>
        <w:t xml:space="preserve"> (</w:t>
      </w:r>
      <w:r w:rsidR="00D570A3" w:rsidRPr="005B0D81">
        <w:rPr>
          <w:rFonts w:cs="Calibri"/>
          <w:b/>
          <w:i/>
          <w:iCs/>
          <w:color w:val="000000" w:themeColor="text1"/>
          <w:szCs w:val="24"/>
          <w:u w:val="single"/>
        </w:rPr>
        <w:t xml:space="preserve">Les 3 – </w:t>
      </w:r>
      <w:r w:rsidR="00A41C77">
        <w:rPr>
          <w:rFonts w:cs="Calibri"/>
          <w:b/>
          <w:i/>
          <w:iCs/>
          <w:color w:val="000000" w:themeColor="text1"/>
          <w:szCs w:val="24"/>
          <w:u w:val="single"/>
        </w:rPr>
        <w:t>Werkkaart</w:t>
      </w:r>
      <w:r w:rsidR="00D570A3" w:rsidRPr="005B0D81">
        <w:rPr>
          <w:rFonts w:cs="Calibri"/>
          <w:bCs/>
          <w:color w:val="000000" w:themeColor="text1"/>
          <w:szCs w:val="24"/>
        </w:rPr>
        <w:t xml:space="preserve">) te voltooi. Hierdie aktiwiteit sluit inhoud </w:t>
      </w:r>
      <w:r w:rsidR="0031646C">
        <w:rPr>
          <w:rFonts w:cs="Calibri"/>
          <w:bCs/>
          <w:color w:val="000000" w:themeColor="text1"/>
          <w:szCs w:val="24"/>
        </w:rPr>
        <w:t>uit</w:t>
      </w:r>
      <w:r w:rsidR="00D570A3" w:rsidRPr="005B0D81">
        <w:rPr>
          <w:rFonts w:cs="Calibri"/>
          <w:bCs/>
          <w:color w:val="000000" w:themeColor="text1"/>
          <w:szCs w:val="24"/>
        </w:rPr>
        <w:t xml:space="preserve"> ons vorige twee lesse</w:t>
      </w:r>
      <w:r w:rsidR="0031646C">
        <w:rPr>
          <w:rFonts w:cs="Calibri"/>
          <w:bCs/>
          <w:color w:val="000000" w:themeColor="text1"/>
          <w:szCs w:val="24"/>
        </w:rPr>
        <w:t xml:space="preserve"> in</w:t>
      </w:r>
      <w:r w:rsidR="00D570A3" w:rsidRPr="005B0D81">
        <w:rPr>
          <w:rFonts w:cs="Calibri"/>
          <w:bCs/>
          <w:color w:val="000000" w:themeColor="text1"/>
          <w:szCs w:val="24"/>
        </w:rPr>
        <w:t xml:space="preserve">. Jy kan jou </w:t>
      </w:r>
      <w:r w:rsidR="006B26BB" w:rsidRPr="005B0D81">
        <w:rPr>
          <w:rFonts w:cs="Calibri"/>
          <w:b/>
          <w:i/>
          <w:iCs/>
          <w:color w:val="000000" w:themeColor="text1"/>
          <w:szCs w:val="24"/>
          <w:u w:val="single"/>
        </w:rPr>
        <w:t>Inhoudsopsomming</w:t>
      </w:r>
      <w:r w:rsidR="006B26BB" w:rsidRPr="0031646C">
        <w:rPr>
          <w:rFonts w:cs="Calibri"/>
          <w:bCs/>
          <w:color w:val="000000" w:themeColor="text1"/>
          <w:szCs w:val="24"/>
        </w:rPr>
        <w:t xml:space="preserve"> gebruik</w:t>
      </w:r>
      <w:r w:rsidR="006B26BB" w:rsidRPr="0031646C">
        <w:rPr>
          <w:rFonts w:cs="Calibri"/>
          <w:b/>
          <w:i/>
          <w:iCs/>
          <w:color w:val="000000" w:themeColor="text1"/>
          <w:szCs w:val="24"/>
        </w:rPr>
        <w:t xml:space="preserve"> </w:t>
      </w:r>
      <w:r w:rsidR="006B26BB" w:rsidRPr="005B0D81">
        <w:rPr>
          <w:rFonts w:cs="Calibri"/>
          <w:bCs/>
          <w:color w:val="000000" w:themeColor="text1"/>
          <w:szCs w:val="24"/>
        </w:rPr>
        <w:t xml:space="preserve">om die vrae te beantwoord. </w:t>
      </w:r>
    </w:p>
    <w:p w14:paraId="1DA47CC8" w14:textId="48FC0682" w:rsidR="006B26BB" w:rsidRPr="005B0D81" w:rsidRDefault="006B26BB" w:rsidP="003F7CCB">
      <w:pPr>
        <w:pStyle w:val="ListParagraph"/>
        <w:numPr>
          <w:ilvl w:val="0"/>
          <w:numId w:val="11"/>
        </w:numPr>
        <w:spacing w:after="0" w:line="276" w:lineRule="auto"/>
        <w:rPr>
          <w:rFonts w:cs="Calibri"/>
          <w:bCs/>
          <w:color w:val="000000" w:themeColor="text1"/>
          <w:szCs w:val="24"/>
        </w:rPr>
      </w:pPr>
      <w:r w:rsidRPr="005B0D81">
        <w:rPr>
          <w:rFonts w:cs="Calibri"/>
          <w:bCs/>
          <w:color w:val="000000" w:themeColor="text1"/>
          <w:szCs w:val="24"/>
        </w:rPr>
        <w:t xml:space="preserve">Deel die </w:t>
      </w:r>
      <w:r w:rsidRPr="005B0D81">
        <w:rPr>
          <w:rFonts w:cs="Calibri"/>
          <w:b/>
          <w:i/>
          <w:iCs/>
          <w:color w:val="000000" w:themeColor="text1"/>
          <w:szCs w:val="24"/>
          <w:u w:val="single"/>
        </w:rPr>
        <w:t>Inhoudsopsomming</w:t>
      </w:r>
      <w:r w:rsidRPr="005B0D81">
        <w:rPr>
          <w:rFonts w:cs="Calibri"/>
          <w:bCs/>
          <w:color w:val="000000" w:themeColor="text1"/>
          <w:szCs w:val="24"/>
        </w:rPr>
        <w:t xml:space="preserve"> uit.</w:t>
      </w:r>
    </w:p>
    <w:p w14:paraId="622054CF" w14:textId="77777777" w:rsidR="00993DA1" w:rsidRPr="00993DA1" w:rsidRDefault="00993DA1" w:rsidP="003F7CCB">
      <w:pPr>
        <w:pStyle w:val="ListParagraph"/>
        <w:numPr>
          <w:ilvl w:val="0"/>
          <w:numId w:val="11"/>
        </w:numPr>
        <w:spacing w:after="0" w:line="276" w:lineRule="auto"/>
        <w:rPr>
          <w:rFonts w:cs="Calibri"/>
          <w:b/>
          <w:color w:val="000000" w:themeColor="text1"/>
          <w:szCs w:val="24"/>
        </w:rPr>
      </w:pPr>
      <w:r w:rsidRPr="00993DA1">
        <w:rPr>
          <w:rFonts w:cs="Calibri"/>
          <w:bCs/>
          <w:color w:val="000000" w:themeColor="text1"/>
          <w:szCs w:val="24"/>
        </w:rPr>
        <w:t xml:space="preserve">Indien die aktiwiteit nie tydens die les voltooi kan word nie, moet dit as </w:t>
      </w:r>
      <w:r w:rsidRPr="00993DA1">
        <w:rPr>
          <w:rFonts w:cs="Calibri"/>
          <w:b/>
          <w:color w:val="000000" w:themeColor="text1"/>
          <w:szCs w:val="24"/>
          <w:highlight w:val="yellow"/>
        </w:rPr>
        <w:t>huiswerk</w:t>
      </w:r>
      <w:r w:rsidRPr="00993DA1">
        <w:rPr>
          <w:rFonts w:cs="Calibri"/>
          <w:bCs/>
          <w:color w:val="000000" w:themeColor="text1"/>
          <w:szCs w:val="24"/>
        </w:rPr>
        <w:t xml:space="preserve"> afgehandel word.</w:t>
      </w:r>
    </w:p>
    <w:p w14:paraId="307D8AE8" w14:textId="5AE6C4FF" w:rsidR="00D570A3" w:rsidRPr="005B0D81" w:rsidRDefault="00D570A3" w:rsidP="003F7CCB">
      <w:pPr>
        <w:pStyle w:val="ListParagraph"/>
        <w:numPr>
          <w:ilvl w:val="0"/>
          <w:numId w:val="11"/>
        </w:numPr>
        <w:spacing w:after="0" w:line="276" w:lineRule="auto"/>
        <w:rPr>
          <w:rFonts w:cs="Calibri"/>
          <w:b/>
          <w:color w:val="000000" w:themeColor="text1"/>
          <w:szCs w:val="24"/>
        </w:rPr>
      </w:pPr>
      <w:r w:rsidRPr="005B0D81">
        <w:rPr>
          <w:rFonts w:cs="Calibri"/>
          <w:bCs/>
          <w:color w:val="000000" w:themeColor="text1"/>
          <w:szCs w:val="24"/>
        </w:rPr>
        <w:t xml:space="preserve">Moontlike antwoorde is beskikbaar in die </w:t>
      </w:r>
      <w:r w:rsidRPr="005B0D81">
        <w:rPr>
          <w:rFonts w:cs="Calibri"/>
          <w:b/>
          <w:i/>
          <w:iCs/>
          <w:color w:val="000000" w:themeColor="text1"/>
          <w:szCs w:val="24"/>
          <w:u w:val="single"/>
        </w:rPr>
        <w:t xml:space="preserve">Les 3 – </w:t>
      </w:r>
      <w:r w:rsidR="00A41C77">
        <w:rPr>
          <w:rFonts w:cs="Calibri"/>
          <w:b/>
          <w:i/>
          <w:iCs/>
          <w:color w:val="000000" w:themeColor="text1"/>
          <w:szCs w:val="24"/>
          <w:u w:val="single"/>
        </w:rPr>
        <w:t>Werkkaart</w:t>
      </w:r>
      <w:r w:rsidRPr="005B0D81">
        <w:rPr>
          <w:rFonts w:cs="Calibri"/>
          <w:b/>
          <w:i/>
          <w:iCs/>
          <w:color w:val="000000" w:themeColor="text1"/>
          <w:szCs w:val="24"/>
          <w:u w:val="single"/>
        </w:rPr>
        <w:t xml:space="preserve"> MEMO</w:t>
      </w:r>
      <w:r w:rsidRPr="00993DA1">
        <w:rPr>
          <w:rFonts w:cs="Calibri"/>
          <w:bCs/>
          <w:color w:val="000000" w:themeColor="text1"/>
          <w:szCs w:val="24"/>
        </w:rPr>
        <w:t xml:space="preserve">. </w:t>
      </w:r>
      <w:r w:rsidRPr="005B0D81">
        <w:rPr>
          <w:rFonts w:cs="Calibri"/>
          <w:bCs/>
          <w:color w:val="000000" w:themeColor="text1"/>
          <w:szCs w:val="24"/>
        </w:rPr>
        <w:t xml:space="preserve"> </w:t>
      </w:r>
    </w:p>
    <w:p w14:paraId="3D6EB769" w14:textId="77777777" w:rsidR="00D570A3" w:rsidRPr="005B0D81" w:rsidRDefault="00D570A3" w:rsidP="00D570A3">
      <w:pPr>
        <w:pStyle w:val="ListParagraph"/>
        <w:spacing w:after="0" w:line="276" w:lineRule="auto"/>
        <w:rPr>
          <w:rFonts w:cs="Calibri"/>
          <w:b/>
          <w:color w:val="000000" w:themeColor="text1"/>
          <w:szCs w:val="24"/>
        </w:rPr>
      </w:pPr>
    </w:p>
    <w:p w14:paraId="7EBCC533" w14:textId="77777777" w:rsidR="003E3756" w:rsidRPr="005B0D81" w:rsidRDefault="003E3756" w:rsidP="00717C22">
      <w:pPr>
        <w:pStyle w:val="ListParagraph"/>
        <w:spacing w:after="0" w:line="276" w:lineRule="auto"/>
        <w:rPr>
          <w:rFonts w:cs="Calibri"/>
          <w:b/>
          <w:color w:val="000000" w:themeColor="text1"/>
          <w:szCs w:val="24"/>
        </w:rPr>
      </w:pPr>
      <w:r w:rsidRPr="005B0D81">
        <w:rPr>
          <w:rFonts w:cs="Calibri"/>
          <w:szCs w:val="24"/>
        </w:rPr>
        <w:br/>
      </w:r>
    </w:p>
    <w:p w14:paraId="2AE61F41" w14:textId="77777777" w:rsidR="003E3756" w:rsidRPr="005B0D81" w:rsidRDefault="003E3756" w:rsidP="00717C22">
      <w:pPr>
        <w:spacing w:after="0" w:line="276" w:lineRule="auto"/>
        <w:rPr>
          <w:rFonts w:cs="Calibri"/>
          <w:szCs w:val="24"/>
        </w:rPr>
      </w:pPr>
    </w:p>
    <w:p w14:paraId="5949BF7A" w14:textId="77777777" w:rsidR="003E3756" w:rsidRPr="005B0D81" w:rsidRDefault="003E3756" w:rsidP="00717C22">
      <w:pPr>
        <w:spacing w:after="0" w:line="276" w:lineRule="auto"/>
        <w:rPr>
          <w:rFonts w:cs="Calibri"/>
          <w:szCs w:val="24"/>
        </w:rPr>
      </w:pPr>
    </w:p>
    <w:p w14:paraId="7D43945E" w14:textId="77777777" w:rsidR="003E3756" w:rsidRPr="005B0D81" w:rsidRDefault="003E3756" w:rsidP="00717C22">
      <w:pPr>
        <w:spacing w:after="0" w:line="276" w:lineRule="auto"/>
        <w:rPr>
          <w:szCs w:val="24"/>
        </w:rPr>
      </w:pPr>
    </w:p>
    <w:p w14:paraId="249FCD51" w14:textId="77777777" w:rsidR="003E3756" w:rsidRPr="005B0D81" w:rsidRDefault="003E3756" w:rsidP="00717C22">
      <w:pPr>
        <w:spacing w:after="0" w:line="276" w:lineRule="auto"/>
      </w:pPr>
    </w:p>
    <w:p w14:paraId="219456F2" w14:textId="77777777" w:rsidR="003E3756" w:rsidRPr="005B0D81" w:rsidRDefault="003E3756" w:rsidP="00717C22">
      <w:pPr>
        <w:spacing w:line="276" w:lineRule="auto"/>
      </w:pPr>
    </w:p>
    <w:p w14:paraId="52D8566F" w14:textId="77777777" w:rsidR="003E3756" w:rsidRPr="005B0D81" w:rsidRDefault="003E3756" w:rsidP="00717C22">
      <w:pPr>
        <w:spacing w:line="276" w:lineRule="auto"/>
      </w:pPr>
    </w:p>
    <w:p w14:paraId="78B90280" w14:textId="20DC3CA6" w:rsidR="0043333D" w:rsidRPr="00722FA1" w:rsidRDefault="0043333D" w:rsidP="00717C22">
      <w:pPr>
        <w:spacing w:after="0" w:line="276" w:lineRule="auto"/>
        <w:rPr>
          <w:rFonts w:cs="Calibri"/>
          <w:color w:val="000000" w:themeColor="text1"/>
          <w:szCs w:val="24"/>
        </w:rPr>
      </w:pPr>
    </w:p>
    <w:sectPr w:rsidR="0043333D" w:rsidRPr="00722FA1">
      <w:footerReference w:type="default" r:id="rId33"/>
      <w:pgSz w:w="11906" w:h="16838"/>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11D56" w14:textId="77777777" w:rsidR="006A603E" w:rsidRPr="005B0D81" w:rsidRDefault="006A603E">
      <w:pPr>
        <w:spacing w:line="240" w:lineRule="auto"/>
      </w:pPr>
      <w:r w:rsidRPr="005B0D81">
        <w:separator/>
      </w:r>
    </w:p>
  </w:endnote>
  <w:endnote w:type="continuationSeparator" w:id="0">
    <w:p w14:paraId="66554116" w14:textId="77777777" w:rsidR="006A603E" w:rsidRPr="005B0D81" w:rsidRDefault="006A603E">
      <w:pPr>
        <w:spacing w:line="240" w:lineRule="auto"/>
      </w:pPr>
      <w:r w:rsidRPr="005B0D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8D516" w14:textId="7A14E245" w:rsidR="0043333D" w:rsidRPr="005B0D81" w:rsidRDefault="00505300">
    <w:pPr>
      <w:spacing w:after="0" w:line="240" w:lineRule="auto"/>
      <w:rPr>
        <w:rFonts w:eastAsia="Cambria" w:cs="Calibri"/>
        <w:color w:val="000000"/>
        <w:sz w:val="18"/>
        <w:szCs w:val="18"/>
      </w:rPr>
    </w:pPr>
    <w:r w:rsidRPr="005B0D81">
      <w:rPr>
        <w:rFonts w:eastAsia="Cambria" w:cs="Calibri"/>
        <w:color w:val="000000"/>
        <w:sz w:val="18"/>
        <w:szCs w:val="18"/>
      </w:rPr>
      <w:t>©202</w:t>
    </w:r>
    <w:r w:rsidR="00A41C77">
      <w:rPr>
        <w:rFonts w:eastAsia="Cambria" w:cs="Calibri"/>
        <w:color w:val="000000"/>
        <w:sz w:val="18"/>
        <w:szCs w:val="18"/>
      </w:rPr>
      <w:t>6</w:t>
    </w:r>
    <w:r w:rsidRPr="005B0D81">
      <w:rPr>
        <w:rFonts w:eastAsia="Cambria" w:cs="Calibri"/>
        <w:color w:val="000000"/>
        <w:sz w:val="18"/>
        <w:szCs w:val="18"/>
      </w:rPr>
      <w:t xml:space="preserve"> Teenactiv                                                                           </w:t>
    </w:r>
    <w:r w:rsidRPr="005B0D81">
      <w:rPr>
        <w:rFonts w:eastAsia="Cambria" w:cs="Calibri"/>
        <w:color w:val="000000"/>
        <w:sz w:val="18"/>
        <w:szCs w:val="18"/>
      </w:rPr>
      <w:tab/>
    </w:r>
    <w:r w:rsidRPr="005B0D81">
      <w:rPr>
        <w:rFonts w:eastAsia="Cambria" w:cs="Calibri"/>
        <w:color w:val="000000"/>
        <w:sz w:val="18"/>
        <w:szCs w:val="18"/>
      </w:rPr>
      <w:tab/>
    </w:r>
    <w:r w:rsidRPr="005B0D81">
      <w:rPr>
        <w:rFonts w:eastAsia="Cambria" w:cs="Calibri"/>
        <w:color w:val="000000"/>
        <w:sz w:val="18"/>
        <w:szCs w:val="18"/>
      </w:rPr>
      <w:tab/>
    </w:r>
    <w:r w:rsidRPr="005B0D81">
      <w:rPr>
        <w:rFonts w:eastAsia="Cambria" w:cs="Calibri"/>
        <w:color w:val="000000"/>
        <w:sz w:val="18"/>
        <w:szCs w:val="18"/>
      </w:rPr>
      <w:tab/>
    </w:r>
    <w:r w:rsidRPr="005B0D81">
      <w:rPr>
        <w:rFonts w:eastAsia="Cambria" w:cs="Calibri"/>
        <w:color w:val="000000"/>
        <w:sz w:val="18"/>
        <w:szCs w:val="18"/>
      </w:rPr>
      <w:tab/>
    </w:r>
    <w:r w:rsidRPr="005B0D81">
      <w:rPr>
        <w:rFonts w:eastAsia="Cambria" w:cs="Calibri"/>
        <w:color w:val="000000"/>
        <w:sz w:val="18"/>
        <w:szCs w:val="18"/>
      </w:rPr>
      <w:fldChar w:fldCharType="begin"/>
    </w:r>
    <w:r w:rsidRPr="005B0D81">
      <w:rPr>
        <w:rFonts w:eastAsia="Cambria" w:cs="Calibri"/>
        <w:color w:val="000000"/>
        <w:sz w:val="18"/>
        <w:szCs w:val="18"/>
      </w:rPr>
      <w:instrText>PAGE</w:instrText>
    </w:r>
    <w:r w:rsidRPr="005B0D81">
      <w:rPr>
        <w:rFonts w:eastAsia="Cambria" w:cs="Calibri"/>
        <w:color w:val="000000"/>
        <w:sz w:val="18"/>
        <w:szCs w:val="18"/>
      </w:rPr>
      <w:fldChar w:fldCharType="separate"/>
    </w:r>
    <w:r w:rsidRPr="005B0D81">
      <w:rPr>
        <w:rFonts w:eastAsia="Cambria" w:cs="Calibri"/>
        <w:color w:val="000000"/>
        <w:sz w:val="18"/>
        <w:szCs w:val="18"/>
      </w:rPr>
      <w:t>4</w:t>
    </w:r>
    <w:r w:rsidRPr="005B0D81">
      <w:rPr>
        <w:rFonts w:eastAsia="Cambria" w:cs="Calibri"/>
        <w:color w:val="000000"/>
        <w:sz w:val="18"/>
        <w:szCs w:val="18"/>
      </w:rPr>
      <w:fldChar w:fldCharType="end"/>
    </w:r>
    <w:r w:rsidRPr="005B0D81">
      <w:rPr>
        <w:rFonts w:eastAsia="Cambria" w:cs="Calibri"/>
        <w:color w:val="000000"/>
        <w:sz w:val="18"/>
        <w:szCs w:val="18"/>
      </w:rPr>
      <w:tab/>
      <w:t xml:space="preserve">                                                      </w:t>
    </w:r>
    <w:r w:rsidRPr="005B0D81">
      <w:rPr>
        <w:rFonts w:eastAsia="Cambria" w:cs="Calibri"/>
        <w:color w:val="000000"/>
        <w:sz w:val="18"/>
        <w:szCs w:val="18"/>
      </w:rPr>
      <w:tab/>
    </w:r>
    <w:r w:rsidRPr="005B0D81">
      <w:rPr>
        <w:rFonts w:eastAsia="Cambria" w:cs="Calibri"/>
        <w:color w:val="000000"/>
        <w:sz w:val="18"/>
        <w:szCs w:val="18"/>
      </w:rPr>
      <w:tab/>
    </w:r>
    <w:r w:rsidRPr="005B0D81">
      <w:rPr>
        <w:rFonts w:eastAsia="Cambria" w:cs="Calibri"/>
        <w:color w:val="000000"/>
        <w:sz w:val="18"/>
        <w:szCs w:val="18"/>
      </w:rPr>
      <w:tab/>
    </w:r>
    <w:r w:rsidRPr="005B0D81">
      <w:rPr>
        <w:rFonts w:eastAsia="Cambria" w:cs="Calibri"/>
        <w:color w:val="000000"/>
        <w:sz w:val="18"/>
        <w:szCs w:val="18"/>
      </w:rPr>
      <w:tab/>
    </w:r>
    <w:hyperlink r:id="rId1" w:history="1">
      <w:r w:rsidRPr="005B0D81">
        <w:rPr>
          <w:rStyle w:val="Hyperlink"/>
          <w:rFonts w:eastAsia="Cambria" w:cs="Calibri"/>
          <w:sz w:val="18"/>
          <w:szCs w:val="18"/>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6F13" w14:textId="4390B467" w:rsidR="0043333D" w:rsidRPr="005B0D81" w:rsidRDefault="00505300">
    <w:pPr>
      <w:spacing w:after="0" w:line="240" w:lineRule="auto"/>
      <w:rPr>
        <w:rFonts w:eastAsia="Cambria" w:cs="Calibri"/>
        <w:color w:val="000000"/>
        <w:sz w:val="18"/>
        <w:szCs w:val="18"/>
      </w:rPr>
    </w:pPr>
    <w:r w:rsidRPr="005B0D81">
      <w:rPr>
        <w:rFonts w:eastAsia="Cambria" w:cs="Calibri"/>
        <w:color w:val="000000"/>
        <w:sz w:val="18"/>
        <w:szCs w:val="18"/>
      </w:rPr>
      <w:t xml:space="preserve">©2026 Teenactiv                                                                           </w:t>
    </w:r>
    <w:r w:rsidRPr="005B0D81">
      <w:rPr>
        <w:rFonts w:eastAsia="Cambria" w:cs="Calibri"/>
        <w:color w:val="000000"/>
        <w:sz w:val="18"/>
        <w:szCs w:val="18"/>
      </w:rPr>
      <w:tab/>
    </w:r>
    <w:r w:rsidRPr="005B0D81">
      <w:rPr>
        <w:rFonts w:eastAsia="Cambria" w:cs="Calibri"/>
        <w:color w:val="000000"/>
        <w:sz w:val="18"/>
        <w:szCs w:val="18"/>
      </w:rPr>
      <w:tab/>
    </w:r>
    <w:r w:rsidRPr="005B0D81">
      <w:rPr>
        <w:rFonts w:eastAsia="Cambria" w:cs="Calibri"/>
        <w:color w:val="000000"/>
        <w:sz w:val="18"/>
        <w:szCs w:val="18"/>
      </w:rPr>
      <w:fldChar w:fldCharType="begin"/>
    </w:r>
    <w:r w:rsidRPr="005B0D81">
      <w:rPr>
        <w:rFonts w:eastAsia="Cambria" w:cs="Calibri"/>
        <w:color w:val="000000"/>
        <w:sz w:val="18"/>
        <w:szCs w:val="18"/>
      </w:rPr>
      <w:instrText>PAGE</w:instrText>
    </w:r>
    <w:r w:rsidRPr="005B0D81">
      <w:rPr>
        <w:rFonts w:eastAsia="Cambria" w:cs="Calibri"/>
        <w:color w:val="000000"/>
        <w:sz w:val="18"/>
        <w:szCs w:val="18"/>
      </w:rPr>
      <w:fldChar w:fldCharType="separate"/>
    </w:r>
    <w:r w:rsidRPr="005B0D81">
      <w:rPr>
        <w:rFonts w:eastAsia="Cambria" w:cs="Calibri"/>
        <w:color w:val="000000"/>
        <w:sz w:val="18"/>
        <w:szCs w:val="18"/>
      </w:rPr>
      <w:t>4</w:t>
    </w:r>
    <w:r w:rsidRPr="005B0D81">
      <w:rPr>
        <w:rFonts w:eastAsia="Cambria" w:cs="Calibri"/>
        <w:color w:val="000000"/>
        <w:sz w:val="18"/>
        <w:szCs w:val="18"/>
      </w:rPr>
      <w:fldChar w:fldCharType="end"/>
    </w:r>
    <w:r w:rsidRPr="005B0D81">
      <w:rPr>
        <w:rFonts w:eastAsia="Cambria" w:cs="Calibri"/>
        <w:color w:val="000000"/>
        <w:sz w:val="18"/>
        <w:szCs w:val="18"/>
      </w:rPr>
      <w:t xml:space="preserve">                                  </w:t>
    </w:r>
    <w:r w:rsidRPr="005B0D81">
      <w:rPr>
        <w:rFonts w:eastAsia="Cambria" w:cs="Calibri"/>
        <w:color w:val="000000"/>
        <w:sz w:val="18"/>
        <w:szCs w:val="18"/>
      </w:rPr>
      <w:tab/>
    </w:r>
    <w:r w:rsidRPr="005B0D81">
      <w:rPr>
        <w:rFonts w:eastAsia="Cambria" w:cs="Calibri"/>
        <w:color w:val="000000"/>
        <w:sz w:val="18"/>
        <w:szCs w:val="18"/>
      </w:rPr>
      <w:tab/>
    </w:r>
    <w:r w:rsidRPr="005B0D81">
      <w:rPr>
        <w:rFonts w:eastAsia="Cambria" w:cs="Calibri"/>
        <w:color w:val="000000"/>
        <w:sz w:val="18"/>
        <w:szCs w:val="18"/>
      </w:rPr>
      <w:tab/>
    </w:r>
    <w:hyperlink r:id="rId1" w:history="1">
      <w:r w:rsidRPr="005B0D81">
        <w:rPr>
          <w:rStyle w:val="Hyperlink"/>
          <w:rFonts w:eastAsia="Cambria"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130CA" w14:textId="77777777" w:rsidR="006A603E" w:rsidRPr="005B0D81" w:rsidRDefault="006A603E">
      <w:pPr>
        <w:spacing w:after="0"/>
      </w:pPr>
      <w:r w:rsidRPr="005B0D81">
        <w:separator/>
      </w:r>
    </w:p>
  </w:footnote>
  <w:footnote w:type="continuationSeparator" w:id="0">
    <w:p w14:paraId="270B54C3" w14:textId="77777777" w:rsidR="006A603E" w:rsidRPr="005B0D81" w:rsidRDefault="006A603E">
      <w:pPr>
        <w:spacing w:after="0"/>
      </w:pPr>
      <w:r w:rsidRPr="005B0D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DE72C" w14:textId="77777777" w:rsidR="0043333D" w:rsidRPr="005B0D81" w:rsidRDefault="00505300">
    <w:pPr>
      <w:pStyle w:val="Header"/>
    </w:pPr>
    <w:r w:rsidRPr="005B0D81">
      <w:rPr>
        <w:noProof/>
      </w:rPr>
      <w:drawing>
        <wp:anchor distT="0" distB="0" distL="114300" distR="114300" simplePos="0" relativeHeight="251658241" behindDoc="1" locked="0" layoutInCell="1" allowOverlap="1" wp14:anchorId="1EAA9181" wp14:editId="109CBB7D">
          <wp:simplePos x="0" y="0"/>
          <wp:positionH relativeFrom="margin">
            <wp:align>right</wp:align>
          </wp:positionH>
          <wp:positionV relativeFrom="page">
            <wp:posOffset>106680</wp:posOffset>
          </wp:positionV>
          <wp:extent cx="1323340" cy="468630"/>
          <wp:effectExtent l="0" t="0" r="0" b="7620"/>
          <wp:wrapTight wrapText="bothSides">
            <wp:wrapPolygon edited="0">
              <wp:start x="0" y="0"/>
              <wp:lineTo x="0" y="21073"/>
              <wp:lineTo x="21144" y="21073"/>
              <wp:lineTo x="21144" y="0"/>
              <wp:lineTo x="0" y="0"/>
            </wp:wrapPolygon>
          </wp:wrapTight>
          <wp:docPr id="709089421" name="Picture 70908942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89421" name="Picture 70908942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r w:rsidRPr="005B0D81">
      <w:rPr>
        <w:noProof/>
      </w:rPr>
      <w:drawing>
        <wp:anchor distT="0" distB="0" distL="114300" distR="114300" simplePos="0" relativeHeight="251658240" behindDoc="1" locked="0" layoutInCell="1" allowOverlap="1" wp14:anchorId="67D151AC" wp14:editId="64371437">
          <wp:simplePos x="0" y="0"/>
          <wp:positionH relativeFrom="margin">
            <wp:posOffset>8442960</wp:posOffset>
          </wp:positionH>
          <wp:positionV relativeFrom="page">
            <wp:posOffset>91440</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19725" name="Picture 1159719725"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5A00"/>
    <w:multiLevelType w:val="hybridMultilevel"/>
    <w:tmpl w:val="8FA2CBF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29C5303"/>
    <w:multiLevelType w:val="hybridMultilevel"/>
    <w:tmpl w:val="CE3EDD52"/>
    <w:lvl w:ilvl="0" w:tplc="EB64DF7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2EA6AE3"/>
    <w:multiLevelType w:val="multilevel"/>
    <w:tmpl w:val="7F22A11C"/>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Symbol" w:hAnsi="Symbol" w:hint="default"/>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3" w15:restartNumberingAfterBreak="0">
    <w:nsid w:val="049F6838"/>
    <w:multiLevelType w:val="hybridMultilevel"/>
    <w:tmpl w:val="59520E44"/>
    <w:lvl w:ilvl="0" w:tplc="EB64DF7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D24690"/>
    <w:multiLevelType w:val="hybridMultilevel"/>
    <w:tmpl w:val="78DCFA84"/>
    <w:lvl w:ilvl="0" w:tplc="EB64DF70">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070D1C66"/>
    <w:multiLevelType w:val="multilevel"/>
    <w:tmpl w:val="BB204DDE"/>
    <w:lvl w:ilvl="0">
      <w:start w:val="1"/>
      <w:numFmt w:val="bullet"/>
      <w:lvlText w:val=""/>
      <w:lvlJc w:val="left"/>
      <w:pPr>
        <w:ind w:left="720" w:hanging="360"/>
      </w:pPr>
      <w:rPr>
        <w:rFonts w:ascii="Symbol" w:hAnsi="Symbol" w:hint="default"/>
        <w:color w:val="auto"/>
      </w:rPr>
    </w:lvl>
    <w:lvl w:ilvl="1">
      <w:start w:val="1"/>
      <w:numFmt w:val="bullet"/>
      <w:lvlText w:val=""/>
      <w:lvlJc w:val="left"/>
      <w:pPr>
        <w:ind w:left="36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7770F6B"/>
    <w:multiLevelType w:val="multilevel"/>
    <w:tmpl w:val="07770F6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78E1126"/>
    <w:multiLevelType w:val="hybridMultilevel"/>
    <w:tmpl w:val="06FC40C8"/>
    <w:lvl w:ilvl="0" w:tplc="52D089F4">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846086F"/>
    <w:multiLevelType w:val="hybridMultilevel"/>
    <w:tmpl w:val="FCEC6FA0"/>
    <w:lvl w:ilvl="0" w:tplc="04360001">
      <w:start w:val="1"/>
      <w:numFmt w:val="bullet"/>
      <w:lvlText w:val=""/>
      <w:lvlJc w:val="left"/>
      <w:pPr>
        <w:ind w:left="758" w:hanging="360"/>
      </w:pPr>
      <w:rPr>
        <w:rFonts w:ascii="Symbol" w:hAnsi="Symbol" w:hint="default"/>
      </w:rPr>
    </w:lvl>
    <w:lvl w:ilvl="1" w:tplc="04360003" w:tentative="1">
      <w:start w:val="1"/>
      <w:numFmt w:val="bullet"/>
      <w:lvlText w:val="o"/>
      <w:lvlJc w:val="left"/>
      <w:pPr>
        <w:ind w:left="1478" w:hanging="360"/>
      </w:pPr>
      <w:rPr>
        <w:rFonts w:ascii="Courier New" w:hAnsi="Courier New" w:cs="Courier New" w:hint="default"/>
      </w:rPr>
    </w:lvl>
    <w:lvl w:ilvl="2" w:tplc="04360005" w:tentative="1">
      <w:start w:val="1"/>
      <w:numFmt w:val="bullet"/>
      <w:lvlText w:val=""/>
      <w:lvlJc w:val="left"/>
      <w:pPr>
        <w:ind w:left="2198" w:hanging="360"/>
      </w:pPr>
      <w:rPr>
        <w:rFonts w:ascii="Wingdings" w:hAnsi="Wingdings" w:hint="default"/>
      </w:rPr>
    </w:lvl>
    <w:lvl w:ilvl="3" w:tplc="04360001" w:tentative="1">
      <w:start w:val="1"/>
      <w:numFmt w:val="bullet"/>
      <w:lvlText w:val=""/>
      <w:lvlJc w:val="left"/>
      <w:pPr>
        <w:ind w:left="2918" w:hanging="360"/>
      </w:pPr>
      <w:rPr>
        <w:rFonts w:ascii="Symbol" w:hAnsi="Symbol" w:hint="default"/>
      </w:rPr>
    </w:lvl>
    <w:lvl w:ilvl="4" w:tplc="04360003" w:tentative="1">
      <w:start w:val="1"/>
      <w:numFmt w:val="bullet"/>
      <w:lvlText w:val="o"/>
      <w:lvlJc w:val="left"/>
      <w:pPr>
        <w:ind w:left="3638" w:hanging="360"/>
      </w:pPr>
      <w:rPr>
        <w:rFonts w:ascii="Courier New" w:hAnsi="Courier New" w:cs="Courier New" w:hint="default"/>
      </w:rPr>
    </w:lvl>
    <w:lvl w:ilvl="5" w:tplc="04360005" w:tentative="1">
      <w:start w:val="1"/>
      <w:numFmt w:val="bullet"/>
      <w:lvlText w:val=""/>
      <w:lvlJc w:val="left"/>
      <w:pPr>
        <w:ind w:left="4358" w:hanging="360"/>
      </w:pPr>
      <w:rPr>
        <w:rFonts w:ascii="Wingdings" w:hAnsi="Wingdings" w:hint="default"/>
      </w:rPr>
    </w:lvl>
    <w:lvl w:ilvl="6" w:tplc="04360001" w:tentative="1">
      <w:start w:val="1"/>
      <w:numFmt w:val="bullet"/>
      <w:lvlText w:val=""/>
      <w:lvlJc w:val="left"/>
      <w:pPr>
        <w:ind w:left="5078" w:hanging="360"/>
      </w:pPr>
      <w:rPr>
        <w:rFonts w:ascii="Symbol" w:hAnsi="Symbol" w:hint="default"/>
      </w:rPr>
    </w:lvl>
    <w:lvl w:ilvl="7" w:tplc="04360003" w:tentative="1">
      <w:start w:val="1"/>
      <w:numFmt w:val="bullet"/>
      <w:lvlText w:val="o"/>
      <w:lvlJc w:val="left"/>
      <w:pPr>
        <w:ind w:left="5798" w:hanging="360"/>
      </w:pPr>
      <w:rPr>
        <w:rFonts w:ascii="Courier New" w:hAnsi="Courier New" w:cs="Courier New" w:hint="default"/>
      </w:rPr>
    </w:lvl>
    <w:lvl w:ilvl="8" w:tplc="04360005" w:tentative="1">
      <w:start w:val="1"/>
      <w:numFmt w:val="bullet"/>
      <w:lvlText w:val=""/>
      <w:lvlJc w:val="left"/>
      <w:pPr>
        <w:ind w:left="6518" w:hanging="360"/>
      </w:pPr>
      <w:rPr>
        <w:rFonts w:ascii="Wingdings" w:hAnsi="Wingdings" w:hint="default"/>
      </w:rPr>
    </w:lvl>
  </w:abstractNum>
  <w:abstractNum w:abstractNumId="9" w15:restartNumberingAfterBreak="0">
    <w:nsid w:val="092924E4"/>
    <w:multiLevelType w:val="hybridMultilevel"/>
    <w:tmpl w:val="CDEEDC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09A40DDB"/>
    <w:multiLevelType w:val="multilevel"/>
    <w:tmpl w:val="09A40DDB"/>
    <w:lvl w:ilvl="0">
      <w:numFmt w:val="bullet"/>
      <w:lvlText w:val="-"/>
      <w:lvlJc w:val="left"/>
      <w:pPr>
        <w:ind w:left="1440" w:hanging="360"/>
      </w:pPr>
      <w:rPr>
        <w:rFonts w:ascii="Arial" w:eastAsiaTheme="minorHAnsi" w:hAnsi="Arial" w:cs="Arial" w:hint="default"/>
      </w:rPr>
    </w:lvl>
    <w:lvl w:ilvl="1">
      <w:numFmt w:val="bullet"/>
      <w:lvlText w:val="-"/>
      <w:lvlJc w:val="left"/>
      <w:pPr>
        <w:ind w:left="2160" w:hanging="360"/>
      </w:pPr>
      <w:rPr>
        <w:rFonts w:ascii="Arial" w:eastAsiaTheme="minorHAnsi" w:hAnsi="Arial" w:cs="Aria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15:restartNumberingAfterBreak="0">
    <w:nsid w:val="0AEC23C3"/>
    <w:multiLevelType w:val="multilevel"/>
    <w:tmpl w:val="26DABF94"/>
    <w:lvl w:ilvl="0">
      <w:start w:val="1"/>
      <w:numFmt w:val="bullet"/>
      <w:lvlText w:val="-"/>
      <w:lvlJc w:val="left"/>
      <w:pPr>
        <w:ind w:left="720" w:hanging="360"/>
      </w:pPr>
      <w:rPr>
        <w:rFonts w:ascii="Courier New" w:hAnsi="Courier New"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C0D0B6E"/>
    <w:multiLevelType w:val="multilevel"/>
    <w:tmpl w:val="635A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4B3F14"/>
    <w:multiLevelType w:val="hybridMultilevel"/>
    <w:tmpl w:val="BE987A36"/>
    <w:lvl w:ilvl="0" w:tplc="EB64DF70">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0CD32E73"/>
    <w:multiLevelType w:val="hybridMultilevel"/>
    <w:tmpl w:val="8DDA50CA"/>
    <w:lvl w:ilvl="0" w:tplc="1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E796C0E"/>
    <w:multiLevelType w:val="hybridMultilevel"/>
    <w:tmpl w:val="5EE867E4"/>
    <w:lvl w:ilvl="0" w:tplc="0DA49686">
      <w:start w:val="1"/>
      <w:numFmt w:val="bullet"/>
      <w:lvlText w:val=""/>
      <w:lvlJc w:val="left"/>
      <w:pPr>
        <w:ind w:left="36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6" w15:restartNumberingAfterBreak="0">
    <w:nsid w:val="0FF02139"/>
    <w:multiLevelType w:val="hybridMultilevel"/>
    <w:tmpl w:val="A4F255CA"/>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12F14F75"/>
    <w:multiLevelType w:val="hybridMultilevel"/>
    <w:tmpl w:val="06D8D356"/>
    <w:lvl w:ilvl="0" w:tplc="0DA49686">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8" w15:restartNumberingAfterBreak="0">
    <w:nsid w:val="13013036"/>
    <w:multiLevelType w:val="multilevel"/>
    <w:tmpl w:val="5C628EE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6EB6437"/>
    <w:multiLevelType w:val="hybridMultilevel"/>
    <w:tmpl w:val="C2A02838"/>
    <w:lvl w:ilvl="0" w:tplc="EB64DF70">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1A045147"/>
    <w:multiLevelType w:val="hybridMultilevel"/>
    <w:tmpl w:val="A4200A50"/>
    <w:lvl w:ilvl="0" w:tplc="EB64DF7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1AD76ACC"/>
    <w:multiLevelType w:val="multilevel"/>
    <w:tmpl w:val="F3CECFA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1B4D2121"/>
    <w:multiLevelType w:val="multilevel"/>
    <w:tmpl w:val="C97079D2"/>
    <w:lvl w:ilvl="0">
      <w:start w:val="1"/>
      <w:numFmt w:val="bullet"/>
      <w:lvlText w:val="-"/>
      <w:lvlJc w:val="left"/>
      <w:pPr>
        <w:ind w:left="720" w:hanging="360"/>
      </w:pPr>
      <w:rPr>
        <w:rFonts w:ascii="Courier New" w:hAnsi="Courier New"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1D017709"/>
    <w:multiLevelType w:val="multilevel"/>
    <w:tmpl w:val="6AD28284"/>
    <w:lvl w:ilvl="0">
      <w:start w:val="1"/>
      <w:numFmt w:val="bullet"/>
      <w:lvlText w:val="-"/>
      <w:lvlJc w:val="left"/>
      <w:pPr>
        <w:ind w:left="720" w:hanging="360"/>
      </w:pPr>
      <w:rPr>
        <w:rFonts w:ascii="Courier New" w:hAnsi="Courier New"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0EA5CED"/>
    <w:multiLevelType w:val="multilevel"/>
    <w:tmpl w:val="20EA5C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12657DD"/>
    <w:multiLevelType w:val="hybridMultilevel"/>
    <w:tmpl w:val="0FF8EA50"/>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22812F1"/>
    <w:multiLevelType w:val="multilevel"/>
    <w:tmpl w:val="18BC547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24435B18"/>
    <w:multiLevelType w:val="hybridMultilevel"/>
    <w:tmpl w:val="240400C6"/>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4DD745B"/>
    <w:multiLevelType w:val="multilevel"/>
    <w:tmpl w:val="1ACE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69B4E65"/>
    <w:multiLevelType w:val="hybridMultilevel"/>
    <w:tmpl w:val="997C9A4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2A5C424A"/>
    <w:multiLevelType w:val="hybridMultilevel"/>
    <w:tmpl w:val="C4466000"/>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2A7C1C8D"/>
    <w:multiLevelType w:val="hybridMultilevel"/>
    <w:tmpl w:val="FE1ADBF8"/>
    <w:lvl w:ilvl="0" w:tplc="52D089F4">
      <w:start w:val="1"/>
      <w:numFmt w:val="bullet"/>
      <w:lvlText w:val="-"/>
      <w:lvlJc w:val="left"/>
      <w:pPr>
        <w:ind w:left="1440" w:hanging="360"/>
      </w:pPr>
      <w:rPr>
        <w:rFonts w:ascii="Courier New" w:hAnsi="Courier New"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32" w15:restartNumberingAfterBreak="0">
    <w:nsid w:val="2A7F75E3"/>
    <w:multiLevelType w:val="multilevel"/>
    <w:tmpl w:val="E9B20776"/>
    <w:lvl w:ilvl="0">
      <w:start w:val="1"/>
      <w:numFmt w:val="bullet"/>
      <w:lvlText w:val="-"/>
      <w:lvlJc w:val="left"/>
      <w:pPr>
        <w:ind w:left="72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2B150938"/>
    <w:multiLevelType w:val="multilevel"/>
    <w:tmpl w:val="CDF83C1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4" w15:restartNumberingAfterBreak="0">
    <w:nsid w:val="2B3F5B6D"/>
    <w:multiLevelType w:val="hybridMultilevel"/>
    <w:tmpl w:val="DCAEB2BC"/>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5" w15:restartNumberingAfterBreak="0">
    <w:nsid w:val="2BDE0D33"/>
    <w:multiLevelType w:val="hybridMultilevel"/>
    <w:tmpl w:val="41EEC54E"/>
    <w:lvl w:ilvl="0" w:tplc="52D089F4">
      <w:start w:val="1"/>
      <w:numFmt w:val="bullet"/>
      <w:lvlText w:val="-"/>
      <w:lvlJc w:val="left"/>
      <w:pPr>
        <w:ind w:left="720" w:hanging="360"/>
      </w:pPr>
      <w:rPr>
        <w:rFonts w:ascii="Courier New" w:hAnsi="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C5C0AAE"/>
    <w:multiLevelType w:val="multilevel"/>
    <w:tmpl w:val="2C5C0A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2F2316FA"/>
    <w:multiLevelType w:val="multilevel"/>
    <w:tmpl w:val="F7D06FA6"/>
    <w:lvl w:ilvl="0">
      <w:start w:val="1"/>
      <w:numFmt w:val="bullet"/>
      <w:lvlText w:val="-"/>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8" w15:restartNumberingAfterBreak="0">
    <w:nsid w:val="3043300D"/>
    <w:multiLevelType w:val="hybridMultilevel"/>
    <w:tmpl w:val="2A707B78"/>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9" w15:restartNumberingAfterBreak="0">
    <w:nsid w:val="30D463B6"/>
    <w:multiLevelType w:val="multilevel"/>
    <w:tmpl w:val="30D463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31932296"/>
    <w:multiLevelType w:val="hybridMultilevel"/>
    <w:tmpl w:val="4836D238"/>
    <w:lvl w:ilvl="0" w:tplc="52D089F4">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32703CEC"/>
    <w:multiLevelType w:val="hybridMultilevel"/>
    <w:tmpl w:val="C62C2B7C"/>
    <w:lvl w:ilvl="0" w:tplc="0DA49686">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2" w15:restartNumberingAfterBreak="0">
    <w:nsid w:val="32DC676C"/>
    <w:multiLevelType w:val="hybridMultilevel"/>
    <w:tmpl w:val="BA5275D2"/>
    <w:lvl w:ilvl="0" w:tplc="1C09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3" w15:restartNumberingAfterBreak="0">
    <w:nsid w:val="33296C8E"/>
    <w:multiLevelType w:val="multilevel"/>
    <w:tmpl w:val="33296C8E"/>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337A0A43"/>
    <w:multiLevelType w:val="multilevel"/>
    <w:tmpl w:val="E98C481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34F60604"/>
    <w:multiLevelType w:val="multilevel"/>
    <w:tmpl w:val="3118E74C"/>
    <w:lvl w:ilvl="0">
      <w:start w:val="1"/>
      <w:numFmt w:val="bullet"/>
      <w:lvlText w:val="-"/>
      <w:lvlJc w:val="left"/>
      <w:pPr>
        <w:ind w:left="720" w:hanging="360"/>
      </w:pPr>
      <w:rPr>
        <w:rFonts w:ascii="Courier New" w:hAnsi="Courier New"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3546092A"/>
    <w:multiLevelType w:val="hybridMultilevel"/>
    <w:tmpl w:val="8E12E47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7" w15:restartNumberingAfterBreak="0">
    <w:nsid w:val="3B741ABF"/>
    <w:multiLevelType w:val="multilevel"/>
    <w:tmpl w:val="2F3EB36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8" w15:restartNumberingAfterBreak="0">
    <w:nsid w:val="3F350244"/>
    <w:multiLevelType w:val="hybridMultilevel"/>
    <w:tmpl w:val="4984D854"/>
    <w:lvl w:ilvl="0" w:tplc="EB64DF70">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9" w15:restartNumberingAfterBreak="0">
    <w:nsid w:val="40164133"/>
    <w:multiLevelType w:val="hybridMultilevel"/>
    <w:tmpl w:val="0FDA8600"/>
    <w:lvl w:ilvl="0" w:tplc="0DA49686">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0" w15:restartNumberingAfterBreak="0">
    <w:nsid w:val="40E546D4"/>
    <w:multiLevelType w:val="hybridMultilevel"/>
    <w:tmpl w:val="F20C4500"/>
    <w:lvl w:ilvl="0" w:tplc="EB64DF70">
      <w:start w:val="1"/>
      <w:numFmt w:val="bullet"/>
      <w:lvlText w:val=""/>
      <w:lvlJc w:val="left"/>
      <w:pPr>
        <w:ind w:left="1080" w:hanging="360"/>
      </w:pPr>
      <w:rPr>
        <w:rFonts w:ascii="Symbol" w:hAnsi="Symbol"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1" w15:restartNumberingAfterBreak="0">
    <w:nsid w:val="432B0161"/>
    <w:multiLevelType w:val="hybridMultilevel"/>
    <w:tmpl w:val="141CE64E"/>
    <w:lvl w:ilvl="0" w:tplc="52D089F4">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2" w15:restartNumberingAfterBreak="0">
    <w:nsid w:val="43BA783B"/>
    <w:multiLevelType w:val="hybridMultilevel"/>
    <w:tmpl w:val="96FCB6F6"/>
    <w:lvl w:ilvl="0" w:tplc="0DA49686">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3" w15:restartNumberingAfterBreak="0">
    <w:nsid w:val="44426CC1"/>
    <w:multiLevelType w:val="hybridMultilevel"/>
    <w:tmpl w:val="A964CCD4"/>
    <w:lvl w:ilvl="0" w:tplc="52D089F4">
      <w:start w:val="1"/>
      <w:numFmt w:val="bullet"/>
      <w:lvlText w:val="-"/>
      <w:lvlJc w:val="left"/>
      <w:pPr>
        <w:ind w:left="720" w:hanging="360"/>
      </w:pPr>
      <w:rPr>
        <w:rFonts w:ascii="Courier New" w:hAnsi="Courier New" w:hint="default"/>
      </w:rPr>
    </w:lvl>
    <w:lvl w:ilvl="1" w:tplc="9F3A0052">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48B4C63"/>
    <w:multiLevelType w:val="multilevel"/>
    <w:tmpl w:val="448B4C6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45C01756"/>
    <w:multiLevelType w:val="multilevel"/>
    <w:tmpl w:val="B2CE2444"/>
    <w:lvl w:ilvl="0">
      <w:start w:val="1"/>
      <w:numFmt w:val="bullet"/>
      <w:lvlText w:val="-"/>
      <w:lvlJc w:val="left"/>
      <w:pPr>
        <w:ind w:left="720" w:hanging="360"/>
      </w:pPr>
      <w:rPr>
        <w:rFonts w:ascii="Courier New" w:hAnsi="Courier New"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46810D00"/>
    <w:multiLevelType w:val="hybridMultilevel"/>
    <w:tmpl w:val="90466584"/>
    <w:lvl w:ilvl="0" w:tplc="52D089F4">
      <w:start w:val="1"/>
      <w:numFmt w:val="bullet"/>
      <w:lvlText w:val="-"/>
      <w:lvlJc w:val="left"/>
      <w:pPr>
        <w:ind w:left="1080" w:hanging="360"/>
      </w:pPr>
      <w:rPr>
        <w:rFonts w:ascii="Courier New" w:hAnsi="Courier New"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7" w15:restartNumberingAfterBreak="0">
    <w:nsid w:val="484D6564"/>
    <w:multiLevelType w:val="hybridMultilevel"/>
    <w:tmpl w:val="3F003C4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8" w15:restartNumberingAfterBreak="0">
    <w:nsid w:val="4A3C2611"/>
    <w:multiLevelType w:val="multilevel"/>
    <w:tmpl w:val="321E212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4BCD495A"/>
    <w:multiLevelType w:val="hybridMultilevel"/>
    <w:tmpl w:val="8BEE9DF0"/>
    <w:lvl w:ilvl="0" w:tplc="1C09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0" w15:restartNumberingAfterBreak="0">
    <w:nsid w:val="4C076D1E"/>
    <w:multiLevelType w:val="hybridMultilevel"/>
    <w:tmpl w:val="EEFCF1F6"/>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1" w15:restartNumberingAfterBreak="0">
    <w:nsid w:val="4DAD21C7"/>
    <w:multiLevelType w:val="hybridMultilevel"/>
    <w:tmpl w:val="EC786A60"/>
    <w:lvl w:ilvl="0" w:tplc="0DA49686">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2" w15:restartNumberingAfterBreak="0">
    <w:nsid w:val="4E1C3EAD"/>
    <w:multiLevelType w:val="hybridMultilevel"/>
    <w:tmpl w:val="44DAD04C"/>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3" w15:restartNumberingAfterBreak="0">
    <w:nsid w:val="512954C8"/>
    <w:multiLevelType w:val="hybridMultilevel"/>
    <w:tmpl w:val="DD00F71E"/>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519B6377"/>
    <w:multiLevelType w:val="hybridMultilevel"/>
    <w:tmpl w:val="47AE7168"/>
    <w:lvl w:ilvl="0" w:tplc="52D089F4">
      <w:start w:val="1"/>
      <w:numFmt w:val="bullet"/>
      <w:lvlText w:val="-"/>
      <w:lvlJc w:val="left"/>
      <w:pPr>
        <w:ind w:left="1080" w:hanging="360"/>
      </w:pPr>
      <w:rPr>
        <w:rFonts w:ascii="Courier New" w:hAnsi="Courier New"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5" w15:restartNumberingAfterBreak="0">
    <w:nsid w:val="54906390"/>
    <w:multiLevelType w:val="hybridMultilevel"/>
    <w:tmpl w:val="2042DD90"/>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5653725F"/>
    <w:multiLevelType w:val="multilevel"/>
    <w:tmpl w:val="5653725F"/>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7" w15:restartNumberingAfterBreak="0">
    <w:nsid w:val="573C6957"/>
    <w:multiLevelType w:val="multilevel"/>
    <w:tmpl w:val="51826394"/>
    <w:lvl w:ilvl="0">
      <w:start w:val="1"/>
      <w:numFmt w:val="bullet"/>
      <w:lvlText w:val="-"/>
      <w:lvlJc w:val="left"/>
      <w:pPr>
        <w:ind w:left="720" w:hanging="360"/>
      </w:pPr>
      <w:rPr>
        <w:rFonts w:ascii="Courier New" w:hAnsi="Courier New"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590858D2"/>
    <w:multiLevelType w:val="multilevel"/>
    <w:tmpl w:val="590858D2"/>
    <w:lvl w:ilvl="0">
      <w:start w:val="1"/>
      <w:numFmt w:val="bullet"/>
      <w:lvlText w:val=""/>
      <w:lvlJc w:val="left"/>
      <w:pPr>
        <w:ind w:left="362" w:hanging="360"/>
      </w:pPr>
      <w:rPr>
        <w:rFonts w:ascii="Wingdings" w:hAnsi="Wingdings" w:hint="default"/>
      </w:rPr>
    </w:lvl>
    <w:lvl w:ilvl="1">
      <w:start w:val="1"/>
      <w:numFmt w:val="bullet"/>
      <w:lvlText w:val="o"/>
      <w:lvlJc w:val="left"/>
      <w:pPr>
        <w:ind w:left="1082" w:hanging="360"/>
      </w:pPr>
      <w:rPr>
        <w:rFonts w:ascii="Courier New" w:hAnsi="Courier New" w:cs="Courier New" w:hint="default"/>
      </w:rPr>
    </w:lvl>
    <w:lvl w:ilvl="2">
      <w:start w:val="1"/>
      <w:numFmt w:val="bullet"/>
      <w:lvlText w:val=""/>
      <w:lvlJc w:val="left"/>
      <w:pPr>
        <w:ind w:left="1802" w:hanging="360"/>
      </w:pPr>
      <w:rPr>
        <w:rFonts w:ascii="Wingdings" w:hAnsi="Wingdings" w:hint="default"/>
      </w:rPr>
    </w:lvl>
    <w:lvl w:ilvl="3">
      <w:start w:val="1"/>
      <w:numFmt w:val="bullet"/>
      <w:lvlText w:val=""/>
      <w:lvlJc w:val="left"/>
      <w:pPr>
        <w:ind w:left="2522" w:hanging="360"/>
      </w:pPr>
      <w:rPr>
        <w:rFonts w:ascii="Symbol" w:hAnsi="Symbol" w:hint="default"/>
      </w:rPr>
    </w:lvl>
    <w:lvl w:ilvl="4">
      <w:start w:val="1"/>
      <w:numFmt w:val="bullet"/>
      <w:lvlText w:val="o"/>
      <w:lvlJc w:val="left"/>
      <w:pPr>
        <w:ind w:left="3242" w:hanging="360"/>
      </w:pPr>
      <w:rPr>
        <w:rFonts w:ascii="Courier New" w:hAnsi="Courier New" w:cs="Courier New" w:hint="default"/>
      </w:rPr>
    </w:lvl>
    <w:lvl w:ilvl="5">
      <w:start w:val="1"/>
      <w:numFmt w:val="bullet"/>
      <w:lvlText w:val=""/>
      <w:lvlJc w:val="left"/>
      <w:pPr>
        <w:ind w:left="3962" w:hanging="360"/>
      </w:pPr>
      <w:rPr>
        <w:rFonts w:ascii="Wingdings" w:hAnsi="Wingdings" w:hint="default"/>
      </w:rPr>
    </w:lvl>
    <w:lvl w:ilvl="6">
      <w:start w:val="1"/>
      <w:numFmt w:val="bullet"/>
      <w:lvlText w:val=""/>
      <w:lvlJc w:val="left"/>
      <w:pPr>
        <w:ind w:left="4682" w:hanging="360"/>
      </w:pPr>
      <w:rPr>
        <w:rFonts w:ascii="Symbol" w:hAnsi="Symbol" w:hint="default"/>
      </w:rPr>
    </w:lvl>
    <w:lvl w:ilvl="7">
      <w:start w:val="1"/>
      <w:numFmt w:val="bullet"/>
      <w:lvlText w:val="o"/>
      <w:lvlJc w:val="left"/>
      <w:pPr>
        <w:ind w:left="5402" w:hanging="360"/>
      </w:pPr>
      <w:rPr>
        <w:rFonts w:ascii="Courier New" w:hAnsi="Courier New" w:cs="Courier New" w:hint="default"/>
      </w:rPr>
    </w:lvl>
    <w:lvl w:ilvl="8">
      <w:start w:val="1"/>
      <w:numFmt w:val="bullet"/>
      <w:lvlText w:val=""/>
      <w:lvlJc w:val="left"/>
      <w:pPr>
        <w:ind w:left="6122" w:hanging="360"/>
      </w:pPr>
      <w:rPr>
        <w:rFonts w:ascii="Wingdings" w:hAnsi="Wingdings" w:hint="default"/>
      </w:rPr>
    </w:lvl>
  </w:abstractNum>
  <w:abstractNum w:abstractNumId="69" w15:restartNumberingAfterBreak="0">
    <w:nsid w:val="5F0A5628"/>
    <w:multiLevelType w:val="multilevel"/>
    <w:tmpl w:val="1DBA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47536CF"/>
    <w:multiLevelType w:val="hybridMultilevel"/>
    <w:tmpl w:val="CB2E4F10"/>
    <w:lvl w:ilvl="0" w:tplc="52D089F4">
      <w:start w:val="1"/>
      <w:numFmt w:val="bullet"/>
      <w:lvlText w:val="-"/>
      <w:lvlJc w:val="left"/>
      <w:pPr>
        <w:ind w:left="1080" w:hanging="360"/>
      </w:pPr>
      <w:rPr>
        <w:rFonts w:ascii="Courier New" w:hAnsi="Courier New" w:hint="default"/>
      </w:rPr>
    </w:lvl>
    <w:lvl w:ilvl="1" w:tplc="04360003" w:tentative="1">
      <w:start w:val="1"/>
      <w:numFmt w:val="bullet"/>
      <w:lvlText w:val="o"/>
      <w:lvlJc w:val="left"/>
      <w:pPr>
        <w:ind w:left="1800" w:hanging="360"/>
      </w:pPr>
      <w:rPr>
        <w:rFonts w:ascii="Courier New" w:hAnsi="Courier New" w:cs="Courier New" w:hint="default"/>
      </w:rPr>
    </w:lvl>
    <w:lvl w:ilvl="2" w:tplc="04360005" w:tentative="1">
      <w:start w:val="1"/>
      <w:numFmt w:val="bullet"/>
      <w:lvlText w:val=""/>
      <w:lvlJc w:val="left"/>
      <w:pPr>
        <w:ind w:left="2520" w:hanging="360"/>
      </w:pPr>
      <w:rPr>
        <w:rFonts w:ascii="Wingdings" w:hAnsi="Wingdings" w:hint="default"/>
      </w:rPr>
    </w:lvl>
    <w:lvl w:ilvl="3" w:tplc="04360001" w:tentative="1">
      <w:start w:val="1"/>
      <w:numFmt w:val="bullet"/>
      <w:lvlText w:val=""/>
      <w:lvlJc w:val="left"/>
      <w:pPr>
        <w:ind w:left="3240" w:hanging="360"/>
      </w:pPr>
      <w:rPr>
        <w:rFonts w:ascii="Symbol" w:hAnsi="Symbol" w:hint="default"/>
      </w:rPr>
    </w:lvl>
    <w:lvl w:ilvl="4" w:tplc="04360003" w:tentative="1">
      <w:start w:val="1"/>
      <w:numFmt w:val="bullet"/>
      <w:lvlText w:val="o"/>
      <w:lvlJc w:val="left"/>
      <w:pPr>
        <w:ind w:left="3960" w:hanging="360"/>
      </w:pPr>
      <w:rPr>
        <w:rFonts w:ascii="Courier New" w:hAnsi="Courier New" w:cs="Courier New" w:hint="default"/>
      </w:rPr>
    </w:lvl>
    <w:lvl w:ilvl="5" w:tplc="04360005" w:tentative="1">
      <w:start w:val="1"/>
      <w:numFmt w:val="bullet"/>
      <w:lvlText w:val=""/>
      <w:lvlJc w:val="left"/>
      <w:pPr>
        <w:ind w:left="4680" w:hanging="360"/>
      </w:pPr>
      <w:rPr>
        <w:rFonts w:ascii="Wingdings" w:hAnsi="Wingdings" w:hint="default"/>
      </w:rPr>
    </w:lvl>
    <w:lvl w:ilvl="6" w:tplc="04360001" w:tentative="1">
      <w:start w:val="1"/>
      <w:numFmt w:val="bullet"/>
      <w:lvlText w:val=""/>
      <w:lvlJc w:val="left"/>
      <w:pPr>
        <w:ind w:left="5400" w:hanging="360"/>
      </w:pPr>
      <w:rPr>
        <w:rFonts w:ascii="Symbol" w:hAnsi="Symbol" w:hint="default"/>
      </w:rPr>
    </w:lvl>
    <w:lvl w:ilvl="7" w:tplc="04360003" w:tentative="1">
      <w:start w:val="1"/>
      <w:numFmt w:val="bullet"/>
      <w:lvlText w:val="o"/>
      <w:lvlJc w:val="left"/>
      <w:pPr>
        <w:ind w:left="6120" w:hanging="360"/>
      </w:pPr>
      <w:rPr>
        <w:rFonts w:ascii="Courier New" w:hAnsi="Courier New" w:cs="Courier New" w:hint="default"/>
      </w:rPr>
    </w:lvl>
    <w:lvl w:ilvl="8" w:tplc="04360005" w:tentative="1">
      <w:start w:val="1"/>
      <w:numFmt w:val="bullet"/>
      <w:lvlText w:val=""/>
      <w:lvlJc w:val="left"/>
      <w:pPr>
        <w:ind w:left="6840" w:hanging="360"/>
      </w:pPr>
      <w:rPr>
        <w:rFonts w:ascii="Wingdings" w:hAnsi="Wingdings" w:hint="default"/>
      </w:rPr>
    </w:lvl>
  </w:abstractNum>
  <w:abstractNum w:abstractNumId="71" w15:restartNumberingAfterBreak="0">
    <w:nsid w:val="64AA1789"/>
    <w:multiLevelType w:val="hybridMultilevel"/>
    <w:tmpl w:val="E504554C"/>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6395E83"/>
    <w:multiLevelType w:val="hybridMultilevel"/>
    <w:tmpl w:val="43127780"/>
    <w:lvl w:ilvl="0" w:tplc="04360001">
      <w:start w:val="1"/>
      <w:numFmt w:val="bullet"/>
      <w:lvlText w:val=""/>
      <w:lvlJc w:val="left"/>
      <w:pPr>
        <w:ind w:left="758" w:hanging="360"/>
      </w:pPr>
      <w:rPr>
        <w:rFonts w:ascii="Symbol" w:hAnsi="Symbol" w:hint="default"/>
      </w:rPr>
    </w:lvl>
    <w:lvl w:ilvl="1" w:tplc="04360003" w:tentative="1">
      <w:start w:val="1"/>
      <w:numFmt w:val="bullet"/>
      <w:lvlText w:val="o"/>
      <w:lvlJc w:val="left"/>
      <w:pPr>
        <w:ind w:left="1478" w:hanging="360"/>
      </w:pPr>
      <w:rPr>
        <w:rFonts w:ascii="Courier New" w:hAnsi="Courier New" w:cs="Courier New" w:hint="default"/>
      </w:rPr>
    </w:lvl>
    <w:lvl w:ilvl="2" w:tplc="04360005" w:tentative="1">
      <w:start w:val="1"/>
      <w:numFmt w:val="bullet"/>
      <w:lvlText w:val=""/>
      <w:lvlJc w:val="left"/>
      <w:pPr>
        <w:ind w:left="2198" w:hanging="360"/>
      </w:pPr>
      <w:rPr>
        <w:rFonts w:ascii="Wingdings" w:hAnsi="Wingdings" w:hint="default"/>
      </w:rPr>
    </w:lvl>
    <w:lvl w:ilvl="3" w:tplc="04360001" w:tentative="1">
      <w:start w:val="1"/>
      <w:numFmt w:val="bullet"/>
      <w:lvlText w:val=""/>
      <w:lvlJc w:val="left"/>
      <w:pPr>
        <w:ind w:left="2918" w:hanging="360"/>
      </w:pPr>
      <w:rPr>
        <w:rFonts w:ascii="Symbol" w:hAnsi="Symbol" w:hint="default"/>
      </w:rPr>
    </w:lvl>
    <w:lvl w:ilvl="4" w:tplc="04360003" w:tentative="1">
      <w:start w:val="1"/>
      <w:numFmt w:val="bullet"/>
      <w:lvlText w:val="o"/>
      <w:lvlJc w:val="left"/>
      <w:pPr>
        <w:ind w:left="3638" w:hanging="360"/>
      </w:pPr>
      <w:rPr>
        <w:rFonts w:ascii="Courier New" w:hAnsi="Courier New" w:cs="Courier New" w:hint="default"/>
      </w:rPr>
    </w:lvl>
    <w:lvl w:ilvl="5" w:tplc="04360005" w:tentative="1">
      <w:start w:val="1"/>
      <w:numFmt w:val="bullet"/>
      <w:lvlText w:val=""/>
      <w:lvlJc w:val="left"/>
      <w:pPr>
        <w:ind w:left="4358" w:hanging="360"/>
      </w:pPr>
      <w:rPr>
        <w:rFonts w:ascii="Wingdings" w:hAnsi="Wingdings" w:hint="default"/>
      </w:rPr>
    </w:lvl>
    <w:lvl w:ilvl="6" w:tplc="04360001" w:tentative="1">
      <w:start w:val="1"/>
      <w:numFmt w:val="bullet"/>
      <w:lvlText w:val=""/>
      <w:lvlJc w:val="left"/>
      <w:pPr>
        <w:ind w:left="5078" w:hanging="360"/>
      </w:pPr>
      <w:rPr>
        <w:rFonts w:ascii="Symbol" w:hAnsi="Symbol" w:hint="default"/>
      </w:rPr>
    </w:lvl>
    <w:lvl w:ilvl="7" w:tplc="04360003" w:tentative="1">
      <w:start w:val="1"/>
      <w:numFmt w:val="bullet"/>
      <w:lvlText w:val="o"/>
      <w:lvlJc w:val="left"/>
      <w:pPr>
        <w:ind w:left="5798" w:hanging="360"/>
      </w:pPr>
      <w:rPr>
        <w:rFonts w:ascii="Courier New" w:hAnsi="Courier New" w:cs="Courier New" w:hint="default"/>
      </w:rPr>
    </w:lvl>
    <w:lvl w:ilvl="8" w:tplc="04360005" w:tentative="1">
      <w:start w:val="1"/>
      <w:numFmt w:val="bullet"/>
      <w:lvlText w:val=""/>
      <w:lvlJc w:val="left"/>
      <w:pPr>
        <w:ind w:left="6518" w:hanging="360"/>
      </w:pPr>
      <w:rPr>
        <w:rFonts w:ascii="Wingdings" w:hAnsi="Wingdings" w:hint="default"/>
      </w:rPr>
    </w:lvl>
  </w:abstractNum>
  <w:abstractNum w:abstractNumId="73" w15:restartNumberingAfterBreak="0">
    <w:nsid w:val="67DA728C"/>
    <w:multiLevelType w:val="multilevel"/>
    <w:tmpl w:val="CC348504"/>
    <w:lvl w:ilvl="0">
      <w:start w:val="1"/>
      <w:numFmt w:val="bullet"/>
      <w:lvlText w:val="-"/>
      <w:lvlJc w:val="left"/>
      <w:pPr>
        <w:ind w:left="720" w:hanging="360"/>
      </w:pPr>
      <w:rPr>
        <w:rFonts w:ascii="Courier New" w:hAnsi="Courier New"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69733E73"/>
    <w:multiLevelType w:val="multilevel"/>
    <w:tmpl w:val="251C1F66"/>
    <w:lvl w:ilvl="0">
      <w:start w:val="1"/>
      <w:numFmt w:val="bullet"/>
      <w:lvlText w:val="-"/>
      <w:lvlJc w:val="left"/>
      <w:pPr>
        <w:ind w:left="720" w:hanging="360"/>
      </w:pPr>
      <w:rPr>
        <w:rFonts w:ascii="Courier New" w:hAnsi="Courier New"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6FFB4CBE"/>
    <w:multiLevelType w:val="multilevel"/>
    <w:tmpl w:val="4DD2D526"/>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70A4121C"/>
    <w:multiLevelType w:val="multilevel"/>
    <w:tmpl w:val="522CBE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7" w15:restartNumberingAfterBreak="0">
    <w:nsid w:val="72A329F1"/>
    <w:multiLevelType w:val="multilevel"/>
    <w:tmpl w:val="340C342E"/>
    <w:lvl w:ilvl="0">
      <w:start w:val="1"/>
      <w:numFmt w:val="bullet"/>
      <w:lvlText w:val=""/>
      <w:lvlJc w:val="left"/>
      <w:pPr>
        <w:ind w:left="72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7306717D"/>
    <w:multiLevelType w:val="hybridMultilevel"/>
    <w:tmpl w:val="57721856"/>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9" w15:restartNumberingAfterBreak="0">
    <w:nsid w:val="74EA01F8"/>
    <w:multiLevelType w:val="hybridMultilevel"/>
    <w:tmpl w:val="77C67FCC"/>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0" w15:restartNumberingAfterBreak="0">
    <w:nsid w:val="74F05FF0"/>
    <w:multiLevelType w:val="hybridMultilevel"/>
    <w:tmpl w:val="D15064B2"/>
    <w:lvl w:ilvl="0" w:tplc="04360001">
      <w:start w:val="1"/>
      <w:numFmt w:val="bullet"/>
      <w:lvlText w:val=""/>
      <w:lvlJc w:val="left"/>
      <w:pPr>
        <w:ind w:left="758" w:hanging="360"/>
      </w:pPr>
      <w:rPr>
        <w:rFonts w:ascii="Symbol" w:hAnsi="Symbol" w:hint="default"/>
      </w:rPr>
    </w:lvl>
    <w:lvl w:ilvl="1" w:tplc="04360003" w:tentative="1">
      <w:start w:val="1"/>
      <w:numFmt w:val="bullet"/>
      <w:lvlText w:val="o"/>
      <w:lvlJc w:val="left"/>
      <w:pPr>
        <w:ind w:left="1478" w:hanging="360"/>
      </w:pPr>
      <w:rPr>
        <w:rFonts w:ascii="Courier New" w:hAnsi="Courier New" w:cs="Courier New" w:hint="default"/>
      </w:rPr>
    </w:lvl>
    <w:lvl w:ilvl="2" w:tplc="04360005" w:tentative="1">
      <w:start w:val="1"/>
      <w:numFmt w:val="bullet"/>
      <w:lvlText w:val=""/>
      <w:lvlJc w:val="left"/>
      <w:pPr>
        <w:ind w:left="2198" w:hanging="360"/>
      </w:pPr>
      <w:rPr>
        <w:rFonts w:ascii="Wingdings" w:hAnsi="Wingdings" w:hint="default"/>
      </w:rPr>
    </w:lvl>
    <w:lvl w:ilvl="3" w:tplc="04360001" w:tentative="1">
      <w:start w:val="1"/>
      <w:numFmt w:val="bullet"/>
      <w:lvlText w:val=""/>
      <w:lvlJc w:val="left"/>
      <w:pPr>
        <w:ind w:left="2918" w:hanging="360"/>
      </w:pPr>
      <w:rPr>
        <w:rFonts w:ascii="Symbol" w:hAnsi="Symbol" w:hint="default"/>
      </w:rPr>
    </w:lvl>
    <w:lvl w:ilvl="4" w:tplc="04360003" w:tentative="1">
      <w:start w:val="1"/>
      <w:numFmt w:val="bullet"/>
      <w:lvlText w:val="o"/>
      <w:lvlJc w:val="left"/>
      <w:pPr>
        <w:ind w:left="3638" w:hanging="360"/>
      </w:pPr>
      <w:rPr>
        <w:rFonts w:ascii="Courier New" w:hAnsi="Courier New" w:cs="Courier New" w:hint="default"/>
      </w:rPr>
    </w:lvl>
    <w:lvl w:ilvl="5" w:tplc="04360005" w:tentative="1">
      <w:start w:val="1"/>
      <w:numFmt w:val="bullet"/>
      <w:lvlText w:val=""/>
      <w:lvlJc w:val="left"/>
      <w:pPr>
        <w:ind w:left="4358" w:hanging="360"/>
      </w:pPr>
      <w:rPr>
        <w:rFonts w:ascii="Wingdings" w:hAnsi="Wingdings" w:hint="default"/>
      </w:rPr>
    </w:lvl>
    <w:lvl w:ilvl="6" w:tplc="04360001" w:tentative="1">
      <w:start w:val="1"/>
      <w:numFmt w:val="bullet"/>
      <w:lvlText w:val=""/>
      <w:lvlJc w:val="left"/>
      <w:pPr>
        <w:ind w:left="5078" w:hanging="360"/>
      </w:pPr>
      <w:rPr>
        <w:rFonts w:ascii="Symbol" w:hAnsi="Symbol" w:hint="default"/>
      </w:rPr>
    </w:lvl>
    <w:lvl w:ilvl="7" w:tplc="04360003" w:tentative="1">
      <w:start w:val="1"/>
      <w:numFmt w:val="bullet"/>
      <w:lvlText w:val="o"/>
      <w:lvlJc w:val="left"/>
      <w:pPr>
        <w:ind w:left="5798" w:hanging="360"/>
      </w:pPr>
      <w:rPr>
        <w:rFonts w:ascii="Courier New" w:hAnsi="Courier New" w:cs="Courier New" w:hint="default"/>
      </w:rPr>
    </w:lvl>
    <w:lvl w:ilvl="8" w:tplc="04360005" w:tentative="1">
      <w:start w:val="1"/>
      <w:numFmt w:val="bullet"/>
      <w:lvlText w:val=""/>
      <w:lvlJc w:val="left"/>
      <w:pPr>
        <w:ind w:left="6518" w:hanging="360"/>
      </w:pPr>
      <w:rPr>
        <w:rFonts w:ascii="Wingdings" w:hAnsi="Wingdings" w:hint="default"/>
      </w:rPr>
    </w:lvl>
  </w:abstractNum>
  <w:abstractNum w:abstractNumId="81" w15:restartNumberingAfterBreak="0">
    <w:nsid w:val="76D92E44"/>
    <w:multiLevelType w:val="multilevel"/>
    <w:tmpl w:val="76D92E4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2" w15:restartNumberingAfterBreak="0">
    <w:nsid w:val="7714113A"/>
    <w:multiLevelType w:val="hybridMultilevel"/>
    <w:tmpl w:val="3FDAF64A"/>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3" w15:restartNumberingAfterBreak="0">
    <w:nsid w:val="7812266F"/>
    <w:multiLevelType w:val="hybridMultilevel"/>
    <w:tmpl w:val="77B016DE"/>
    <w:lvl w:ilvl="0" w:tplc="1C09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4" w15:restartNumberingAfterBreak="0">
    <w:nsid w:val="78645C69"/>
    <w:multiLevelType w:val="hybridMultilevel"/>
    <w:tmpl w:val="3E28E51E"/>
    <w:lvl w:ilvl="0" w:tplc="04360001">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5" w15:restartNumberingAfterBreak="0">
    <w:nsid w:val="788E2544"/>
    <w:multiLevelType w:val="hybridMultilevel"/>
    <w:tmpl w:val="E12299C8"/>
    <w:lvl w:ilvl="0" w:tplc="1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79272933"/>
    <w:multiLevelType w:val="hybridMultilevel"/>
    <w:tmpl w:val="702818AE"/>
    <w:lvl w:ilvl="0" w:tplc="EB64DF70">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7" w15:restartNumberingAfterBreak="0">
    <w:nsid w:val="799F19DE"/>
    <w:multiLevelType w:val="multilevel"/>
    <w:tmpl w:val="778CBA7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8" w15:restartNumberingAfterBreak="0">
    <w:nsid w:val="7A1E1904"/>
    <w:multiLevelType w:val="multilevel"/>
    <w:tmpl w:val="9710EFF0"/>
    <w:lvl w:ilvl="0">
      <w:start w:val="1"/>
      <w:numFmt w:val="bullet"/>
      <w:lvlText w:val="-"/>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9" w15:restartNumberingAfterBreak="0">
    <w:nsid w:val="7AE73B3E"/>
    <w:multiLevelType w:val="hybridMultilevel"/>
    <w:tmpl w:val="713476D8"/>
    <w:lvl w:ilvl="0" w:tplc="52D089F4">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0" w15:restartNumberingAfterBreak="0">
    <w:nsid w:val="7D696FA8"/>
    <w:multiLevelType w:val="multilevel"/>
    <w:tmpl w:val="9B2EA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D8662A7"/>
    <w:multiLevelType w:val="multilevel"/>
    <w:tmpl w:val="AEA44ABA"/>
    <w:lvl w:ilvl="0">
      <w:start w:val="1"/>
      <w:numFmt w:val="bullet"/>
      <w:lvlText w:val="-"/>
      <w:lvlJc w:val="left"/>
      <w:pPr>
        <w:ind w:left="72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2" w15:restartNumberingAfterBreak="0">
    <w:nsid w:val="7E69568E"/>
    <w:multiLevelType w:val="multilevel"/>
    <w:tmpl w:val="D1984FB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15:restartNumberingAfterBreak="0">
    <w:nsid w:val="7E777FE8"/>
    <w:multiLevelType w:val="hybridMultilevel"/>
    <w:tmpl w:val="57D85224"/>
    <w:lvl w:ilvl="0" w:tplc="52D089F4">
      <w:start w:val="1"/>
      <w:numFmt w:val="bullet"/>
      <w:lvlText w:val="-"/>
      <w:lvlJc w:val="left"/>
      <w:pPr>
        <w:ind w:left="360" w:hanging="360"/>
      </w:pPr>
      <w:rPr>
        <w:rFonts w:ascii="Courier New" w:hAnsi="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405497259">
    <w:abstractNumId w:val="36"/>
  </w:num>
  <w:num w:numId="2" w16cid:durableId="12807667">
    <w:abstractNumId w:val="68"/>
  </w:num>
  <w:num w:numId="3" w16cid:durableId="2033919926">
    <w:abstractNumId w:val="10"/>
  </w:num>
  <w:num w:numId="4" w16cid:durableId="54160091">
    <w:abstractNumId w:val="81"/>
  </w:num>
  <w:num w:numId="5" w16cid:durableId="959384569">
    <w:abstractNumId w:val="76"/>
  </w:num>
  <w:num w:numId="6" w16cid:durableId="652491142">
    <w:abstractNumId w:val="24"/>
  </w:num>
  <w:num w:numId="7" w16cid:durableId="1863130671">
    <w:abstractNumId w:val="43"/>
  </w:num>
  <w:num w:numId="8" w16cid:durableId="1400517351">
    <w:abstractNumId w:val="66"/>
  </w:num>
  <w:num w:numId="9" w16cid:durableId="2018071381">
    <w:abstractNumId w:val="77"/>
  </w:num>
  <w:num w:numId="10" w16cid:durableId="1471167264">
    <w:abstractNumId w:val="54"/>
  </w:num>
  <w:num w:numId="11" w16cid:durableId="1312443600">
    <w:abstractNumId w:val="6"/>
  </w:num>
  <w:num w:numId="12" w16cid:durableId="1717240679">
    <w:abstractNumId w:val="39"/>
  </w:num>
  <w:num w:numId="13" w16cid:durableId="1668166592">
    <w:abstractNumId w:val="18"/>
  </w:num>
  <w:num w:numId="14" w16cid:durableId="1569725217">
    <w:abstractNumId w:val="1"/>
  </w:num>
  <w:num w:numId="15" w16cid:durableId="1387296881">
    <w:abstractNumId w:val="20"/>
  </w:num>
  <w:num w:numId="16" w16cid:durableId="1694651760">
    <w:abstractNumId w:val="50"/>
  </w:num>
  <w:num w:numId="17" w16cid:durableId="1837184302">
    <w:abstractNumId w:val="33"/>
  </w:num>
  <w:num w:numId="18" w16cid:durableId="369692474">
    <w:abstractNumId w:val="13"/>
  </w:num>
  <w:num w:numId="19" w16cid:durableId="1020087835">
    <w:abstractNumId w:val="47"/>
  </w:num>
  <w:num w:numId="20" w16cid:durableId="409426230">
    <w:abstractNumId w:val="48"/>
  </w:num>
  <w:num w:numId="21" w16cid:durableId="1706636271">
    <w:abstractNumId w:val="26"/>
  </w:num>
  <w:num w:numId="22" w16cid:durableId="374937277">
    <w:abstractNumId w:val="19"/>
  </w:num>
  <w:num w:numId="23" w16cid:durableId="1906380016">
    <w:abstractNumId w:val="86"/>
  </w:num>
  <w:num w:numId="24" w16cid:durableId="4207689">
    <w:abstractNumId w:val="4"/>
  </w:num>
  <w:num w:numId="25" w16cid:durableId="1597908950">
    <w:abstractNumId w:val="85"/>
  </w:num>
  <w:num w:numId="26" w16cid:durableId="142090613">
    <w:abstractNumId w:val="3"/>
  </w:num>
  <w:num w:numId="27" w16cid:durableId="1519084255">
    <w:abstractNumId w:val="30"/>
  </w:num>
  <w:num w:numId="28" w16cid:durableId="428890785">
    <w:abstractNumId w:val="29"/>
  </w:num>
  <w:num w:numId="29" w16cid:durableId="1374429112">
    <w:abstractNumId w:val="16"/>
  </w:num>
  <w:num w:numId="30" w16cid:durableId="1991594262">
    <w:abstractNumId w:val="9"/>
  </w:num>
  <w:num w:numId="31" w16cid:durableId="1781992428">
    <w:abstractNumId w:val="0"/>
  </w:num>
  <w:num w:numId="32" w16cid:durableId="538475899">
    <w:abstractNumId w:val="87"/>
  </w:num>
  <w:num w:numId="33" w16cid:durableId="641469002">
    <w:abstractNumId w:val="69"/>
  </w:num>
  <w:num w:numId="34" w16cid:durableId="601569340">
    <w:abstractNumId w:val="12"/>
  </w:num>
  <w:num w:numId="35" w16cid:durableId="2142335293">
    <w:abstractNumId w:val="28"/>
  </w:num>
  <w:num w:numId="36" w16cid:durableId="12657015">
    <w:abstractNumId w:val="90"/>
  </w:num>
  <w:num w:numId="37" w16cid:durableId="313459929">
    <w:abstractNumId w:val="31"/>
  </w:num>
  <w:num w:numId="38" w16cid:durableId="1887787855">
    <w:abstractNumId w:val="23"/>
  </w:num>
  <w:num w:numId="39" w16cid:durableId="904534844">
    <w:abstractNumId w:val="82"/>
  </w:num>
  <w:num w:numId="40" w16cid:durableId="172301880">
    <w:abstractNumId w:val="78"/>
  </w:num>
  <w:num w:numId="41" w16cid:durableId="870992830">
    <w:abstractNumId w:val="63"/>
  </w:num>
  <w:num w:numId="42" w16cid:durableId="534078796">
    <w:abstractNumId w:val="71"/>
  </w:num>
  <w:num w:numId="43" w16cid:durableId="665130763">
    <w:abstractNumId w:val="14"/>
  </w:num>
  <w:num w:numId="44" w16cid:durableId="52195510">
    <w:abstractNumId w:val="60"/>
  </w:num>
  <w:num w:numId="45" w16cid:durableId="121700355">
    <w:abstractNumId w:val="64"/>
  </w:num>
  <w:num w:numId="46" w16cid:durableId="1487163839">
    <w:abstractNumId w:val="88"/>
  </w:num>
  <w:num w:numId="47" w16cid:durableId="1613901731">
    <w:abstractNumId w:val="56"/>
  </w:num>
  <w:num w:numId="48" w16cid:durableId="580408083">
    <w:abstractNumId w:val="59"/>
  </w:num>
  <w:num w:numId="49" w16cid:durableId="396828549">
    <w:abstractNumId w:val="37"/>
  </w:num>
  <w:num w:numId="50" w16cid:durableId="394739820">
    <w:abstractNumId w:val="42"/>
  </w:num>
  <w:num w:numId="51" w16cid:durableId="1722165320">
    <w:abstractNumId w:val="17"/>
  </w:num>
  <w:num w:numId="52" w16cid:durableId="427623157">
    <w:abstractNumId w:val="35"/>
  </w:num>
  <w:num w:numId="53" w16cid:durableId="419912466">
    <w:abstractNumId w:val="15"/>
  </w:num>
  <w:num w:numId="54" w16cid:durableId="40399459">
    <w:abstractNumId w:val="74"/>
  </w:num>
  <w:num w:numId="55" w16cid:durableId="580912256">
    <w:abstractNumId w:val="5"/>
  </w:num>
  <w:num w:numId="56" w16cid:durableId="593977689">
    <w:abstractNumId w:val="61"/>
  </w:num>
  <w:num w:numId="57" w16cid:durableId="459617995">
    <w:abstractNumId w:val="52"/>
  </w:num>
  <w:num w:numId="58" w16cid:durableId="57631501">
    <w:abstractNumId w:val="57"/>
  </w:num>
  <w:num w:numId="59" w16cid:durableId="1239629082">
    <w:abstractNumId w:val="49"/>
  </w:num>
  <w:num w:numId="60" w16cid:durableId="377515012">
    <w:abstractNumId w:val="41"/>
  </w:num>
  <w:num w:numId="61" w16cid:durableId="17315393">
    <w:abstractNumId w:val="58"/>
  </w:num>
  <w:num w:numId="62" w16cid:durableId="445658558">
    <w:abstractNumId w:val="51"/>
  </w:num>
  <w:num w:numId="63" w16cid:durableId="1949968794">
    <w:abstractNumId w:val="38"/>
  </w:num>
  <w:num w:numId="64" w16cid:durableId="1780486084">
    <w:abstractNumId w:val="21"/>
  </w:num>
  <w:num w:numId="65" w16cid:durableId="1730302158">
    <w:abstractNumId w:val="34"/>
  </w:num>
  <w:num w:numId="66" w16cid:durableId="1513297813">
    <w:abstractNumId w:val="44"/>
  </w:num>
  <w:num w:numId="67" w16cid:durableId="597448174">
    <w:abstractNumId w:val="73"/>
  </w:num>
  <w:num w:numId="68" w16cid:durableId="2084251637">
    <w:abstractNumId w:val="45"/>
  </w:num>
  <w:num w:numId="69" w16cid:durableId="499194815">
    <w:abstractNumId w:val="11"/>
  </w:num>
  <w:num w:numId="70" w16cid:durableId="1018777654">
    <w:abstractNumId w:val="70"/>
  </w:num>
  <w:num w:numId="71" w16cid:durableId="357046737">
    <w:abstractNumId w:val="40"/>
  </w:num>
  <w:num w:numId="72" w16cid:durableId="1647199685">
    <w:abstractNumId w:val="91"/>
  </w:num>
  <w:num w:numId="73" w16cid:durableId="1525316115">
    <w:abstractNumId w:val="32"/>
  </w:num>
  <w:num w:numId="74" w16cid:durableId="734743849">
    <w:abstractNumId w:val="22"/>
  </w:num>
  <w:num w:numId="75" w16cid:durableId="2042048250">
    <w:abstractNumId w:val="55"/>
  </w:num>
  <w:num w:numId="76" w16cid:durableId="1609461472">
    <w:abstractNumId w:val="92"/>
  </w:num>
  <w:num w:numId="77" w16cid:durableId="1331710311">
    <w:abstractNumId w:val="75"/>
  </w:num>
  <w:num w:numId="78" w16cid:durableId="806817890">
    <w:abstractNumId w:val="93"/>
  </w:num>
  <w:num w:numId="79" w16cid:durableId="2002851078">
    <w:abstractNumId w:val="67"/>
  </w:num>
  <w:num w:numId="80" w16cid:durableId="1880238879">
    <w:abstractNumId w:val="27"/>
  </w:num>
  <w:num w:numId="81" w16cid:durableId="553932298">
    <w:abstractNumId w:val="7"/>
  </w:num>
  <w:num w:numId="82" w16cid:durableId="2007588322">
    <w:abstractNumId w:val="53"/>
  </w:num>
  <w:num w:numId="83" w16cid:durableId="138303110">
    <w:abstractNumId w:val="25"/>
  </w:num>
  <w:num w:numId="84" w16cid:durableId="835150623">
    <w:abstractNumId w:val="79"/>
  </w:num>
  <w:num w:numId="85" w16cid:durableId="795224185">
    <w:abstractNumId w:val="72"/>
  </w:num>
  <w:num w:numId="86" w16cid:durableId="144057849">
    <w:abstractNumId w:val="80"/>
  </w:num>
  <w:num w:numId="87" w16cid:durableId="48070415">
    <w:abstractNumId w:val="89"/>
  </w:num>
  <w:num w:numId="88" w16cid:durableId="310250803">
    <w:abstractNumId w:val="8"/>
  </w:num>
  <w:num w:numId="89" w16cid:durableId="2030062508">
    <w:abstractNumId w:val="2"/>
  </w:num>
  <w:num w:numId="90" w16cid:durableId="508838111">
    <w:abstractNumId w:val="84"/>
  </w:num>
  <w:num w:numId="91" w16cid:durableId="1098059651">
    <w:abstractNumId w:val="46"/>
  </w:num>
  <w:num w:numId="92" w16cid:durableId="458839508">
    <w:abstractNumId w:val="62"/>
  </w:num>
  <w:num w:numId="93" w16cid:durableId="1190950362">
    <w:abstractNumId w:val="65"/>
  </w:num>
  <w:num w:numId="94" w16cid:durableId="1894776979">
    <w:abstractNumId w:val="8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E3A"/>
    <w:rsid w:val="00001BA4"/>
    <w:rsid w:val="0000376C"/>
    <w:rsid w:val="00005952"/>
    <w:rsid w:val="000063C5"/>
    <w:rsid w:val="00012319"/>
    <w:rsid w:val="00012D9C"/>
    <w:rsid w:val="0002032B"/>
    <w:rsid w:val="0002071A"/>
    <w:rsid w:val="00024966"/>
    <w:rsid w:val="00024AFF"/>
    <w:rsid w:val="00025227"/>
    <w:rsid w:val="000265A7"/>
    <w:rsid w:val="00026905"/>
    <w:rsid w:val="000322BD"/>
    <w:rsid w:val="00036081"/>
    <w:rsid w:val="00041136"/>
    <w:rsid w:val="00043C22"/>
    <w:rsid w:val="00044E88"/>
    <w:rsid w:val="0004522B"/>
    <w:rsid w:val="00050BF9"/>
    <w:rsid w:val="000547E0"/>
    <w:rsid w:val="00054EEE"/>
    <w:rsid w:val="00055C02"/>
    <w:rsid w:val="00056CB5"/>
    <w:rsid w:val="00072C05"/>
    <w:rsid w:val="00080C3A"/>
    <w:rsid w:val="000832B2"/>
    <w:rsid w:val="0008445F"/>
    <w:rsid w:val="00086852"/>
    <w:rsid w:val="00095261"/>
    <w:rsid w:val="000953F9"/>
    <w:rsid w:val="0009555B"/>
    <w:rsid w:val="000A3AB6"/>
    <w:rsid w:val="000A5499"/>
    <w:rsid w:val="000A6AAE"/>
    <w:rsid w:val="000B0BD5"/>
    <w:rsid w:val="000B2906"/>
    <w:rsid w:val="000B7A46"/>
    <w:rsid w:val="000C0BFA"/>
    <w:rsid w:val="000C11EA"/>
    <w:rsid w:val="000C1B51"/>
    <w:rsid w:val="000C3CA2"/>
    <w:rsid w:val="000C6297"/>
    <w:rsid w:val="000C63A7"/>
    <w:rsid w:val="000C7C8C"/>
    <w:rsid w:val="000D1AB0"/>
    <w:rsid w:val="000D338F"/>
    <w:rsid w:val="000D3DD2"/>
    <w:rsid w:val="000D6019"/>
    <w:rsid w:val="000E6D30"/>
    <w:rsid w:val="000E7BC2"/>
    <w:rsid w:val="000F1C07"/>
    <w:rsid w:val="000F1F48"/>
    <w:rsid w:val="000F2D9C"/>
    <w:rsid w:val="000F3630"/>
    <w:rsid w:val="000F5541"/>
    <w:rsid w:val="000F5E26"/>
    <w:rsid w:val="001017FF"/>
    <w:rsid w:val="001104D0"/>
    <w:rsid w:val="00111127"/>
    <w:rsid w:val="00113661"/>
    <w:rsid w:val="001142F5"/>
    <w:rsid w:val="0011765A"/>
    <w:rsid w:val="00120E81"/>
    <w:rsid w:val="00124AE1"/>
    <w:rsid w:val="00126F03"/>
    <w:rsid w:val="00130376"/>
    <w:rsid w:val="001311FD"/>
    <w:rsid w:val="00134933"/>
    <w:rsid w:val="001349B4"/>
    <w:rsid w:val="0014220B"/>
    <w:rsid w:val="00151B24"/>
    <w:rsid w:val="00153341"/>
    <w:rsid w:val="00155635"/>
    <w:rsid w:val="0016012B"/>
    <w:rsid w:val="00161B9A"/>
    <w:rsid w:val="001706CC"/>
    <w:rsid w:val="00171943"/>
    <w:rsid w:val="00171D7B"/>
    <w:rsid w:val="00172DA2"/>
    <w:rsid w:val="0017415B"/>
    <w:rsid w:val="00176F47"/>
    <w:rsid w:val="00181CD1"/>
    <w:rsid w:val="00183584"/>
    <w:rsid w:val="00183CCD"/>
    <w:rsid w:val="0018473E"/>
    <w:rsid w:val="0019021D"/>
    <w:rsid w:val="001902F5"/>
    <w:rsid w:val="0019064D"/>
    <w:rsid w:val="0019172E"/>
    <w:rsid w:val="00193E6A"/>
    <w:rsid w:val="00196224"/>
    <w:rsid w:val="001A0E40"/>
    <w:rsid w:val="001A17CB"/>
    <w:rsid w:val="001A3CDB"/>
    <w:rsid w:val="001A48B9"/>
    <w:rsid w:val="001A5FD8"/>
    <w:rsid w:val="001A66C4"/>
    <w:rsid w:val="001B248A"/>
    <w:rsid w:val="001B41FD"/>
    <w:rsid w:val="001C5ABF"/>
    <w:rsid w:val="001D3E2B"/>
    <w:rsid w:val="001D5A2F"/>
    <w:rsid w:val="001D61C5"/>
    <w:rsid w:val="001D6991"/>
    <w:rsid w:val="001D7CAE"/>
    <w:rsid w:val="001E09AA"/>
    <w:rsid w:val="001E16AF"/>
    <w:rsid w:val="001E34CF"/>
    <w:rsid w:val="001E7050"/>
    <w:rsid w:val="001E7AC5"/>
    <w:rsid w:val="001F0C7D"/>
    <w:rsid w:val="001F12CA"/>
    <w:rsid w:val="001F3C13"/>
    <w:rsid w:val="001F6E8E"/>
    <w:rsid w:val="00200E21"/>
    <w:rsid w:val="0020654B"/>
    <w:rsid w:val="00210538"/>
    <w:rsid w:val="00215360"/>
    <w:rsid w:val="0021546C"/>
    <w:rsid w:val="00217118"/>
    <w:rsid w:val="00217758"/>
    <w:rsid w:val="00221864"/>
    <w:rsid w:val="00221DD9"/>
    <w:rsid w:val="00224084"/>
    <w:rsid w:val="002269EB"/>
    <w:rsid w:val="00234C47"/>
    <w:rsid w:val="00235DE1"/>
    <w:rsid w:val="00237AA1"/>
    <w:rsid w:val="002414C6"/>
    <w:rsid w:val="002423B3"/>
    <w:rsid w:val="002443FD"/>
    <w:rsid w:val="00247AF7"/>
    <w:rsid w:val="00250874"/>
    <w:rsid w:val="002511E7"/>
    <w:rsid w:val="002524A4"/>
    <w:rsid w:val="00255114"/>
    <w:rsid w:val="0025634B"/>
    <w:rsid w:val="00260D2B"/>
    <w:rsid w:val="002625F9"/>
    <w:rsid w:val="00262FC6"/>
    <w:rsid w:val="0026583A"/>
    <w:rsid w:val="0026699C"/>
    <w:rsid w:val="00267520"/>
    <w:rsid w:val="00270847"/>
    <w:rsid w:val="0027103E"/>
    <w:rsid w:val="002736FE"/>
    <w:rsid w:val="00275AEC"/>
    <w:rsid w:val="00275BC5"/>
    <w:rsid w:val="00281402"/>
    <w:rsid w:val="002841CD"/>
    <w:rsid w:val="00285698"/>
    <w:rsid w:val="00286AE5"/>
    <w:rsid w:val="00291B97"/>
    <w:rsid w:val="00297BE3"/>
    <w:rsid w:val="00297C31"/>
    <w:rsid w:val="002A2A05"/>
    <w:rsid w:val="002A4E3A"/>
    <w:rsid w:val="002A615B"/>
    <w:rsid w:val="002B3542"/>
    <w:rsid w:val="002D03B1"/>
    <w:rsid w:val="002D0F1B"/>
    <w:rsid w:val="002D2B0C"/>
    <w:rsid w:val="002D39E0"/>
    <w:rsid w:val="002D3A19"/>
    <w:rsid w:val="002D3D35"/>
    <w:rsid w:val="002D5995"/>
    <w:rsid w:val="002D779D"/>
    <w:rsid w:val="002E2241"/>
    <w:rsid w:val="002E3735"/>
    <w:rsid w:val="002F1CDD"/>
    <w:rsid w:val="002F669F"/>
    <w:rsid w:val="002F6FDC"/>
    <w:rsid w:val="00301D4A"/>
    <w:rsid w:val="003023A9"/>
    <w:rsid w:val="00304687"/>
    <w:rsid w:val="00304719"/>
    <w:rsid w:val="003072B5"/>
    <w:rsid w:val="00307692"/>
    <w:rsid w:val="003103F9"/>
    <w:rsid w:val="003113C8"/>
    <w:rsid w:val="003121C1"/>
    <w:rsid w:val="00314A81"/>
    <w:rsid w:val="0031646C"/>
    <w:rsid w:val="003202A5"/>
    <w:rsid w:val="003206B8"/>
    <w:rsid w:val="00321D38"/>
    <w:rsid w:val="0032358D"/>
    <w:rsid w:val="0032580B"/>
    <w:rsid w:val="00327DAB"/>
    <w:rsid w:val="003305A3"/>
    <w:rsid w:val="00330E3C"/>
    <w:rsid w:val="003327CA"/>
    <w:rsid w:val="0033612B"/>
    <w:rsid w:val="00342E7C"/>
    <w:rsid w:val="00344B11"/>
    <w:rsid w:val="00346B3A"/>
    <w:rsid w:val="00347B7A"/>
    <w:rsid w:val="00350614"/>
    <w:rsid w:val="003526B6"/>
    <w:rsid w:val="0036620D"/>
    <w:rsid w:val="00367116"/>
    <w:rsid w:val="00367BF3"/>
    <w:rsid w:val="003708BC"/>
    <w:rsid w:val="0037158C"/>
    <w:rsid w:val="0037652E"/>
    <w:rsid w:val="00377ED4"/>
    <w:rsid w:val="00380329"/>
    <w:rsid w:val="003805C2"/>
    <w:rsid w:val="003829A0"/>
    <w:rsid w:val="00385E95"/>
    <w:rsid w:val="003946BE"/>
    <w:rsid w:val="00396CC7"/>
    <w:rsid w:val="003A50CC"/>
    <w:rsid w:val="003B00FE"/>
    <w:rsid w:val="003B1DE6"/>
    <w:rsid w:val="003B3164"/>
    <w:rsid w:val="003B3EF2"/>
    <w:rsid w:val="003B5180"/>
    <w:rsid w:val="003B52E9"/>
    <w:rsid w:val="003B7B98"/>
    <w:rsid w:val="003C6B7D"/>
    <w:rsid w:val="003C6F7C"/>
    <w:rsid w:val="003C7652"/>
    <w:rsid w:val="003C7D3A"/>
    <w:rsid w:val="003D04F5"/>
    <w:rsid w:val="003D1312"/>
    <w:rsid w:val="003D3915"/>
    <w:rsid w:val="003D3E4E"/>
    <w:rsid w:val="003D4D1D"/>
    <w:rsid w:val="003E0362"/>
    <w:rsid w:val="003E1200"/>
    <w:rsid w:val="003E121C"/>
    <w:rsid w:val="003E2429"/>
    <w:rsid w:val="003E3756"/>
    <w:rsid w:val="003E4051"/>
    <w:rsid w:val="003E6F13"/>
    <w:rsid w:val="003F0D9E"/>
    <w:rsid w:val="003F1DB0"/>
    <w:rsid w:val="003F2085"/>
    <w:rsid w:val="003F49D8"/>
    <w:rsid w:val="003F75CD"/>
    <w:rsid w:val="003F7CCB"/>
    <w:rsid w:val="004009A1"/>
    <w:rsid w:val="00401B1B"/>
    <w:rsid w:val="0040580C"/>
    <w:rsid w:val="0041235A"/>
    <w:rsid w:val="004140AE"/>
    <w:rsid w:val="0041646D"/>
    <w:rsid w:val="00417EDF"/>
    <w:rsid w:val="00422C7D"/>
    <w:rsid w:val="004230FA"/>
    <w:rsid w:val="00423286"/>
    <w:rsid w:val="004304A9"/>
    <w:rsid w:val="0043333D"/>
    <w:rsid w:val="0043431F"/>
    <w:rsid w:val="00434E41"/>
    <w:rsid w:val="00436A9B"/>
    <w:rsid w:val="00436EE3"/>
    <w:rsid w:val="00437CDF"/>
    <w:rsid w:val="00437DC1"/>
    <w:rsid w:val="0044291D"/>
    <w:rsid w:val="00446D2F"/>
    <w:rsid w:val="0045020D"/>
    <w:rsid w:val="00455322"/>
    <w:rsid w:val="00456075"/>
    <w:rsid w:val="00457C98"/>
    <w:rsid w:val="00460CED"/>
    <w:rsid w:val="00462031"/>
    <w:rsid w:val="00462398"/>
    <w:rsid w:val="00462437"/>
    <w:rsid w:val="0046343A"/>
    <w:rsid w:val="00463720"/>
    <w:rsid w:val="004642EC"/>
    <w:rsid w:val="00464D42"/>
    <w:rsid w:val="004652BE"/>
    <w:rsid w:val="00465998"/>
    <w:rsid w:val="0047135A"/>
    <w:rsid w:val="00471FD1"/>
    <w:rsid w:val="004763C1"/>
    <w:rsid w:val="0048478B"/>
    <w:rsid w:val="004913F3"/>
    <w:rsid w:val="00492735"/>
    <w:rsid w:val="004940D0"/>
    <w:rsid w:val="00494654"/>
    <w:rsid w:val="00495608"/>
    <w:rsid w:val="00497115"/>
    <w:rsid w:val="004A4594"/>
    <w:rsid w:val="004A5079"/>
    <w:rsid w:val="004A58B6"/>
    <w:rsid w:val="004A663B"/>
    <w:rsid w:val="004A66D0"/>
    <w:rsid w:val="004A75CE"/>
    <w:rsid w:val="004A7E3A"/>
    <w:rsid w:val="004B0641"/>
    <w:rsid w:val="004B0C82"/>
    <w:rsid w:val="004B2B41"/>
    <w:rsid w:val="004C074F"/>
    <w:rsid w:val="004C0D60"/>
    <w:rsid w:val="004C439A"/>
    <w:rsid w:val="004C59CF"/>
    <w:rsid w:val="004C7FB4"/>
    <w:rsid w:val="004D57B7"/>
    <w:rsid w:val="004E0C47"/>
    <w:rsid w:val="004E21F4"/>
    <w:rsid w:val="004E37F8"/>
    <w:rsid w:val="004E5B9E"/>
    <w:rsid w:val="004E6EA3"/>
    <w:rsid w:val="004F253D"/>
    <w:rsid w:val="004F3169"/>
    <w:rsid w:val="004F5425"/>
    <w:rsid w:val="004F63A1"/>
    <w:rsid w:val="005014E6"/>
    <w:rsid w:val="00503990"/>
    <w:rsid w:val="00503A10"/>
    <w:rsid w:val="00503E71"/>
    <w:rsid w:val="005046AC"/>
    <w:rsid w:val="0050499B"/>
    <w:rsid w:val="005051B5"/>
    <w:rsid w:val="00505300"/>
    <w:rsid w:val="0051104C"/>
    <w:rsid w:val="00512CC0"/>
    <w:rsid w:val="00513DD3"/>
    <w:rsid w:val="00514235"/>
    <w:rsid w:val="00520E2A"/>
    <w:rsid w:val="005215FD"/>
    <w:rsid w:val="00525AA5"/>
    <w:rsid w:val="00531220"/>
    <w:rsid w:val="00531AD5"/>
    <w:rsid w:val="005345C5"/>
    <w:rsid w:val="00535F9A"/>
    <w:rsid w:val="00537F24"/>
    <w:rsid w:val="0054246F"/>
    <w:rsid w:val="00542C15"/>
    <w:rsid w:val="0054389A"/>
    <w:rsid w:val="00544143"/>
    <w:rsid w:val="0054597C"/>
    <w:rsid w:val="005470A5"/>
    <w:rsid w:val="00547E4C"/>
    <w:rsid w:val="0055425E"/>
    <w:rsid w:val="0055646D"/>
    <w:rsid w:val="005565B3"/>
    <w:rsid w:val="00557B55"/>
    <w:rsid w:val="0056009C"/>
    <w:rsid w:val="00562061"/>
    <w:rsid w:val="005650F0"/>
    <w:rsid w:val="00565B80"/>
    <w:rsid w:val="00577024"/>
    <w:rsid w:val="005878DE"/>
    <w:rsid w:val="00587D9A"/>
    <w:rsid w:val="00594A7B"/>
    <w:rsid w:val="00597C1C"/>
    <w:rsid w:val="005A1DF0"/>
    <w:rsid w:val="005A3DAC"/>
    <w:rsid w:val="005A7BBB"/>
    <w:rsid w:val="005B0165"/>
    <w:rsid w:val="005B0D81"/>
    <w:rsid w:val="005B1222"/>
    <w:rsid w:val="005B58FC"/>
    <w:rsid w:val="005C297F"/>
    <w:rsid w:val="005C51FD"/>
    <w:rsid w:val="005C5795"/>
    <w:rsid w:val="005C67B1"/>
    <w:rsid w:val="005D25FF"/>
    <w:rsid w:val="005D27A1"/>
    <w:rsid w:val="005D53C7"/>
    <w:rsid w:val="005D59F6"/>
    <w:rsid w:val="005D6807"/>
    <w:rsid w:val="005E0671"/>
    <w:rsid w:val="005E17DD"/>
    <w:rsid w:val="005E4137"/>
    <w:rsid w:val="005E4ACA"/>
    <w:rsid w:val="005E7485"/>
    <w:rsid w:val="005F4626"/>
    <w:rsid w:val="005F5C39"/>
    <w:rsid w:val="005F7DF6"/>
    <w:rsid w:val="006000B6"/>
    <w:rsid w:val="0060373D"/>
    <w:rsid w:val="00604DB5"/>
    <w:rsid w:val="0060577B"/>
    <w:rsid w:val="00610608"/>
    <w:rsid w:val="00613136"/>
    <w:rsid w:val="00614D47"/>
    <w:rsid w:val="0061515F"/>
    <w:rsid w:val="006151D0"/>
    <w:rsid w:val="00615353"/>
    <w:rsid w:val="00616A94"/>
    <w:rsid w:val="00616B39"/>
    <w:rsid w:val="00617E2E"/>
    <w:rsid w:val="00620271"/>
    <w:rsid w:val="00624CDF"/>
    <w:rsid w:val="00634456"/>
    <w:rsid w:val="00637383"/>
    <w:rsid w:val="00637A66"/>
    <w:rsid w:val="0064334C"/>
    <w:rsid w:val="00647D2A"/>
    <w:rsid w:val="00654EAE"/>
    <w:rsid w:val="0065504E"/>
    <w:rsid w:val="00660AF0"/>
    <w:rsid w:val="00661140"/>
    <w:rsid w:val="006639F2"/>
    <w:rsid w:val="00665B69"/>
    <w:rsid w:val="006710CE"/>
    <w:rsid w:val="0067203F"/>
    <w:rsid w:val="006737B7"/>
    <w:rsid w:val="00675B1A"/>
    <w:rsid w:val="0067772E"/>
    <w:rsid w:val="00680D31"/>
    <w:rsid w:val="00683AA1"/>
    <w:rsid w:val="00683F7B"/>
    <w:rsid w:val="00686CB6"/>
    <w:rsid w:val="0069445B"/>
    <w:rsid w:val="006950FB"/>
    <w:rsid w:val="00697EDC"/>
    <w:rsid w:val="006A603E"/>
    <w:rsid w:val="006A65C3"/>
    <w:rsid w:val="006A6641"/>
    <w:rsid w:val="006A66B8"/>
    <w:rsid w:val="006A7FD6"/>
    <w:rsid w:val="006B1555"/>
    <w:rsid w:val="006B1B68"/>
    <w:rsid w:val="006B26BB"/>
    <w:rsid w:val="006B4447"/>
    <w:rsid w:val="006B5533"/>
    <w:rsid w:val="006B5A0A"/>
    <w:rsid w:val="006B6A28"/>
    <w:rsid w:val="006B74B2"/>
    <w:rsid w:val="006B761F"/>
    <w:rsid w:val="006C7CAD"/>
    <w:rsid w:val="006D0D6C"/>
    <w:rsid w:val="006D156F"/>
    <w:rsid w:val="006D3E60"/>
    <w:rsid w:val="006D6A12"/>
    <w:rsid w:val="006D712C"/>
    <w:rsid w:val="006E08E9"/>
    <w:rsid w:val="006E0CFA"/>
    <w:rsid w:val="006E21F5"/>
    <w:rsid w:val="006E5326"/>
    <w:rsid w:val="006F312A"/>
    <w:rsid w:val="006F3C80"/>
    <w:rsid w:val="006F560B"/>
    <w:rsid w:val="006F6FFC"/>
    <w:rsid w:val="006F77BA"/>
    <w:rsid w:val="006F7E77"/>
    <w:rsid w:val="00702502"/>
    <w:rsid w:val="00702FE5"/>
    <w:rsid w:val="00705E35"/>
    <w:rsid w:val="00706439"/>
    <w:rsid w:val="007113E2"/>
    <w:rsid w:val="0071172D"/>
    <w:rsid w:val="007142FA"/>
    <w:rsid w:val="00716126"/>
    <w:rsid w:val="0071785F"/>
    <w:rsid w:val="00717C22"/>
    <w:rsid w:val="007217FA"/>
    <w:rsid w:val="00721C46"/>
    <w:rsid w:val="00722E44"/>
    <w:rsid w:val="00722FA1"/>
    <w:rsid w:val="007278A8"/>
    <w:rsid w:val="00727C80"/>
    <w:rsid w:val="00727FB1"/>
    <w:rsid w:val="00730DBA"/>
    <w:rsid w:val="00730EA0"/>
    <w:rsid w:val="0073576E"/>
    <w:rsid w:val="00740586"/>
    <w:rsid w:val="007462BD"/>
    <w:rsid w:val="007462C7"/>
    <w:rsid w:val="00747A4A"/>
    <w:rsid w:val="007514D5"/>
    <w:rsid w:val="00752942"/>
    <w:rsid w:val="00761E5D"/>
    <w:rsid w:val="0076461F"/>
    <w:rsid w:val="00766FE7"/>
    <w:rsid w:val="00770061"/>
    <w:rsid w:val="007703E3"/>
    <w:rsid w:val="00770FD0"/>
    <w:rsid w:val="0077547F"/>
    <w:rsid w:val="00777BE2"/>
    <w:rsid w:val="007801C7"/>
    <w:rsid w:val="00782B5F"/>
    <w:rsid w:val="00782EC8"/>
    <w:rsid w:val="007838B2"/>
    <w:rsid w:val="00785AB7"/>
    <w:rsid w:val="007908BD"/>
    <w:rsid w:val="007918CE"/>
    <w:rsid w:val="007920CE"/>
    <w:rsid w:val="00794D09"/>
    <w:rsid w:val="007A092B"/>
    <w:rsid w:val="007A132A"/>
    <w:rsid w:val="007A5FA5"/>
    <w:rsid w:val="007A6EF4"/>
    <w:rsid w:val="007A6F02"/>
    <w:rsid w:val="007A73C3"/>
    <w:rsid w:val="007B29F2"/>
    <w:rsid w:val="007C419F"/>
    <w:rsid w:val="007C56D4"/>
    <w:rsid w:val="007C6705"/>
    <w:rsid w:val="007D00D2"/>
    <w:rsid w:val="007D0B90"/>
    <w:rsid w:val="007D14BB"/>
    <w:rsid w:val="007D162F"/>
    <w:rsid w:val="007D6C7A"/>
    <w:rsid w:val="007D6D61"/>
    <w:rsid w:val="007D7DFC"/>
    <w:rsid w:val="007E001C"/>
    <w:rsid w:val="007E1860"/>
    <w:rsid w:val="007E4777"/>
    <w:rsid w:val="007E7D77"/>
    <w:rsid w:val="007E7D9A"/>
    <w:rsid w:val="007F2091"/>
    <w:rsid w:val="007F30E8"/>
    <w:rsid w:val="007F3371"/>
    <w:rsid w:val="007F52E1"/>
    <w:rsid w:val="007F64FB"/>
    <w:rsid w:val="007F7314"/>
    <w:rsid w:val="0080034D"/>
    <w:rsid w:val="00800FFB"/>
    <w:rsid w:val="00801BCF"/>
    <w:rsid w:val="00801F13"/>
    <w:rsid w:val="00804014"/>
    <w:rsid w:val="008113A5"/>
    <w:rsid w:val="008236BD"/>
    <w:rsid w:val="00823952"/>
    <w:rsid w:val="008266A1"/>
    <w:rsid w:val="00827B56"/>
    <w:rsid w:val="0083099B"/>
    <w:rsid w:val="00831B71"/>
    <w:rsid w:val="00832437"/>
    <w:rsid w:val="00833035"/>
    <w:rsid w:val="008353C5"/>
    <w:rsid w:val="008373AF"/>
    <w:rsid w:val="00841081"/>
    <w:rsid w:val="0084127B"/>
    <w:rsid w:val="008420E9"/>
    <w:rsid w:val="00845A38"/>
    <w:rsid w:val="0085017A"/>
    <w:rsid w:val="008563BF"/>
    <w:rsid w:val="008564DB"/>
    <w:rsid w:val="0086168E"/>
    <w:rsid w:val="00862076"/>
    <w:rsid w:val="0086348D"/>
    <w:rsid w:val="00865F3F"/>
    <w:rsid w:val="00872B6A"/>
    <w:rsid w:val="00872E3B"/>
    <w:rsid w:val="008734EE"/>
    <w:rsid w:val="00873690"/>
    <w:rsid w:val="008771D6"/>
    <w:rsid w:val="00877D2D"/>
    <w:rsid w:val="00884B90"/>
    <w:rsid w:val="008859DC"/>
    <w:rsid w:val="00885E83"/>
    <w:rsid w:val="0088783E"/>
    <w:rsid w:val="008942C6"/>
    <w:rsid w:val="008975A2"/>
    <w:rsid w:val="008A1868"/>
    <w:rsid w:val="008A5F2A"/>
    <w:rsid w:val="008B00E5"/>
    <w:rsid w:val="008B20C0"/>
    <w:rsid w:val="008B3B2C"/>
    <w:rsid w:val="008B56B8"/>
    <w:rsid w:val="008B6E43"/>
    <w:rsid w:val="008C16A1"/>
    <w:rsid w:val="008C1BA2"/>
    <w:rsid w:val="008C307D"/>
    <w:rsid w:val="008C6A23"/>
    <w:rsid w:val="008C77A5"/>
    <w:rsid w:val="008D27E7"/>
    <w:rsid w:val="008D3F97"/>
    <w:rsid w:val="008D4439"/>
    <w:rsid w:val="008D4D93"/>
    <w:rsid w:val="008D5548"/>
    <w:rsid w:val="008E24EC"/>
    <w:rsid w:val="008E28A5"/>
    <w:rsid w:val="008F205C"/>
    <w:rsid w:val="008F589E"/>
    <w:rsid w:val="009015FA"/>
    <w:rsid w:val="009051F0"/>
    <w:rsid w:val="00913B26"/>
    <w:rsid w:val="009141AF"/>
    <w:rsid w:val="00916ECB"/>
    <w:rsid w:val="00923943"/>
    <w:rsid w:val="009252E5"/>
    <w:rsid w:val="00925817"/>
    <w:rsid w:val="00925DC1"/>
    <w:rsid w:val="00926230"/>
    <w:rsid w:val="009273B7"/>
    <w:rsid w:val="00927DC5"/>
    <w:rsid w:val="009326C8"/>
    <w:rsid w:val="0093476F"/>
    <w:rsid w:val="00943AE3"/>
    <w:rsid w:val="009520B0"/>
    <w:rsid w:val="009549AF"/>
    <w:rsid w:val="00961BA6"/>
    <w:rsid w:val="0096474E"/>
    <w:rsid w:val="00965AC3"/>
    <w:rsid w:val="00967D76"/>
    <w:rsid w:val="00972E9D"/>
    <w:rsid w:val="00973141"/>
    <w:rsid w:val="00974D24"/>
    <w:rsid w:val="00975BF0"/>
    <w:rsid w:val="00977A85"/>
    <w:rsid w:val="0098380B"/>
    <w:rsid w:val="009866DC"/>
    <w:rsid w:val="00990576"/>
    <w:rsid w:val="009919B7"/>
    <w:rsid w:val="00993069"/>
    <w:rsid w:val="00993DA1"/>
    <w:rsid w:val="009966F1"/>
    <w:rsid w:val="0099680B"/>
    <w:rsid w:val="009A0B0A"/>
    <w:rsid w:val="009A54AA"/>
    <w:rsid w:val="009B23D6"/>
    <w:rsid w:val="009B3C34"/>
    <w:rsid w:val="009B4E01"/>
    <w:rsid w:val="009B518E"/>
    <w:rsid w:val="009C00AE"/>
    <w:rsid w:val="009C0DB6"/>
    <w:rsid w:val="009C119F"/>
    <w:rsid w:val="009C62B3"/>
    <w:rsid w:val="009D57D8"/>
    <w:rsid w:val="009D615B"/>
    <w:rsid w:val="009D620F"/>
    <w:rsid w:val="009D744F"/>
    <w:rsid w:val="009D7C02"/>
    <w:rsid w:val="009E191F"/>
    <w:rsid w:val="009E48A3"/>
    <w:rsid w:val="009E6CD8"/>
    <w:rsid w:val="009E6FC0"/>
    <w:rsid w:val="009E7E68"/>
    <w:rsid w:val="009F2C9A"/>
    <w:rsid w:val="009F58F4"/>
    <w:rsid w:val="009F613B"/>
    <w:rsid w:val="00A02AAC"/>
    <w:rsid w:val="00A02F7E"/>
    <w:rsid w:val="00A03A58"/>
    <w:rsid w:val="00A1029E"/>
    <w:rsid w:val="00A10E26"/>
    <w:rsid w:val="00A12D33"/>
    <w:rsid w:val="00A15297"/>
    <w:rsid w:val="00A16A1C"/>
    <w:rsid w:val="00A2450B"/>
    <w:rsid w:val="00A2468E"/>
    <w:rsid w:val="00A24F2F"/>
    <w:rsid w:val="00A25AC5"/>
    <w:rsid w:val="00A30C3E"/>
    <w:rsid w:val="00A30DB6"/>
    <w:rsid w:val="00A312C4"/>
    <w:rsid w:val="00A313EA"/>
    <w:rsid w:val="00A3222D"/>
    <w:rsid w:val="00A32747"/>
    <w:rsid w:val="00A35C55"/>
    <w:rsid w:val="00A37526"/>
    <w:rsid w:val="00A40318"/>
    <w:rsid w:val="00A41C77"/>
    <w:rsid w:val="00A41E52"/>
    <w:rsid w:val="00A42572"/>
    <w:rsid w:val="00A445A7"/>
    <w:rsid w:val="00A46641"/>
    <w:rsid w:val="00A47335"/>
    <w:rsid w:val="00A5492C"/>
    <w:rsid w:val="00A55F81"/>
    <w:rsid w:val="00A56E86"/>
    <w:rsid w:val="00A602F2"/>
    <w:rsid w:val="00A633B3"/>
    <w:rsid w:val="00A65371"/>
    <w:rsid w:val="00A71568"/>
    <w:rsid w:val="00A73029"/>
    <w:rsid w:val="00A7330D"/>
    <w:rsid w:val="00A749FF"/>
    <w:rsid w:val="00A7597B"/>
    <w:rsid w:val="00A75ACD"/>
    <w:rsid w:val="00A81636"/>
    <w:rsid w:val="00A81F66"/>
    <w:rsid w:val="00A822E5"/>
    <w:rsid w:val="00A85672"/>
    <w:rsid w:val="00A86484"/>
    <w:rsid w:val="00A91604"/>
    <w:rsid w:val="00AA0EE2"/>
    <w:rsid w:val="00AA4221"/>
    <w:rsid w:val="00AA5191"/>
    <w:rsid w:val="00AA5D00"/>
    <w:rsid w:val="00AA704B"/>
    <w:rsid w:val="00AB089C"/>
    <w:rsid w:val="00AB1553"/>
    <w:rsid w:val="00AB2A43"/>
    <w:rsid w:val="00AB4D76"/>
    <w:rsid w:val="00AC0198"/>
    <w:rsid w:val="00AC0CDA"/>
    <w:rsid w:val="00AC2D7B"/>
    <w:rsid w:val="00AC4E2F"/>
    <w:rsid w:val="00AC6385"/>
    <w:rsid w:val="00AC779C"/>
    <w:rsid w:val="00AD2C1D"/>
    <w:rsid w:val="00AD2D6E"/>
    <w:rsid w:val="00AD5D8D"/>
    <w:rsid w:val="00AD600C"/>
    <w:rsid w:val="00AD6147"/>
    <w:rsid w:val="00AE1F19"/>
    <w:rsid w:val="00AE377F"/>
    <w:rsid w:val="00AE42F5"/>
    <w:rsid w:val="00AE4AC9"/>
    <w:rsid w:val="00AF16AF"/>
    <w:rsid w:val="00AF1C71"/>
    <w:rsid w:val="00AF1F9A"/>
    <w:rsid w:val="00AF6589"/>
    <w:rsid w:val="00AF78EC"/>
    <w:rsid w:val="00AF79D6"/>
    <w:rsid w:val="00B0203E"/>
    <w:rsid w:val="00B034E4"/>
    <w:rsid w:val="00B05668"/>
    <w:rsid w:val="00B07922"/>
    <w:rsid w:val="00B07E2E"/>
    <w:rsid w:val="00B103C8"/>
    <w:rsid w:val="00B12B5C"/>
    <w:rsid w:val="00B13F7F"/>
    <w:rsid w:val="00B1405E"/>
    <w:rsid w:val="00B21DFE"/>
    <w:rsid w:val="00B2238B"/>
    <w:rsid w:val="00B2498C"/>
    <w:rsid w:val="00B24C72"/>
    <w:rsid w:val="00B304E6"/>
    <w:rsid w:val="00B339DE"/>
    <w:rsid w:val="00B35DE6"/>
    <w:rsid w:val="00B37A0C"/>
    <w:rsid w:val="00B43D45"/>
    <w:rsid w:val="00B44305"/>
    <w:rsid w:val="00B462CC"/>
    <w:rsid w:val="00B467F2"/>
    <w:rsid w:val="00B50D2B"/>
    <w:rsid w:val="00B52379"/>
    <w:rsid w:val="00B570CD"/>
    <w:rsid w:val="00B62715"/>
    <w:rsid w:val="00B6342D"/>
    <w:rsid w:val="00B63CC4"/>
    <w:rsid w:val="00B678EA"/>
    <w:rsid w:val="00B73847"/>
    <w:rsid w:val="00B811EF"/>
    <w:rsid w:val="00B85F53"/>
    <w:rsid w:val="00B8664D"/>
    <w:rsid w:val="00B91E77"/>
    <w:rsid w:val="00B9272E"/>
    <w:rsid w:val="00B930B3"/>
    <w:rsid w:val="00B94673"/>
    <w:rsid w:val="00B974B0"/>
    <w:rsid w:val="00BA6115"/>
    <w:rsid w:val="00BA6349"/>
    <w:rsid w:val="00BB58F6"/>
    <w:rsid w:val="00BB69FD"/>
    <w:rsid w:val="00BB7AAB"/>
    <w:rsid w:val="00BC1A83"/>
    <w:rsid w:val="00BC2DED"/>
    <w:rsid w:val="00BC471C"/>
    <w:rsid w:val="00BC75F2"/>
    <w:rsid w:val="00BD57BE"/>
    <w:rsid w:val="00BD5C17"/>
    <w:rsid w:val="00BD5F4A"/>
    <w:rsid w:val="00BE08A4"/>
    <w:rsid w:val="00BE1628"/>
    <w:rsid w:val="00BE25C7"/>
    <w:rsid w:val="00BE7D03"/>
    <w:rsid w:val="00BF4132"/>
    <w:rsid w:val="00BF5D26"/>
    <w:rsid w:val="00BF65CB"/>
    <w:rsid w:val="00BF67AD"/>
    <w:rsid w:val="00C004F1"/>
    <w:rsid w:val="00C01442"/>
    <w:rsid w:val="00C01CCD"/>
    <w:rsid w:val="00C02463"/>
    <w:rsid w:val="00C0270A"/>
    <w:rsid w:val="00C03982"/>
    <w:rsid w:val="00C03E98"/>
    <w:rsid w:val="00C0416A"/>
    <w:rsid w:val="00C04E24"/>
    <w:rsid w:val="00C06094"/>
    <w:rsid w:val="00C1093D"/>
    <w:rsid w:val="00C136EC"/>
    <w:rsid w:val="00C14508"/>
    <w:rsid w:val="00C15DC1"/>
    <w:rsid w:val="00C214B9"/>
    <w:rsid w:val="00C215E7"/>
    <w:rsid w:val="00C22F60"/>
    <w:rsid w:val="00C2448C"/>
    <w:rsid w:val="00C27FE5"/>
    <w:rsid w:val="00C30F2F"/>
    <w:rsid w:val="00C333FF"/>
    <w:rsid w:val="00C35A44"/>
    <w:rsid w:val="00C370A0"/>
    <w:rsid w:val="00C4026D"/>
    <w:rsid w:val="00C44D03"/>
    <w:rsid w:val="00C45736"/>
    <w:rsid w:val="00C50328"/>
    <w:rsid w:val="00C612D6"/>
    <w:rsid w:val="00C62EEA"/>
    <w:rsid w:val="00C65C9A"/>
    <w:rsid w:val="00C67AF5"/>
    <w:rsid w:val="00C7490D"/>
    <w:rsid w:val="00C77F3D"/>
    <w:rsid w:val="00C8207A"/>
    <w:rsid w:val="00C84304"/>
    <w:rsid w:val="00C851AD"/>
    <w:rsid w:val="00C856EC"/>
    <w:rsid w:val="00C85AAC"/>
    <w:rsid w:val="00C86179"/>
    <w:rsid w:val="00C8676B"/>
    <w:rsid w:val="00C86DE6"/>
    <w:rsid w:val="00C879BA"/>
    <w:rsid w:val="00C92C74"/>
    <w:rsid w:val="00C92FF1"/>
    <w:rsid w:val="00CA1085"/>
    <w:rsid w:val="00CA1D40"/>
    <w:rsid w:val="00CA29C3"/>
    <w:rsid w:val="00CA4536"/>
    <w:rsid w:val="00CA5A90"/>
    <w:rsid w:val="00CA7BBF"/>
    <w:rsid w:val="00CB17E7"/>
    <w:rsid w:val="00CB2CEC"/>
    <w:rsid w:val="00CB7AB4"/>
    <w:rsid w:val="00CC12D8"/>
    <w:rsid w:val="00CC1687"/>
    <w:rsid w:val="00CC3212"/>
    <w:rsid w:val="00CC4E91"/>
    <w:rsid w:val="00CC7708"/>
    <w:rsid w:val="00CD1390"/>
    <w:rsid w:val="00CD1ED3"/>
    <w:rsid w:val="00CD27C4"/>
    <w:rsid w:val="00CD2AC6"/>
    <w:rsid w:val="00CD2E4C"/>
    <w:rsid w:val="00CD538C"/>
    <w:rsid w:val="00CD57CC"/>
    <w:rsid w:val="00CD7669"/>
    <w:rsid w:val="00CE1897"/>
    <w:rsid w:val="00CE259B"/>
    <w:rsid w:val="00CE5F69"/>
    <w:rsid w:val="00CF0CB5"/>
    <w:rsid w:val="00CF1B07"/>
    <w:rsid w:val="00CF2E15"/>
    <w:rsid w:val="00CF315B"/>
    <w:rsid w:val="00CF3E51"/>
    <w:rsid w:val="00CF53C3"/>
    <w:rsid w:val="00CF679A"/>
    <w:rsid w:val="00D01600"/>
    <w:rsid w:val="00D02DC4"/>
    <w:rsid w:val="00D0577B"/>
    <w:rsid w:val="00D061E9"/>
    <w:rsid w:val="00D06546"/>
    <w:rsid w:val="00D06C15"/>
    <w:rsid w:val="00D140C2"/>
    <w:rsid w:val="00D143D9"/>
    <w:rsid w:val="00D14FBC"/>
    <w:rsid w:val="00D15CE2"/>
    <w:rsid w:val="00D22BF4"/>
    <w:rsid w:val="00D2399D"/>
    <w:rsid w:val="00D242FD"/>
    <w:rsid w:val="00D33848"/>
    <w:rsid w:val="00D340DE"/>
    <w:rsid w:val="00D42716"/>
    <w:rsid w:val="00D431BB"/>
    <w:rsid w:val="00D54117"/>
    <w:rsid w:val="00D55075"/>
    <w:rsid w:val="00D55B86"/>
    <w:rsid w:val="00D568FD"/>
    <w:rsid w:val="00D56E02"/>
    <w:rsid w:val="00D570A3"/>
    <w:rsid w:val="00D61936"/>
    <w:rsid w:val="00D639E2"/>
    <w:rsid w:val="00D64877"/>
    <w:rsid w:val="00D71A81"/>
    <w:rsid w:val="00D757E1"/>
    <w:rsid w:val="00D772E0"/>
    <w:rsid w:val="00D817D4"/>
    <w:rsid w:val="00D8182D"/>
    <w:rsid w:val="00D81A0B"/>
    <w:rsid w:val="00D836F6"/>
    <w:rsid w:val="00D907DA"/>
    <w:rsid w:val="00D924EF"/>
    <w:rsid w:val="00D9486A"/>
    <w:rsid w:val="00D94C38"/>
    <w:rsid w:val="00D959ED"/>
    <w:rsid w:val="00D95D91"/>
    <w:rsid w:val="00DA2382"/>
    <w:rsid w:val="00DA268F"/>
    <w:rsid w:val="00DA61F6"/>
    <w:rsid w:val="00DA6578"/>
    <w:rsid w:val="00DA68A7"/>
    <w:rsid w:val="00DB6F27"/>
    <w:rsid w:val="00DC35FA"/>
    <w:rsid w:val="00DC64CB"/>
    <w:rsid w:val="00DD0A7A"/>
    <w:rsid w:val="00DD1D1D"/>
    <w:rsid w:val="00DD283B"/>
    <w:rsid w:val="00DD42A1"/>
    <w:rsid w:val="00DD4D97"/>
    <w:rsid w:val="00DE1768"/>
    <w:rsid w:val="00DE2A56"/>
    <w:rsid w:val="00DE32B1"/>
    <w:rsid w:val="00DE499A"/>
    <w:rsid w:val="00DE5551"/>
    <w:rsid w:val="00DF02D1"/>
    <w:rsid w:val="00DF0966"/>
    <w:rsid w:val="00DF554F"/>
    <w:rsid w:val="00DF61D6"/>
    <w:rsid w:val="00E04E24"/>
    <w:rsid w:val="00E064AB"/>
    <w:rsid w:val="00E06FB6"/>
    <w:rsid w:val="00E109AC"/>
    <w:rsid w:val="00E11583"/>
    <w:rsid w:val="00E11AC0"/>
    <w:rsid w:val="00E11DF1"/>
    <w:rsid w:val="00E14479"/>
    <w:rsid w:val="00E14E98"/>
    <w:rsid w:val="00E179CA"/>
    <w:rsid w:val="00E218F7"/>
    <w:rsid w:val="00E234D8"/>
    <w:rsid w:val="00E23C8A"/>
    <w:rsid w:val="00E24AB1"/>
    <w:rsid w:val="00E25AF6"/>
    <w:rsid w:val="00E25BD4"/>
    <w:rsid w:val="00E26F08"/>
    <w:rsid w:val="00E32580"/>
    <w:rsid w:val="00E32AEF"/>
    <w:rsid w:val="00E33557"/>
    <w:rsid w:val="00E42DF1"/>
    <w:rsid w:val="00E43106"/>
    <w:rsid w:val="00E432CB"/>
    <w:rsid w:val="00E460B4"/>
    <w:rsid w:val="00E47BD4"/>
    <w:rsid w:val="00E515A9"/>
    <w:rsid w:val="00E522AB"/>
    <w:rsid w:val="00E55D9D"/>
    <w:rsid w:val="00E570EF"/>
    <w:rsid w:val="00E57872"/>
    <w:rsid w:val="00E57DCD"/>
    <w:rsid w:val="00E60BA5"/>
    <w:rsid w:val="00E63C00"/>
    <w:rsid w:val="00E70C68"/>
    <w:rsid w:val="00E71DC7"/>
    <w:rsid w:val="00E72674"/>
    <w:rsid w:val="00E760CC"/>
    <w:rsid w:val="00E76A44"/>
    <w:rsid w:val="00E80A3D"/>
    <w:rsid w:val="00E87135"/>
    <w:rsid w:val="00E90BBB"/>
    <w:rsid w:val="00E91076"/>
    <w:rsid w:val="00E93902"/>
    <w:rsid w:val="00EA2F82"/>
    <w:rsid w:val="00EA552C"/>
    <w:rsid w:val="00EA66A5"/>
    <w:rsid w:val="00EB1C37"/>
    <w:rsid w:val="00EB28D1"/>
    <w:rsid w:val="00EB7201"/>
    <w:rsid w:val="00EC5E63"/>
    <w:rsid w:val="00EC7273"/>
    <w:rsid w:val="00EC7CB2"/>
    <w:rsid w:val="00ED0081"/>
    <w:rsid w:val="00ED2FF6"/>
    <w:rsid w:val="00ED6838"/>
    <w:rsid w:val="00ED7F14"/>
    <w:rsid w:val="00EE025F"/>
    <w:rsid w:val="00EE03D8"/>
    <w:rsid w:val="00EE0D56"/>
    <w:rsid w:val="00EE4761"/>
    <w:rsid w:val="00EE7883"/>
    <w:rsid w:val="00EE78C4"/>
    <w:rsid w:val="00EF000C"/>
    <w:rsid w:val="00EF022E"/>
    <w:rsid w:val="00EF1566"/>
    <w:rsid w:val="00EF3040"/>
    <w:rsid w:val="00EF318D"/>
    <w:rsid w:val="00EF34E8"/>
    <w:rsid w:val="00EF36AB"/>
    <w:rsid w:val="00EF4BB7"/>
    <w:rsid w:val="00EF57E9"/>
    <w:rsid w:val="00F0746C"/>
    <w:rsid w:val="00F100F6"/>
    <w:rsid w:val="00F12199"/>
    <w:rsid w:val="00F12FD7"/>
    <w:rsid w:val="00F15C40"/>
    <w:rsid w:val="00F20740"/>
    <w:rsid w:val="00F22F61"/>
    <w:rsid w:val="00F25CE5"/>
    <w:rsid w:val="00F26CE1"/>
    <w:rsid w:val="00F3404C"/>
    <w:rsid w:val="00F34267"/>
    <w:rsid w:val="00F35342"/>
    <w:rsid w:val="00F376B0"/>
    <w:rsid w:val="00F40C75"/>
    <w:rsid w:val="00F41ABF"/>
    <w:rsid w:val="00F608EA"/>
    <w:rsid w:val="00F73F75"/>
    <w:rsid w:val="00F80131"/>
    <w:rsid w:val="00F81196"/>
    <w:rsid w:val="00F817D3"/>
    <w:rsid w:val="00F81CF1"/>
    <w:rsid w:val="00F82F7A"/>
    <w:rsid w:val="00F9530B"/>
    <w:rsid w:val="00F955C7"/>
    <w:rsid w:val="00F9696F"/>
    <w:rsid w:val="00F96D5D"/>
    <w:rsid w:val="00F9768D"/>
    <w:rsid w:val="00F97739"/>
    <w:rsid w:val="00FA074B"/>
    <w:rsid w:val="00FA0D4D"/>
    <w:rsid w:val="00FA60EC"/>
    <w:rsid w:val="00FA6805"/>
    <w:rsid w:val="00FB099F"/>
    <w:rsid w:val="00FB7AD7"/>
    <w:rsid w:val="00FC17D9"/>
    <w:rsid w:val="00FC197F"/>
    <w:rsid w:val="00FC1C8D"/>
    <w:rsid w:val="00FC4D6D"/>
    <w:rsid w:val="00FD0691"/>
    <w:rsid w:val="00FE2649"/>
    <w:rsid w:val="00FE2EC8"/>
    <w:rsid w:val="00FE452C"/>
    <w:rsid w:val="00FF00AC"/>
    <w:rsid w:val="00FF32CC"/>
    <w:rsid w:val="00FF421A"/>
    <w:rsid w:val="3E0A5832"/>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F57FB"/>
  <w15:docId w15:val="{BF935A1F-94C6-4993-8297-1247D5C7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B9E"/>
    <w:pPr>
      <w:spacing w:after="160" w:line="259" w:lineRule="auto"/>
    </w:pPr>
    <w:rPr>
      <w:rFonts w:ascii="Calibri" w:hAnsi="Calibri"/>
      <w:sz w:val="24"/>
      <w:szCs w:val="22"/>
      <w:lang w:val="af-ZA"/>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467886"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Cs w:val="24"/>
      <w:lang w:eastAsia="en-ZA"/>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autoRedefine/>
    <w:uiPriority w:val="30"/>
    <w:qFormat/>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qFormat/>
    <w:rPr>
      <w:rFonts w:eastAsia="Times New Roman" w:cs="Times New Roman"/>
      <w:iCs/>
      <w:color w:val="009900"/>
      <w:sz w:val="28"/>
      <w:lang w:val="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qFormat/>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qFormat/>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qFormat/>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qFormat/>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aliases w:val="Table of contents numbered,List Paragraph 1"/>
    <w:basedOn w:val="Normal"/>
    <w:link w:val="ListParagraphChar"/>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customStyle="1" w:styleId="Default">
    <w:name w:val="Default"/>
    <w:pPr>
      <w:autoSpaceDE w:val="0"/>
      <w:autoSpaceDN w:val="0"/>
      <w:adjustRightInd w:val="0"/>
    </w:pPr>
    <w:rPr>
      <w:rFonts w:cs="Arial"/>
      <w:color w:val="000000"/>
      <w:sz w:val="24"/>
      <w:szCs w:val="24"/>
      <w:lang w:val="en-ZA"/>
    </w:rPr>
  </w:style>
  <w:style w:type="paragraph" w:styleId="NoSpacing">
    <w:name w:val="No Spacing"/>
    <w:uiPriority w:val="1"/>
    <w:qFormat/>
    <w:rPr>
      <w:rFonts w:ascii="Times New Roman" w:eastAsia="Times New Roman" w:hAnsi="Times New Roman" w:cs="Times New Roman"/>
      <w:sz w:val="24"/>
      <w:szCs w:val="22"/>
      <w:lang w:val="en-ZA"/>
    </w:rPr>
  </w:style>
  <w:style w:type="character" w:customStyle="1" w:styleId="HeaderChar">
    <w:name w:val="Header Char"/>
    <w:basedOn w:val="DefaultParagraphFont"/>
    <w:link w:val="Header"/>
    <w:uiPriority w:val="99"/>
    <w:rPr>
      <w:rFonts w:asciiTheme="minorHAnsi" w:hAnsiTheme="minorHAnsi"/>
      <w:kern w:val="0"/>
      <w14:ligatures w14:val="none"/>
    </w:rPr>
  </w:style>
  <w:style w:type="paragraph" w:customStyle="1" w:styleId="Normal1">
    <w:name w:val="Normal1"/>
    <w:rPr>
      <w:rFonts w:ascii="Times New Roman" w:eastAsia="Times New Roman" w:hAnsi="Times New Roman" w:cs="Times New Roman"/>
      <w:color w:val="000000"/>
      <w:sz w:val="24"/>
      <w:szCs w:val="24"/>
    </w:rPr>
  </w:style>
  <w:style w:type="character" w:customStyle="1" w:styleId="style-scope">
    <w:name w:val="style-scope"/>
    <w:basedOn w:val="DefaultParagraphFont"/>
  </w:style>
  <w:style w:type="character" w:customStyle="1" w:styleId="CommentTextChar">
    <w:name w:val="Comment Text Char"/>
    <w:basedOn w:val="DefaultParagraphFont"/>
    <w:link w:val="CommentText"/>
    <w:uiPriority w:val="99"/>
    <w:rPr>
      <w:rFonts w:asciiTheme="minorHAnsi" w:hAnsiTheme="minorHAnsi"/>
      <w:kern w:val="0"/>
      <w:sz w:val="20"/>
      <w:szCs w:val="20"/>
      <w14:ligatures w14:val="none"/>
    </w:rPr>
  </w:style>
  <w:style w:type="character" w:customStyle="1" w:styleId="ListParagraphChar">
    <w:name w:val="List Paragraph Char"/>
    <w:aliases w:val="Table of contents numbered Char,List Paragraph 1 Char"/>
    <w:link w:val="ListParagraph"/>
    <w:uiPriority w:val="34"/>
    <w:locked/>
  </w:style>
  <w:style w:type="table" w:customStyle="1" w:styleId="TableGrid1">
    <w:name w:val="Table Grid1"/>
    <w:basedOn w:val="TableNormal"/>
    <w:uiPriority w:val="39"/>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BalloonTextChar">
    <w:name w:val="Balloon Text Char"/>
    <w:basedOn w:val="DefaultParagraphFont"/>
    <w:link w:val="BalloonText"/>
    <w:uiPriority w:val="99"/>
    <w:semiHidden/>
    <w:rPr>
      <w:rFonts w:ascii="Segoe UI" w:hAnsi="Segoe UI" w:cs="Segoe UI"/>
      <w:kern w:val="0"/>
      <w:sz w:val="18"/>
      <w:szCs w:val="18"/>
      <w14:ligatures w14:val="none"/>
    </w:rPr>
  </w:style>
  <w:style w:type="character" w:customStyle="1" w:styleId="hgkelc">
    <w:name w:val="hgkelc"/>
    <w:basedOn w:val="DefaultParagraphFont"/>
  </w:style>
  <w:style w:type="character" w:styleId="FollowedHyperlink">
    <w:name w:val="FollowedHyperlink"/>
    <w:basedOn w:val="DefaultParagraphFont"/>
    <w:uiPriority w:val="99"/>
    <w:semiHidden/>
    <w:unhideWhenUsed/>
    <w:rsid w:val="003327CA"/>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3327CA"/>
    <w:rPr>
      <w:b/>
      <w:bCs/>
    </w:rPr>
  </w:style>
  <w:style w:type="character" w:customStyle="1" w:styleId="CommentSubjectChar">
    <w:name w:val="Comment Subject Char"/>
    <w:basedOn w:val="CommentTextChar"/>
    <w:link w:val="CommentSubject"/>
    <w:uiPriority w:val="99"/>
    <w:semiHidden/>
    <w:rsid w:val="003327CA"/>
    <w:rPr>
      <w:rFonts w:asciiTheme="minorHAnsi" w:hAnsiTheme="minorHAnsi"/>
      <w:b/>
      <w:bCs/>
      <w:kern w:val="0"/>
      <w:sz w:val="20"/>
      <w:szCs w:val="20"/>
      <w:lang w:val="en-ZA"/>
      <w14:ligatures w14:val="none"/>
    </w:rPr>
  </w:style>
  <w:style w:type="character" w:styleId="UnresolvedMention">
    <w:name w:val="Unresolved Mention"/>
    <w:basedOn w:val="DefaultParagraphFont"/>
    <w:uiPriority w:val="99"/>
    <w:semiHidden/>
    <w:unhideWhenUsed/>
    <w:rsid w:val="009F2C9A"/>
    <w:rPr>
      <w:color w:val="605E5C"/>
      <w:shd w:val="clear" w:color="auto" w:fill="E1DFDD"/>
    </w:rPr>
  </w:style>
  <w:style w:type="table" w:customStyle="1" w:styleId="TableGrid0">
    <w:name w:val="TableGrid"/>
    <w:rsid w:val="008D27E7"/>
    <w:rPr>
      <w:rFonts w:asciiTheme="minorHAnsi" w:eastAsiaTheme="minorEastAsia" w:hAnsiTheme="minorHAnsi"/>
      <w:sz w:val="22"/>
      <w:szCs w:val="22"/>
      <w:lang w:val="en-ZA" w:eastAsia="en-ZA"/>
    </w:rPr>
    <w:tblPr>
      <w:tblCellMar>
        <w:top w:w="0" w:type="dxa"/>
        <w:left w:w="0" w:type="dxa"/>
        <w:bottom w:w="0" w:type="dxa"/>
        <w:right w:w="0" w:type="dxa"/>
      </w:tblCellMar>
    </w:tblPr>
  </w:style>
  <w:style w:type="paragraph" w:customStyle="1" w:styleId="elementor-icon-box-description">
    <w:name w:val="elementor-icon-box-description"/>
    <w:basedOn w:val="Normal"/>
    <w:rsid w:val="00613136"/>
    <w:pPr>
      <w:spacing w:before="100" w:beforeAutospacing="1" w:after="100" w:afterAutospacing="1" w:line="240" w:lineRule="auto"/>
    </w:pPr>
    <w:rPr>
      <w:rFonts w:ascii="Times New Roman" w:eastAsia="Times New Roman" w:hAnsi="Times New Roman" w:cs="Times New Roman"/>
      <w:szCs w:val="24"/>
      <w:lang w:eastAsia="en-ZA"/>
    </w:rPr>
  </w:style>
  <w:style w:type="paragraph" w:styleId="Revision">
    <w:name w:val="Revision"/>
    <w:hidden/>
    <w:uiPriority w:val="99"/>
    <w:unhideWhenUsed/>
    <w:rsid w:val="00683F7B"/>
    <w:rPr>
      <w:rFonts w:asciiTheme="minorHAnsi" w:hAnsiTheme="minorHAnsi"/>
      <w:sz w:val="22"/>
      <w:szCs w:val="22"/>
      <w:lang w:val="en-ZA"/>
    </w:rPr>
  </w:style>
  <w:style w:type="paragraph" w:styleId="Footer">
    <w:name w:val="footer"/>
    <w:basedOn w:val="Normal"/>
    <w:link w:val="FooterChar"/>
    <w:uiPriority w:val="99"/>
    <w:unhideWhenUsed/>
    <w:rsid w:val="004E21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21F4"/>
    <w:rPr>
      <w:rFonts w:ascii="Calibri" w:hAnsi="Calibri"/>
      <w:sz w:val="24"/>
      <w:szCs w:val="22"/>
      <w:lang w:val="en-ZA"/>
    </w:rPr>
  </w:style>
  <w:style w:type="table" w:customStyle="1" w:styleId="TableGrid11">
    <w:name w:val="Table Grid11"/>
    <w:basedOn w:val="TableNormal"/>
    <w:next w:val="TableGrid"/>
    <w:uiPriority w:val="39"/>
    <w:rsid w:val="0051104C"/>
    <w:rPr>
      <w:rFonts w:ascii="Aptos" w:hAnsi="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6A7FD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bit.ly/4ba4yPG" TargetMode="External"/><Relationship Id="rId18" Type="http://schemas.openxmlformats.org/officeDocument/2006/relationships/hyperlink" Target="https://www.ytddownloader.com/" TargetMode="External"/><Relationship Id="rId26" Type="http://schemas.openxmlformats.org/officeDocument/2006/relationships/hyperlink" Target="https://nbtests.uct.ac.za/tests/register" TargetMode="External"/><Relationship Id="rId3" Type="http://schemas.openxmlformats.org/officeDocument/2006/relationships/customXml" Target="../customXml/item3.xml"/><Relationship Id="rId21" Type="http://schemas.openxmlformats.org/officeDocument/2006/relationships/hyperlink" Target="https://bit.ly/45OjHm4"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bit.ly/4brmCVJ" TargetMode="External"/><Relationship Id="rId17" Type="http://schemas.openxmlformats.org/officeDocument/2006/relationships/footer" Target="footer1.xml"/><Relationship Id="rId25" Type="http://schemas.openxmlformats.org/officeDocument/2006/relationships/hyperlink" Target="https://bit.ly/4brmCVJ"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bit.ly/45OjHm4" TargetMode="External"/><Relationship Id="rId29" Type="http://schemas.openxmlformats.org/officeDocument/2006/relationships/hyperlink" Target="https://bit.ly/4pNras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it.ly/49GBexF" TargetMode="External"/><Relationship Id="rId24" Type="http://schemas.openxmlformats.org/officeDocument/2006/relationships/hyperlink" Target="https://bit.ly/49GBexF" TargetMode="External"/><Relationship Id="rId32" Type="http://schemas.openxmlformats.org/officeDocument/2006/relationships/hyperlink" Target="https://bit.ly/4pNrasE" TargetMode="External"/><Relationship Id="rId5" Type="http://schemas.openxmlformats.org/officeDocument/2006/relationships/styles" Target="styles.xml"/><Relationship Id="rId15" Type="http://schemas.openxmlformats.org/officeDocument/2006/relationships/hyperlink" Target="https://bit.ly/4pNrasE" TargetMode="External"/><Relationship Id="rId23" Type="http://schemas.openxmlformats.org/officeDocument/2006/relationships/hyperlink" Target="https://bit.ly/4brmCVJ" TargetMode="External"/><Relationship Id="rId28" Type="http://schemas.openxmlformats.org/officeDocument/2006/relationships/hyperlink" Target="https://bit.ly/3LUhlLO" TargetMode="External"/><Relationship Id="rId10" Type="http://schemas.openxmlformats.org/officeDocument/2006/relationships/hyperlink" Target="https://bit.ly/45OjHm4" TargetMode="External"/><Relationship Id="rId19" Type="http://schemas.openxmlformats.org/officeDocument/2006/relationships/hyperlink" Target="https://www.ytddownloader.com" TargetMode="External"/><Relationship Id="rId31" Type="http://schemas.openxmlformats.org/officeDocument/2006/relationships/hyperlink" Target="https://bit.ly/3LUhlL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it.ly/3LUhlLO" TargetMode="External"/><Relationship Id="rId22" Type="http://schemas.openxmlformats.org/officeDocument/2006/relationships/hyperlink" Target="https://bit.ly/49GBexF" TargetMode="External"/><Relationship Id="rId27" Type="http://schemas.openxmlformats.org/officeDocument/2006/relationships/hyperlink" Target="https://bit.ly/4ba4yPG" TargetMode="External"/><Relationship Id="rId30" Type="http://schemas.openxmlformats.org/officeDocument/2006/relationships/hyperlink" Target="https://bit.ly/4ba4yPG" TargetMode="External"/><Relationship Id="rId35" Type="http://schemas.openxmlformats.org/officeDocument/2006/relationships/theme" Target="theme/theme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2EB3C7-39A5-42B1-A66D-7ED45A286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F5B0D3-9F5E-4588-8F01-6BE2E7F05C4D}">
  <ds:schemaRefs>
    <ds:schemaRef ds:uri="http://schemas.microsoft.com/sharepoint/v3/contenttype/forms"/>
  </ds:schemaRefs>
</ds:datastoreItem>
</file>

<file path=customXml/itemProps3.xml><?xml version="1.0" encoding="utf-8"?>
<ds:datastoreItem xmlns:ds="http://schemas.openxmlformats.org/officeDocument/2006/customXml" ds:itemID="{825CB296-B6AC-4DCB-92C6-634D42AE18BD}">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725</TotalTime>
  <Pages>21</Pages>
  <Words>7051</Words>
  <Characters>40193</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Western Cape Government</Company>
  <LinksUpToDate>false</LinksUpToDate>
  <CharactersWithSpaces>47150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Kerri Cunningham</dc:creator>
  <cp:lastModifiedBy>Megan Botes</cp:lastModifiedBy>
  <cp:revision>198</cp:revision>
  <dcterms:created xsi:type="dcterms:W3CDTF">2026-01-18T22:33:00Z</dcterms:created>
  <dcterms:modified xsi:type="dcterms:W3CDTF">2026-01-28T08:30:00Z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59C56E9610724077B4B4092C50F50622_13</vt:lpwstr>
  </property>
  <property fmtid="{D5CDD505-2E9C-101B-9397-08002B2CF9AE}" pid="4" name="ContentTypeId">
    <vt:lpwstr>0x0101004F3AB23201A38C4A8F7AAD9F2A325F0A</vt:lpwstr>
  </property>
  <property fmtid="{D5CDD505-2E9C-101B-9397-08002B2CF9AE}" pid="5" name="GrammarlyDocumentId">
    <vt:lpwstr>9df4f04d-599b-46c3-87da-66b97a2341da</vt:lpwstr>
  </property>
  <property fmtid="{D5CDD505-2E9C-101B-9397-08002B2CF9AE}" pid="6" name="MediaServiceImageTags">
    <vt:lpwstr/>
  </property>
</Properties>
</file>