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C9AD2" w14:textId="001B5F9C" w:rsidR="0028262E" w:rsidRPr="00273954" w:rsidRDefault="00261554" w:rsidP="00231BFD">
      <w:pPr>
        <w:pStyle w:val="NoSpacing"/>
        <w:jc w:val="center"/>
        <w:rPr>
          <w:rFonts w:ascii="Arial" w:hAnsi="Arial" w:cs="Arial"/>
          <w:b/>
          <w:bCs/>
          <w:sz w:val="28"/>
          <w:szCs w:val="28"/>
          <w:u w:val="single"/>
          <w:lang w:val="af-ZA"/>
        </w:rPr>
      </w:pPr>
      <w:r w:rsidRPr="00273954">
        <w:rPr>
          <w:rFonts w:ascii="Arial" w:hAnsi="Arial" w:cs="Arial"/>
          <w:b/>
          <w:bCs/>
          <w:noProof/>
          <w:sz w:val="28"/>
          <w:szCs w:val="28"/>
          <w:lang w:val="af-ZA"/>
        </w:rPr>
        <w:drawing>
          <wp:inline distT="0" distB="0" distL="0" distR="0" wp14:anchorId="352FA4EF" wp14:editId="1929F892">
            <wp:extent cx="6583680" cy="822960"/>
            <wp:effectExtent l="0" t="0" r="7620" b="0"/>
            <wp:docPr id="1759590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90344" name=""/>
                    <pic:cNvPicPr/>
                  </pic:nvPicPr>
                  <pic:blipFill>
                    <a:blip r:embed="rId11"/>
                    <a:stretch>
                      <a:fillRect/>
                    </a:stretch>
                  </pic:blipFill>
                  <pic:spPr>
                    <a:xfrm>
                      <a:off x="0" y="0"/>
                      <a:ext cx="6584256" cy="823032"/>
                    </a:xfrm>
                    <a:prstGeom prst="rect">
                      <a:avLst/>
                    </a:prstGeom>
                  </pic:spPr>
                </pic:pic>
              </a:graphicData>
            </a:graphic>
          </wp:inline>
        </w:drawing>
      </w:r>
    </w:p>
    <w:p w14:paraId="0CCD2E2A" w14:textId="77777777" w:rsidR="00C0466A" w:rsidRPr="00273954" w:rsidRDefault="00C0466A" w:rsidP="00231BFD">
      <w:pPr>
        <w:pStyle w:val="NoSpacing"/>
        <w:jc w:val="center"/>
        <w:rPr>
          <w:rFonts w:ascii="Arial" w:hAnsi="Arial" w:cs="Arial"/>
          <w:b/>
          <w:bCs/>
          <w:sz w:val="24"/>
          <w:szCs w:val="24"/>
          <w:u w:val="single"/>
          <w:lang w:val="af-ZA"/>
        </w:rPr>
      </w:pPr>
    </w:p>
    <w:p w14:paraId="1BA2EB0F" w14:textId="2B0AA53F" w:rsidR="006B344F" w:rsidRPr="00273954" w:rsidRDefault="00C0466A" w:rsidP="00231BFD">
      <w:pPr>
        <w:pStyle w:val="NoSpacing"/>
        <w:jc w:val="center"/>
        <w:rPr>
          <w:rFonts w:ascii="Calibri" w:hAnsi="Calibri" w:cs="Calibri"/>
          <w:b/>
          <w:bCs/>
          <w:sz w:val="28"/>
          <w:szCs w:val="28"/>
          <w:u w:val="single"/>
          <w:lang w:val="af-ZA"/>
        </w:rPr>
      </w:pPr>
      <w:r w:rsidRPr="00273954">
        <w:rPr>
          <w:rFonts w:ascii="Calibri" w:hAnsi="Calibri" w:cs="Calibri"/>
          <w:b/>
          <w:bCs/>
          <w:sz w:val="28"/>
          <w:szCs w:val="28"/>
          <w:u w:val="single"/>
          <w:lang w:val="af-ZA"/>
        </w:rPr>
        <w:t>Inhoud</w:t>
      </w:r>
      <w:r w:rsidR="00261554" w:rsidRPr="00273954">
        <w:rPr>
          <w:rFonts w:ascii="Calibri" w:hAnsi="Calibri" w:cs="Calibri"/>
          <w:b/>
          <w:bCs/>
          <w:sz w:val="28"/>
          <w:szCs w:val="28"/>
          <w:u w:val="single"/>
          <w:lang w:val="af-ZA"/>
        </w:rPr>
        <w:t>s</w:t>
      </w:r>
      <w:r w:rsidRPr="00273954">
        <w:rPr>
          <w:rFonts w:ascii="Calibri" w:hAnsi="Calibri" w:cs="Calibri"/>
          <w:b/>
          <w:bCs/>
          <w:sz w:val="28"/>
          <w:szCs w:val="28"/>
          <w:u w:val="single"/>
          <w:lang w:val="af-ZA"/>
        </w:rPr>
        <w:t>opsomming</w:t>
      </w:r>
    </w:p>
    <w:p w14:paraId="044D2BCA" w14:textId="5A4CEE4A" w:rsidR="006B344F" w:rsidRPr="00273954" w:rsidRDefault="006B344F" w:rsidP="006B344F">
      <w:pPr>
        <w:pStyle w:val="NoSpacing"/>
        <w:jc w:val="center"/>
        <w:rPr>
          <w:rFonts w:ascii="Arial" w:hAnsi="Arial" w:cs="Arial"/>
          <w:b/>
          <w:bCs/>
          <w:sz w:val="28"/>
          <w:szCs w:val="28"/>
          <w:u w:val="single"/>
          <w:lang w:val="af-ZA"/>
        </w:rPr>
      </w:pPr>
    </w:p>
    <w:p w14:paraId="4626C4AB" w14:textId="0AC8F433" w:rsidR="006B344F" w:rsidRPr="00273954" w:rsidRDefault="00D048C5" w:rsidP="006B344F">
      <w:pPr>
        <w:pStyle w:val="NoSpacing"/>
        <w:rPr>
          <w:rFonts w:ascii="Calibri" w:hAnsi="Calibri" w:cs="Calibri"/>
          <w:b/>
          <w:bCs/>
          <w:sz w:val="32"/>
          <w:szCs w:val="32"/>
          <w:lang w:val="af-ZA"/>
        </w:rPr>
      </w:pPr>
      <w:r w:rsidRPr="00273954">
        <w:rPr>
          <w:rFonts w:ascii="Calibri" w:hAnsi="Calibri" w:cs="Calibri"/>
          <w:b/>
          <w:bCs/>
          <w:noProof/>
          <w:sz w:val="24"/>
          <w:szCs w:val="24"/>
          <w:lang w:val="af-ZA"/>
        </w:rPr>
        <mc:AlternateContent>
          <mc:Choice Requires="wps">
            <w:drawing>
              <wp:anchor distT="0" distB="0" distL="114300" distR="114300" simplePos="0" relativeHeight="251659264" behindDoc="1" locked="0" layoutInCell="1" allowOverlap="1" wp14:anchorId="4FACDB39" wp14:editId="3DE4FB24">
                <wp:simplePos x="0" y="0"/>
                <wp:positionH relativeFrom="margin">
                  <wp:posOffset>4511040</wp:posOffset>
                </wp:positionH>
                <wp:positionV relativeFrom="paragraph">
                  <wp:posOffset>80010</wp:posOffset>
                </wp:positionV>
                <wp:extent cx="2125980" cy="1478280"/>
                <wp:effectExtent l="0" t="0" r="26670" b="26670"/>
                <wp:wrapTight wrapText="bothSides">
                  <wp:wrapPolygon edited="0">
                    <wp:start x="1355" y="0"/>
                    <wp:lineTo x="0" y="1392"/>
                    <wp:lineTo x="0" y="20041"/>
                    <wp:lineTo x="1161" y="21711"/>
                    <wp:lineTo x="20516" y="21711"/>
                    <wp:lineTo x="21677" y="20041"/>
                    <wp:lineTo x="21677" y="1392"/>
                    <wp:lineTo x="20323" y="0"/>
                    <wp:lineTo x="1355" y="0"/>
                  </wp:wrapPolygon>
                </wp:wrapTight>
                <wp:docPr id="1469968699" name="Rectangle: Rounded Corners 2"/>
                <wp:cNvGraphicFramePr/>
                <a:graphic xmlns:a="http://schemas.openxmlformats.org/drawingml/2006/main">
                  <a:graphicData uri="http://schemas.microsoft.com/office/word/2010/wordprocessingShape">
                    <wps:wsp>
                      <wps:cNvSpPr/>
                      <wps:spPr>
                        <a:xfrm>
                          <a:off x="0" y="0"/>
                          <a:ext cx="2125980" cy="1478280"/>
                        </a:xfrm>
                        <a:prstGeom prst="roundRect">
                          <a:avLst/>
                        </a:prstGeom>
                        <a:solidFill>
                          <a:srgbClr val="FFE697"/>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041EF6" w14:textId="5063F8C8" w:rsidR="00D048C5" w:rsidRPr="00273954" w:rsidRDefault="004C63EA" w:rsidP="004C63EA">
                            <w:pPr>
                              <w:spacing w:after="0" w:line="240" w:lineRule="auto"/>
                              <w:rPr>
                                <w:color w:val="000000" w:themeColor="text1"/>
                                <w:sz w:val="20"/>
                                <w:szCs w:val="20"/>
                              </w:rPr>
                            </w:pPr>
                            <w:r w:rsidRPr="00273954">
                              <w:rPr>
                                <w:b/>
                                <w:bCs/>
                                <w:color w:val="000000" w:themeColor="text1"/>
                                <w:sz w:val="20"/>
                                <w:szCs w:val="20"/>
                              </w:rPr>
                              <w:t>Gedeelde identiteit</w:t>
                            </w:r>
                            <w:r w:rsidRPr="00273954">
                              <w:rPr>
                                <w:color w:val="000000" w:themeColor="text1"/>
                                <w:sz w:val="20"/>
                                <w:szCs w:val="20"/>
                              </w:rPr>
                              <w:t xml:space="preserve"> beteken dat mense in 'n land </w:t>
                            </w:r>
                            <w:r w:rsidRPr="00BE1E1F">
                              <w:rPr>
                                <w:color w:val="000000" w:themeColor="text1"/>
                                <w:sz w:val="20"/>
                                <w:szCs w:val="20"/>
                              </w:rPr>
                              <w:t xml:space="preserve">verbind voel </w:t>
                            </w:r>
                            <w:r w:rsidR="00663518" w:rsidRPr="00BE1E1F">
                              <w:rPr>
                                <w:color w:val="000000" w:themeColor="text1"/>
                                <w:sz w:val="20"/>
                                <w:szCs w:val="20"/>
                              </w:rPr>
                              <w:t xml:space="preserve">aan mekaar </w:t>
                            </w:r>
                            <w:r w:rsidRPr="00BE1E1F">
                              <w:rPr>
                                <w:color w:val="000000" w:themeColor="text1"/>
                                <w:sz w:val="20"/>
                                <w:szCs w:val="20"/>
                              </w:rPr>
                              <w:t xml:space="preserve">omdat hulle dinge </w:t>
                            </w:r>
                            <w:r w:rsidR="00663518" w:rsidRPr="00BE1E1F">
                              <w:rPr>
                                <w:color w:val="000000" w:themeColor="text1"/>
                                <w:sz w:val="20"/>
                                <w:szCs w:val="20"/>
                              </w:rPr>
                              <w:t xml:space="preserve">in </w:t>
                            </w:r>
                            <w:r w:rsidRPr="00BE1E1F">
                              <w:rPr>
                                <w:color w:val="000000" w:themeColor="text1"/>
                                <w:sz w:val="20"/>
                                <w:szCs w:val="20"/>
                              </w:rPr>
                              <w:t>gemeen het, soos waardes,</w:t>
                            </w:r>
                            <w:r w:rsidRPr="00273954">
                              <w:rPr>
                                <w:color w:val="000000" w:themeColor="text1"/>
                                <w:sz w:val="20"/>
                                <w:szCs w:val="20"/>
                              </w:rPr>
                              <w:t xml:space="preserve"> doelwitte of ervarings. Al het hulle verskillende kulture of agtergronde, sien hulle hulself as deel van dieselfde span.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CDB39" id="Rectangle: Rounded Corners 2" o:spid="_x0000_s1026" style="position:absolute;margin-left:355.2pt;margin-top:6.3pt;width:167.4pt;height:116.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DrXjQIAAJkFAAAOAAAAZHJzL2Uyb0RvYy54bWysVNtu2zAMfR+wfxD0vtoO0ltQpwjSZRhQ&#10;tEHboc+KLMUGZFGTlNjZ14+SL8m6YgOGvciiSB6SxyRvbttakb2wrgKd0+wspURoDkWltzn99rL6&#10;dEWJ80wXTIEWOT0IR2/nHz/cNGYmJlCCKoQlCKLdrDE5Lb03syRxvBQ1c2dghEalBFszj6LdJoVl&#10;DaLXKpmk6UXSgC2MBS6cw9e7TknnEV9Kwf2jlE54onKKufl42nhuwpnMb9hsa5kpK96nwf4hi5pV&#10;GoOOUHfMM7Kz1W9QdcUtOJD+jEOdgJQVF7EGrCZL31TzXDIjYi1IjjMjTe7/wfKH/bNZW6ShMW7m&#10;8BqqaKWtwxfzI20k6zCSJVpPOD5Ossn59RVyylGXTS+vJiggTnJ0N9b5LwJqEi45tbDTxRP+ksgU&#10;298739kPdiGkA1UVq0qpKNjtZqks2TP8favV54vryz7EL2ZK/81zmaZDcieemGpwTY6lx5s/KBEA&#10;lX4SklRFKDamHLtSjAkxzoX2WacqWSG6PLPzk2Chj4NH5CUCBmSJ9Y3YPcBg2YEM2B1BvX1wFbGp&#10;R+f0T4l1zqNHjAzaj851pcG+B6Cwqj5yZz+Q1FETWPLtpkWTcN1AcVhbYqGbLmf4qsIffs+cXzOL&#10;44RNgivCP+IhFTQ5hf5GSQn2x3vvwR67HLWUNDieOXXfd8wKStRXjf1/nU2nYZ6jMD2/nKBgTzWb&#10;U43e1UvAFspwGRker8Heq+EqLdSvuEkWISqqmOYYO6fc20FY+m5t4C7iYrGIZjjDhvl7/Wx4AA8E&#10;h15+aV+ZNX3XexyYBxhGmc3e9H1nGzw1LHYeZBWH4shrTz3Of+yhfleFBXMqR6vjRp3/BAAA//8D&#10;AFBLAwQUAAYACAAAACEAG+gzxOEAAAALAQAADwAAAGRycy9kb3ducmV2LnhtbEyPwU7DMBBE70j8&#10;g7VI3KhdK01RiFMhCkIVINQCB25uvMQR8TqK3Tb9e9wTPa7maeZtuRhdx/Y4hNaTgulEAEOqvWmp&#10;UfD58XRzCyxETUZ3nlDBEQMsqsuLUhfGH2iN+01sWCqhUGgFNsa+4DzUFp0OE98jpezHD07HdA4N&#10;N4M+pHLXcSlEzp1uKS1Y3eODxfp3s3MKTPs15vZlveLvb4/PRr4uv1Eulbq+Gu/vgEUc4z8MJ/2k&#10;DlVy2vodmcA6BfOpyBKaApkDOwEim0lgWwUym2XAq5Kf/1D9AQAA//8DAFBLAQItABQABgAIAAAA&#10;IQC2gziS/gAAAOEBAAATAAAAAAAAAAAAAAAAAAAAAABbQ29udGVudF9UeXBlc10ueG1sUEsBAi0A&#10;FAAGAAgAAAAhADj9If/WAAAAlAEAAAsAAAAAAAAAAAAAAAAALwEAAF9yZWxzLy5yZWxzUEsBAi0A&#10;FAAGAAgAAAAhAN6sOteNAgAAmQUAAA4AAAAAAAAAAAAAAAAALgIAAGRycy9lMm9Eb2MueG1sUEsB&#10;Ai0AFAAGAAgAAAAhABvoM8ThAAAACwEAAA8AAAAAAAAAAAAAAAAA5wQAAGRycy9kb3ducmV2Lnht&#10;bFBLBQYAAAAABAAEAPMAAAD1BQAAAAA=&#10;" fillcolor="#ffe697" strokecolor="#ffc000" strokeweight="1pt">
                <v:stroke joinstyle="miter"/>
                <v:textbox>
                  <w:txbxContent>
                    <w:p w14:paraId="18041EF6" w14:textId="5063F8C8" w:rsidR="00D048C5" w:rsidRPr="00273954" w:rsidRDefault="004C63EA" w:rsidP="004C63EA">
                      <w:pPr>
                        <w:spacing w:after="0" w:line="240" w:lineRule="auto"/>
                        <w:rPr>
                          <w:color w:val="000000" w:themeColor="text1"/>
                          <w:sz w:val="20"/>
                          <w:szCs w:val="20"/>
                        </w:rPr>
                      </w:pPr>
                      <w:r w:rsidRPr="00273954">
                        <w:rPr>
                          <w:b/>
                          <w:bCs/>
                          <w:color w:val="000000" w:themeColor="text1"/>
                          <w:sz w:val="20"/>
                          <w:szCs w:val="20"/>
                        </w:rPr>
                        <w:t>Gedeelde identiteit</w:t>
                      </w:r>
                      <w:r w:rsidRPr="00273954">
                        <w:rPr>
                          <w:color w:val="000000" w:themeColor="text1"/>
                          <w:sz w:val="20"/>
                          <w:szCs w:val="20"/>
                        </w:rPr>
                        <w:t xml:space="preserve"> beteken dat mense in 'n land </w:t>
                      </w:r>
                      <w:r w:rsidRPr="00BE1E1F">
                        <w:rPr>
                          <w:color w:val="000000" w:themeColor="text1"/>
                          <w:sz w:val="20"/>
                          <w:szCs w:val="20"/>
                        </w:rPr>
                        <w:t xml:space="preserve">verbind voel </w:t>
                      </w:r>
                      <w:r w:rsidR="00663518" w:rsidRPr="00BE1E1F">
                        <w:rPr>
                          <w:color w:val="000000" w:themeColor="text1"/>
                          <w:sz w:val="20"/>
                          <w:szCs w:val="20"/>
                        </w:rPr>
                        <w:t xml:space="preserve">aan mekaar </w:t>
                      </w:r>
                      <w:r w:rsidRPr="00BE1E1F">
                        <w:rPr>
                          <w:color w:val="000000" w:themeColor="text1"/>
                          <w:sz w:val="20"/>
                          <w:szCs w:val="20"/>
                        </w:rPr>
                        <w:t xml:space="preserve">omdat hulle dinge </w:t>
                      </w:r>
                      <w:r w:rsidR="00663518" w:rsidRPr="00BE1E1F">
                        <w:rPr>
                          <w:color w:val="000000" w:themeColor="text1"/>
                          <w:sz w:val="20"/>
                          <w:szCs w:val="20"/>
                        </w:rPr>
                        <w:t xml:space="preserve">in </w:t>
                      </w:r>
                      <w:r w:rsidRPr="00BE1E1F">
                        <w:rPr>
                          <w:color w:val="000000" w:themeColor="text1"/>
                          <w:sz w:val="20"/>
                          <w:szCs w:val="20"/>
                        </w:rPr>
                        <w:t>gemeen het, soos waardes,</w:t>
                      </w:r>
                      <w:r w:rsidRPr="00273954">
                        <w:rPr>
                          <w:color w:val="000000" w:themeColor="text1"/>
                          <w:sz w:val="20"/>
                          <w:szCs w:val="20"/>
                        </w:rPr>
                        <w:t xml:space="preserve"> doelwitte of ervarings. Al het hulle verskillende kulture of agtergronde, sien hulle hulself as deel van dieselfde span.</w:t>
                      </w:r>
                    </w:p>
                  </w:txbxContent>
                </v:textbox>
                <w10:wrap type="tight" anchorx="margin"/>
              </v:roundrect>
            </w:pict>
          </mc:Fallback>
        </mc:AlternateContent>
      </w:r>
      <w:r w:rsidR="006B344F" w:rsidRPr="00273954">
        <w:rPr>
          <w:rFonts w:ascii="Calibri" w:hAnsi="Calibri" w:cs="Calibri"/>
          <w:b/>
          <w:bCs/>
          <w:sz w:val="32"/>
          <w:szCs w:val="32"/>
          <w:lang w:val="af-ZA"/>
        </w:rPr>
        <w:t>Definisie van nasiebou</w:t>
      </w:r>
    </w:p>
    <w:p w14:paraId="2908E512" w14:textId="16601440" w:rsidR="0020585A" w:rsidRPr="00273954" w:rsidRDefault="0020585A" w:rsidP="006B344F">
      <w:pPr>
        <w:pStyle w:val="NoSpacing"/>
        <w:rPr>
          <w:rFonts w:ascii="Calibri" w:hAnsi="Calibri" w:cs="Calibri"/>
          <w:sz w:val="24"/>
          <w:szCs w:val="24"/>
          <w:lang w:val="af-ZA"/>
        </w:rPr>
      </w:pPr>
      <w:r w:rsidRPr="00273954">
        <w:rPr>
          <w:rFonts w:ascii="Calibri" w:hAnsi="Calibri" w:cs="Calibri"/>
          <w:b/>
          <w:bCs/>
          <w:sz w:val="24"/>
          <w:szCs w:val="24"/>
          <w:lang w:val="af-ZA"/>
        </w:rPr>
        <w:t>Nasiebou</w:t>
      </w:r>
      <w:r w:rsidRPr="00273954">
        <w:rPr>
          <w:rFonts w:ascii="Calibri" w:hAnsi="Calibri" w:cs="Calibri"/>
          <w:sz w:val="24"/>
          <w:szCs w:val="24"/>
          <w:lang w:val="af-ZA"/>
        </w:rPr>
        <w:t xml:space="preserve"> is die proses om 'n land te help om sterker en meer verenig te word. Dit sluit in die skep van 'n </w:t>
      </w:r>
      <w:r w:rsidRPr="00273954">
        <w:rPr>
          <w:rFonts w:ascii="Calibri" w:hAnsi="Calibri" w:cs="Calibri"/>
          <w:b/>
          <w:bCs/>
          <w:sz w:val="24"/>
          <w:szCs w:val="24"/>
          <w:lang w:val="af-ZA"/>
        </w:rPr>
        <w:t>gedeelde identiteit</w:t>
      </w:r>
      <w:r w:rsidRPr="00273954">
        <w:rPr>
          <w:rFonts w:ascii="Calibri" w:hAnsi="Calibri" w:cs="Calibri"/>
          <w:sz w:val="24"/>
          <w:szCs w:val="24"/>
          <w:lang w:val="af-ZA"/>
        </w:rPr>
        <w:t>, die bou van vertroue tussen mense en om seker te maak almal voel dat hulle behoort. Nasiebou beteken ook om saam te werk om die land se regering, ekonomie en kultuur te laat groei.</w:t>
      </w:r>
    </w:p>
    <w:p w14:paraId="60355675" w14:textId="77777777" w:rsidR="001D2339" w:rsidRPr="00273954" w:rsidRDefault="001D2339" w:rsidP="006B344F">
      <w:pPr>
        <w:pStyle w:val="NoSpacing"/>
        <w:rPr>
          <w:rFonts w:ascii="Calibri" w:hAnsi="Calibri" w:cs="Calibri"/>
          <w:sz w:val="24"/>
          <w:szCs w:val="24"/>
          <w:lang w:val="af-ZA"/>
        </w:rPr>
      </w:pPr>
    </w:p>
    <w:p w14:paraId="111E8751" w14:textId="7E1DB10E" w:rsidR="001D2339" w:rsidRPr="00273954" w:rsidRDefault="00211412" w:rsidP="006B344F">
      <w:pPr>
        <w:pStyle w:val="NoSpacing"/>
        <w:rPr>
          <w:rFonts w:ascii="Calibri" w:hAnsi="Calibri" w:cs="Calibri"/>
          <w:b/>
          <w:bCs/>
          <w:sz w:val="28"/>
          <w:szCs w:val="28"/>
          <w:lang w:val="af-ZA"/>
        </w:rPr>
      </w:pPr>
      <w:r w:rsidRPr="00273954">
        <w:rPr>
          <w:rFonts w:ascii="Calibri" w:hAnsi="Calibri" w:cs="Calibri"/>
          <w:b/>
          <w:bCs/>
          <w:sz w:val="28"/>
          <w:szCs w:val="28"/>
          <w:lang w:val="af-ZA"/>
        </w:rPr>
        <w:t>Sleutel</w:t>
      </w:r>
      <w:r w:rsidR="005D2EEA">
        <w:rPr>
          <w:rFonts w:ascii="Calibri" w:hAnsi="Calibri" w:cs="Calibri"/>
          <w:b/>
          <w:bCs/>
          <w:sz w:val="28"/>
          <w:szCs w:val="28"/>
          <w:lang w:val="af-ZA"/>
        </w:rPr>
        <w:t>-</w:t>
      </w:r>
      <w:r w:rsidRPr="00273954">
        <w:rPr>
          <w:rFonts w:ascii="Calibri" w:hAnsi="Calibri" w:cs="Calibri"/>
          <w:b/>
          <w:bCs/>
          <w:sz w:val="28"/>
          <w:szCs w:val="28"/>
          <w:lang w:val="af-ZA"/>
        </w:rPr>
        <w:t>idees wat nasiebou ondersteun</w:t>
      </w:r>
    </w:p>
    <w:p w14:paraId="7A429F93" w14:textId="77777777" w:rsidR="00211412" w:rsidRPr="00273954" w:rsidRDefault="00B838DB" w:rsidP="00B06025">
      <w:pPr>
        <w:spacing w:after="0"/>
        <w:rPr>
          <w:b/>
          <w:bCs/>
          <w:sz w:val="24"/>
          <w:szCs w:val="24"/>
        </w:rPr>
      </w:pPr>
      <w:r w:rsidRPr="00273954">
        <w:rPr>
          <w:b/>
          <w:bCs/>
          <w:sz w:val="24"/>
          <w:szCs w:val="24"/>
        </w:rPr>
        <w:t xml:space="preserve">Die reënboognasie </w:t>
      </w:r>
    </w:p>
    <w:p w14:paraId="3FF77AAE" w14:textId="4BAFA4B2" w:rsidR="00B06025" w:rsidRPr="00273954" w:rsidRDefault="00B06025" w:rsidP="00B838DB">
      <w:pPr>
        <w:rPr>
          <w:sz w:val="24"/>
          <w:szCs w:val="24"/>
        </w:rPr>
      </w:pPr>
      <w:r w:rsidRPr="00273954">
        <w:rPr>
          <w:sz w:val="24"/>
          <w:szCs w:val="24"/>
        </w:rPr>
        <w:t xml:space="preserve">Die term </w:t>
      </w:r>
      <w:r w:rsidRPr="00273954">
        <w:rPr>
          <w:i/>
          <w:iCs/>
          <w:sz w:val="24"/>
          <w:szCs w:val="24"/>
        </w:rPr>
        <w:t>"</w:t>
      </w:r>
      <w:r w:rsidR="00261554" w:rsidRPr="00273954">
        <w:rPr>
          <w:i/>
          <w:iCs/>
          <w:sz w:val="24"/>
          <w:szCs w:val="24"/>
        </w:rPr>
        <w:t>r</w:t>
      </w:r>
      <w:r w:rsidRPr="00273954">
        <w:rPr>
          <w:i/>
          <w:iCs/>
          <w:sz w:val="24"/>
          <w:szCs w:val="24"/>
        </w:rPr>
        <w:t>eënboognasie"</w:t>
      </w:r>
      <w:r w:rsidRPr="00273954">
        <w:rPr>
          <w:sz w:val="24"/>
          <w:szCs w:val="24"/>
        </w:rPr>
        <w:t xml:space="preserve"> is deur aartsbiskop Desmond Tutu gebruik om Suid-Afrika n</w:t>
      </w:r>
      <w:r w:rsidR="00261554" w:rsidRPr="00273954">
        <w:rPr>
          <w:rFonts w:cstheme="minorHAnsi"/>
          <w:sz w:val="24"/>
          <w:szCs w:val="24"/>
        </w:rPr>
        <w:t>á</w:t>
      </w:r>
      <w:r w:rsidRPr="00273954">
        <w:rPr>
          <w:sz w:val="24"/>
          <w:szCs w:val="24"/>
        </w:rPr>
        <w:t xml:space="preserve"> 1994 te beskryf. Dit verwys </w:t>
      </w:r>
      <w:r w:rsidRPr="00BE1E1F">
        <w:rPr>
          <w:sz w:val="24"/>
          <w:szCs w:val="24"/>
        </w:rPr>
        <w:t xml:space="preserve">na die </w:t>
      </w:r>
      <w:r w:rsidR="005D2EEA" w:rsidRPr="00BE1E1F">
        <w:rPr>
          <w:sz w:val="24"/>
          <w:szCs w:val="24"/>
        </w:rPr>
        <w:t xml:space="preserve"> </w:t>
      </w:r>
      <w:r w:rsidR="005D2EEA" w:rsidRPr="00BE1E1F">
        <w:rPr>
          <w:b/>
          <w:sz w:val="24"/>
          <w:szCs w:val="24"/>
        </w:rPr>
        <w:t xml:space="preserve">diverse </w:t>
      </w:r>
      <w:r w:rsidRPr="00BE1E1F">
        <w:rPr>
          <w:sz w:val="24"/>
          <w:szCs w:val="24"/>
        </w:rPr>
        <w:t xml:space="preserve">verskeidenheid mense, kulture, tale, tradisies en oortuigings wat in ons land </w:t>
      </w:r>
      <w:r w:rsidR="005D2EEA" w:rsidRPr="00BE1E1F">
        <w:rPr>
          <w:sz w:val="24"/>
          <w:szCs w:val="24"/>
        </w:rPr>
        <w:t>voorkom</w:t>
      </w:r>
      <w:r w:rsidRPr="00BE1E1F">
        <w:rPr>
          <w:sz w:val="24"/>
          <w:szCs w:val="24"/>
        </w:rPr>
        <w:t>. Net soos 'n reënboog uit verskillende kleure bestaan, bestaan ons eenheid as 'n nasie uit ons</w:t>
      </w:r>
      <w:r w:rsidRPr="00BE1E1F">
        <w:rPr>
          <w:strike/>
          <w:sz w:val="24"/>
          <w:szCs w:val="24"/>
        </w:rPr>
        <w:t xml:space="preserve"> </w:t>
      </w:r>
      <w:r w:rsidR="00485A56" w:rsidRPr="00BE1E1F">
        <w:rPr>
          <w:sz w:val="24"/>
          <w:szCs w:val="24"/>
        </w:rPr>
        <w:t xml:space="preserve"> wonderlike</w:t>
      </w:r>
      <w:r w:rsidRPr="00BE1E1F">
        <w:rPr>
          <w:sz w:val="24"/>
          <w:szCs w:val="24"/>
        </w:rPr>
        <w:t xml:space="preserve"> diversiteit</w:t>
      </w:r>
      <w:r w:rsidRPr="00273954">
        <w:rPr>
          <w:sz w:val="24"/>
          <w:szCs w:val="24"/>
        </w:rPr>
        <w:t>. Om diversiteit te respekteer, beteken om almal se verskille te aanvaar en te waardeer en te verstaan dat elke persoon uniek is</w:t>
      </w:r>
      <w:r w:rsidR="00261554" w:rsidRPr="00273954">
        <w:rPr>
          <w:sz w:val="24"/>
          <w:szCs w:val="24"/>
        </w:rPr>
        <w:t>.</w:t>
      </w:r>
    </w:p>
    <w:p w14:paraId="494DB35E" w14:textId="77777777" w:rsidR="00D53E99" w:rsidRPr="00273954" w:rsidRDefault="00811704" w:rsidP="00AF4B70">
      <w:pPr>
        <w:spacing w:after="0"/>
        <w:rPr>
          <w:b/>
          <w:bCs/>
          <w:sz w:val="24"/>
          <w:szCs w:val="24"/>
        </w:rPr>
      </w:pPr>
      <w:r w:rsidRPr="00273954">
        <w:rPr>
          <w:b/>
          <w:bCs/>
          <w:sz w:val="24"/>
          <w:szCs w:val="24"/>
        </w:rPr>
        <w:t>Ubuntu</w:t>
      </w:r>
    </w:p>
    <w:p w14:paraId="0568F741" w14:textId="04540993" w:rsidR="00F87A2E" w:rsidRPr="00273954" w:rsidRDefault="00AF4B70" w:rsidP="00811704">
      <w:pPr>
        <w:rPr>
          <w:sz w:val="24"/>
          <w:szCs w:val="24"/>
        </w:rPr>
      </w:pPr>
      <w:r w:rsidRPr="00273954">
        <w:rPr>
          <w:i/>
          <w:iCs/>
          <w:sz w:val="24"/>
          <w:szCs w:val="24"/>
        </w:rPr>
        <w:t>Ubuntu</w:t>
      </w:r>
      <w:r w:rsidRPr="00273954">
        <w:rPr>
          <w:sz w:val="24"/>
          <w:szCs w:val="24"/>
        </w:rPr>
        <w:t xml:space="preserve"> is 'n Suid-Afrikaanse term wat beteken </w:t>
      </w:r>
      <w:r w:rsidRPr="00273954">
        <w:rPr>
          <w:i/>
          <w:iCs/>
          <w:sz w:val="24"/>
          <w:szCs w:val="24"/>
        </w:rPr>
        <w:t>"</w:t>
      </w:r>
      <w:r w:rsidR="00261554" w:rsidRPr="00273954">
        <w:rPr>
          <w:i/>
          <w:iCs/>
          <w:sz w:val="24"/>
          <w:szCs w:val="24"/>
        </w:rPr>
        <w:t>e</w:t>
      </w:r>
      <w:r w:rsidRPr="00273954">
        <w:rPr>
          <w:i/>
          <w:iCs/>
          <w:sz w:val="24"/>
          <w:szCs w:val="24"/>
        </w:rPr>
        <w:t>k is omdat jy is".</w:t>
      </w:r>
      <w:r w:rsidRPr="00273954">
        <w:rPr>
          <w:sz w:val="24"/>
          <w:szCs w:val="24"/>
        </w:rPr>
        <w:t xml:space="preserve"> Dit </w:t>
      </w:r>
      <w:r w:rsidR="00261554" w:rsidRPr="00273954">
        <w:rPr>
          <w:sz w:val="24"/>
          <w:szCs w:val="24"/>
        </w:rPr>
        <w:t>omvat</w:t>
      </w:r>
      <w:r w:rsidRPr="00273954">
        <w:rPr>
          <w:sz w:val="24"/>
          <w:szCs w:val="24"/>
        </w:rPr>
        <w:t xml:space="preserve"> oor ons gedeelde menslikheid, die belangrikheid van gemeenskap en die manier waarop ons op mekaar staatmaak. Ubuntu moedig vriendelikheid, sorg en verantwoordelikheid teenoor ander aan.</w:t>
      </w:r>
    </w:p>
    <w:p w14:paraId="56F228D8" w14:textId="77777777" w:rsidR="00681C42" w:rsidRPr="00273954" w:rsidRDefault="00AF4B70" w:rsidP="00273954">
      <w:pPr>
        <w:spacing w:before="240" w:after="0"/>
        <w:rPr>
          <w:b/>
          <w:bCs/>
          <w:sz w:val="32"/>
          <w:szCs w:val="32"/>
        </w:rPr>
      </w:pPr>
      <w:r w:rsidRPr="00273954">
        <w:rPr>
          <w:b/>
          <w:bCs/>
          <w:sz w:val="32"/>
          <w:szCs w:val="32"/>
        </w:rPr>
        <w:t>Verskillende maniere om nasiebou te bevorder</w:t>
      </w:r>
    </w:p>
    <w:p w14:paraId="5D7A353C" w14:textId="2B30CE5E" w:rsidR="00525D80" w:rsidRPr="00273954" w:rsidRDefault="0007343B" w:rsidP="00525D80">
      <w:pPr>
        <w:spacing w:after="0" w:line="240" w:lineRule="auto"/>
        <w:rPr>
          <w:sz w:val="24"/>
          <w:szCs w:val="24"/>
        </w:rPr>
      </w:pPr>
      <w:r w:rsidRPr="00273954">
        <w:rPr>
          <w:sz w:val="24"/>
          <w:szCs w:val="24"/>
        </w:rPr>
        <w:t>Nasiebou vind nie net op een plek of op 'n spesifieke dag</w:t>
      </w:r>
      <w:r w:rsidR="00BE1E1F">
        <w:rPr>
          <w:sz w:val="24"/>
          <w:szCs w:val="24"/>
        </w:rPr>
        <w:t xml:space="preserve">, </w:t>
      </w:r>
      <w:r w:rsidRPr="00273954">
        <w:rPr>
          <w:sz w:val="24"/>
          <w:szCs w:val="24"/>
        </w:rPr>
        <w:t>soos Erfenisdag/Braaidag</w:t>
      </w:r>
      <w:r w:rsidR="00BE1E1F">
        <w:rPr>
          <w:sz w:val="24"/>
          <w:szCs w:val="24"/>
        </w:rPr>
        <w:t xml:space="preserve">, </w:t>
      </w:r>
      <w:r w:rsidR="00BE1E1F" w:rsidRPr="00273954">
        <w:rPr>
          <w:sz w:val="24"/>
          <w:szCs w:val="24"/>
        </w:rPr>
        <w:t>plaas nie</w:t>
      </w:r>
      <w:r w:rsidR="00BE1E1F">
        <w:rPr>
          <w:sz w:val="24"/>
          <w:szCs w:val="24"/>
        </w:rPr>
        <w:t>. D</w:t>
      </w:r>
      <w:r w:rsidRPr="00273954">
        <w:rPr>
          <w:sz w:val="24"/>
          <w:szCs w:val="24"/>
        </w:rPr>
        <w:t xml:space="preserve">it gebeur </w:t>
      </w:r>
      <w:r w:rsidRPr="00BE1E1F">
        <w:rPr>
          <w:sz w:val="24"/>
          <w:szCs w:val="24"/>
        </w:rPr>
        <w:t>in baie</w:t>
      </w:r>
      <w:r w:rsidR="00485A56" w:rsidRPr="00BE1E1F">
        <w:rPr>
          <w:sz w:val="24"/>
          <w:szCs w:val="24"/>
        </w:rPr>
        <w:t xml:space="preserve"> komponente </w:t>
      </w:r>
      <w:r w:rsidRPr="00BE1E1F">
        <w:rPr>
          <w:sz w:val="24"/>
          <w:szCs w:val="24"/>
        </w:rPr>
        <w:t xml:space="preserve">van ons lewens, en hierdie </w:t>
      </w:r>
      <w:r w:rsidR="00485A56" w:rsidRPr="00BE1E1F">
        <w:rPr>
          <w:sz w:val="24"/>
          <w:szCs w:val="24"/>
        </w:rPr>
        <w:t xml:space="preserve">komponente </w:t>
      </w:r>
      <w:r w:rsidRPr="00BE1E1F">
        <w:rPr>
          <w:sz w:val="24"/>
          <w:szCs w:val="24"/>
        </w:rPr>
        <w:t>is almal verbind.</w:t>
      </w:r>
    </w:p>
    <w:p w14:paraId="5B553434" w14:textId="77777777" w:rsidR="00525D80" w:rsidRPr="00273954" w:rsidRDefault="00525D80" w:rsidP="00525D80">
      <w:pPr>
        <w:spacing w:after="0" w:line="240" w:lineRule="auto"/>
        <w:rPr>
          <w:b/>
          <w:bCs/>
          <w:sz w:val="24"/>
          <w:szCs w:val="24"/>
        </w:rPr>
      </w:pPr>
    </w:p>
    <w:p w14:paraId="1B70C113" w14:textId="06278727" w:rsidR="00525D80" w:rsidRPr="00273954" w:rsidRDefault="00525D80" w:rsidP="00123BCD">
      <w:pPr>
        <w:spacing w:after="0" w:line="240" w:lineRule="auto"/>
        <w:rPr>
          <w:sz w:val="24"/>
          <w:szCs w:val="24"/>
        </w:rPr>
      </w:pPr>
      <w:r w:rsidRPr="00273954">
        <w:rPr>
          <w:b/>
          <w:bCs/>
          <w:sz w:val="24"/>
          <w:szCs w:val="24"/>
        </w:rPr>
        <w:t>Huis</w:t>
      </w:r>
      <w:r w:rsidR="00261554" w:rsidRPr="00273954">
        <w:rPr>
          <w:b/>
          <w:bCs/>
          <w:sz w:val="24"/>
          <w:szCs w:val="24"/>
        </w:rPr>
        <w:t>houdings</w:t>
      </w:r>
      <w:r w:rsidRPr="00273954">
        <w:rPr>
          <w:b/>
          <w:bCs/>
          <w:sz w:val="24"/>
          <w:szCs w:val="24"/>
        </w:rPr>
        <w:t>, sko</w:t>
      </w:r>
      <w:r w:rsidR="00261554" w:rsidRPr="00273954">
        <w:rPr>
          <w:b/>
          <w:bCs/>
          <w:sz w:val="24"/>
          <w:szCs w:val="24"/>
        </w:rPr>
        <w:t>le</w:t>
      </w:r>
      <w:r w:rsidRPr="00273954">
        <w:rPr>
          <w:b/>
          <w:bCs/>
          <w:sz w:val="24"/>
          <w:szCs w:val="24"/>
        </w:rPr>
        <w:t xml:space="preserve"> en die gemeenskap</w:t>
      </w:r>
      <w:r w:rsidR="00261554" w:rsidRPr="00273954">
        <w:rPr>
          <w:b/>
          <w:bCs/>
          <w:sz w:val="24"/>
          <w:szCs w:val="24"/>
        </w:rPr>
        <w:t>pe</w:t>
      </w:r>
      <w:r w:rsidRPr="00273954">
        <w:rPr>
          <w:sz w:val="24"/>
          <w:szCs w:val="24"/>
        </w:rPr>
        <w:t xml:space="preserve"> is soos boustene van ons samelewing. Wat ons op een gebied leer en oefen, beïnvloed die ander. Byvoorbeeld, wanneer </w:t>
      </w:r>
      <w:r w:rsidR="006559C9" w:rsidRPr="00273954">
        <w:rPr>
          <w:rFonts w:ascii="Calibri" w:eastAsia="Aptos" w:hAnsi="Calibri" w:cs="Times New Roman"/>
          <w:sz w:val="24"/>
        </w:rPr>
        <w:t xml:space="preserve">ons waardes soos </w:t>
      </w:r>
      <w:r w:rsidR="006559C9" w:rsidRPr="00273954">
        <w:rPr>
          <w:rFonts w:ascii="Calibri" w:eastAsia="Aptos" w:hAnsi="Calibri" w:cs="Times New Roman"/>
          <w:b/>
          <w:bCs/>
          <w:i/>
          <w:iCs/>
          <w:sz w:val="24"/>
        </w:rPr>
        <w:t>liefde</w:t>
      </w:r>
      <w:r w:rsidR="006559C9" w:rsidRPr="00273954">
        <w:rPr>
          <w:rFonts w:ascii="Calibri" w:eastAsia="Aptos" w:hAnsi="Calibri" w:cs="Times New Roman"/>
          <w:sz w:val="24"/>
        </w:rPr>
        <w:t xml:space="preserve">, </w:t>
      </w:r>
      <w:r w:rsidR="006559C9" w:rsidRPr="00273954">
        <w:rPr>
          <w:rFonts w:ascii="Calibri" w:eastAsia="Aptos" w:hAnsi="Calibri" w:cs="Times New Roman"/>
          <w:b/>
          <w:bCs/>
          <w:i/>
          <w:iCs/>
          <w:sz w:val="24"/>
        </w:rPr>
        <w:t>verantwoordelikheid</w:t>
      </w:r>
      <w:r w:rsidR="006559C9" w:rsidRPr="00273954">
        <w:rPr>
          <w:rFonts w:ascii="Calibri" w:eastAsia="Aptos" w:hAnsi="Calibri" w:cs="Times New Roman"/>
          <w:sz w:val="24"/>
        </w:rPr>
        <w:t xml:space="preserve"> en </w:t>
      </w:r>
      <w:r w:rsidR="006559C9" w:rsidRPr="00273954">
        <w:rPr>
          <w:rFonts w:ascii="Calibri" w:eastAsia="Aptos" w:hAnsi="Calibri" w:cs="Times New Roman"/>
          <w:b/>
          <w:bCs/>
          <w:i/>
          <w:iCs/>
          <w:sz w:val="24"/>
        </w:rPr>
        <w:t>respek</w:t>
      </w:r>
      <w:r w:rsidR="006559C9" w:rsidRPr="00273954">
        <w:rPr>
          <w:rFonts w:ascii="Calibri" w:eastAsia="Aptos" w:hAnsi="Calibri" w:cs="Times New Roman"/>
          <w:sz w:val="24"/>
        </w:rPr>
        <w:t xml:space="preserve"> by die huis</w:t>
      </w:r>
      <w:r w:rsidRPr="00273954">
        <w:rPr>
          <w:sz w:val="24"/>
          <w:szCs w:val="24"/>
        </w:rPr>
        <w:t xml:space="preserve"> leer, dra ons dit </w:t>
      </w:r>
      <w:r w:rsidR="00261554" w:rsidRPr="00273954">
        <w:rPr>
          <w:sz w:val="24"/>
          <w:szCs w:val="24"/>
        </w:rPr>
        <w:t xml:space="preserve">oor </w:t>
      </w:r>
      <w:r w:rsidRPr="00273954">
        <w:rPr>
          <w:sz w:val="24"/>
          <w:szCs w:val="24"/>
        </w:rPr>
        <w:t xml:space="preserve">na die skool en in ons </w:t>
      </w:r>
      <w:r w:rsidR="00273954">
        <w:rPr>
          <w:sz w:val="24"/>
          <w:szCs w:val="24"/>
        </w:rPr>
        <w:t>samelewing</w:t>
      </w:r>
      <w:r w:rsidRPr="00273954">
        <w:rPr>
          <w:sz w:val="24"/>
          <w:szCs w:val="24"/>
        </w:rPr>
        <w:t xml:space="preserve">. As ons skole ons leer om </w:t>
      </w:r>
      <w:r w:rsidRPr="00273954">
        <w:rPr>
          <w:b/>
          <w:bCs/>
          <w:i/>
          <w:iCs/>
          <w:sz w:val="24"/>
          <w:szCs w:val="24"/>
        </w:rPr>
        <w:t>diversiteit te vier</w:t>
      </w:r>
      <w:r w:rsidRPr="00273954">
        <w:rPr>
          <w:sz w:val="24"/>
          <w:szCs w:val="24"/>
        </w:rPr>
        <w:t xml:space="preserve">, neem ons daardie houding terug huis </w:t>
      </w:r>
      <w:r w:rsidRPr="00BE1E1F">
        <w:rPr>
          <w:sz w:val="24"/>
          <w:szCs w:val="24"/>
        </w:rPr>
        <w:t>toe en</w:t>
      </w:r>
      <w:r w:rsidR="002A7A16" w:rsidRPr="00BE1E1F">
        <w:rPr>
          <w:sz w:val="24"/>
          <w:szCs w:val="24"/>
        </w:rPr>
        <w:t xml:space="preserve"> dra dit uit na</w:t>
      </w:r>
      <w:r w:rsidRPr="00BE1E1F">
        <w:rPr>
          <w:sz w:val="24"/>
          <w:szCs w:val="24"/>
        </w:rPr>
        <w:t xml:space="preserve"> die</w:t>
      </w:r>
      <w:r w:rsidRPr="00273954">
        <w:rPr>
          <w:sz w:val="24"/>
          <w:szCs w:val="24"/>
        </w:rPr>
        <w:t xml:space="preserve"> gemeenskap. Wanneer gemeenskappe </w:t>
      </w:r>
      <w:r w:rsidRPr="00273954">
        <w:rPr>
          <w:b/>
          <w:bCs/>
          <w:i/>
          <w:iCs/>
          <w:sz w:val="24"/>
          <w:szCs w:val="24"/>
        </w:rPr>
        <w:t>saamwerk</w:t>
      </w:r>
      <w:r w:rsidRPr="00273954">
        <w:rPr>
          <w:sz w:val="24"/>
          <w:szCs w:val="24"/>
        </w:rPr>
        <w:t xml:space="preserve"> en </w:t>
      </w:r>
      <w:r w:rsidRPr="00273954">
        <w:rPr>
          <w:b/>
          <w:bCs/>
          <w:i/>
          <w:iCs/>
          <w:sz w:val="24"/>
          <w:szCs w:val="24"/>
        </w:rPr>
        <w:t>mekaar ondersteun</w:t>
      </w:r>
      <w:r w:rsidRPr="00273954">
        <w:rPr>
          <w:sz w:val="24"/>
          <w:szCs w:val="24"/>
        </w:rPr>
        <w:t>, skep hulle veiliger, vriendeliker omgewings vir skole en gesinne.</w:t>
      </w:r>
    </w:p>
    <w:p w14:paraId="00E8D204" w14:textId="77777777" w:rsidR="00123BCD" w:rsidRPr="00273954" w:rsidRDefault="00123BCD" w:rsidP="00123BCD">
      <w:pPr>
        <w:spacing w:after="0" w:line="240" w:lineRule="auto"/>
        <w:rPr>
          <w:sz w:val="24"/>
          <w:szCs w:val="24"/>
        </w:rPr>
      </w:pPr>
    </w:p>
    <w:p w14:paraId="4FABA448" w14:textId="39815532" w:rsidR="00525D80" w:rsidRPr="00273954" w:rsidRDefault="00525D80" w:rsidP="00525D80">
      <w:pPr>
        <w:spacing w:after="0" w:line="240" w:lineRule="auto"/>
        <w:rPr>
          <w:sz w:val="24"/>
          <w:szCs w:val="24"/>
        </w:rPr>
      </w:pPr>
      <w:r w:rsidRPr="00273954">
        <w:rPr>
          <w:sz w:val="24"/>
          <w:szCs w:val="24"/>
        </w:rPr>
        <w:t xml:space="preserve">Dit wys dat </w:t>
      </w:r>
      <w:r w:rsidRPr="00BE1E1F">
        <w:rPr>
          <w:sz w:val="24"/>
          <w:szCs w:val="24"/>
        </w:rPr>
        <w:t xml:space="preserve">elke </w:t>
      </w:r>
      <w:r w:rsidR="009433E6" w:rsidRPr="00BE1E1F">
        <w:rPr>
          <w:sz w:val="24"/>
          <w:szCs w:val="24"/>
        </w:rPr>
        <w:t xml:space="preserve">omgewing </w:t>
      </w:r>
      <w:r w:rsidRPr="00BE1E1F">
        <w:rPr>
          <w:sz w:val="24"/>
          <w:szCs w:val="24"/>
        </w:rPr>
        <w:t xml:space="preserve">die ander ondersteun en versterk, en wanneer al drie saamwerk, help </w:t>
      </w:r>
      <w:r w:rsidR="009433E6" w:rsidRPr="00BE1E1F">
        <w:rPr>
          <w:sz w:val="24"/>
          <w:szCs w:val="24"/>
        </w:rPr>
        <w:t>dit</w:t>
      </w:r>
      <w:r w:rsidRPr="00BE1E1F">
        <w:rPr>
          <w:sz w:val="24"/>
          <w:szCs w:val="24"/>
        </w:rPr>
        <w:t xml:space="preserve"> om</w:t>
      </w:r>
      <w:r w:rsidRPr="00273954">
        <w:rPr>
          <w:sz w:val="24"/>
          <w:szCs w:val="24"/>
        </w:rPr>
        <w:t xml:space="preserve"> 'n verenigde, sterk nasie te bou. Kyk na die diagram hieronder wat hierdie onderlinge verband illustreer. </w:t>
      </w:r>
    </w:p>
    <w:p w14:paraId="3040B8D8" w14:textId="77777777" w:rsidR="00123BCD" w:rsidRPr="00273954" w:rsidRDefault="00123BCD" w:rsidP="00525D80">
      <w:pPr>
        <w:spacing w:after="0" w:line="240" w:lineRule="auto"/>
        <w:rPr>
          <w:sz w:val="24"/>
          <w:szCs w:val="24"/>
        </w:rPr>
      </w:pPr>
    </w:p>
    <w:p w14:paraId="1EFAEC5D" w14:textId="77777777" w:rsidR="00123BCD" w:rsidRPr="00273954" w:rsidRDefault="00123BCD" w:rsidP="00525D80">
      <w:pPr>
        <w:spacing w:after="0" w:line="240" w:lineRule="auto"/>
        <w:rPr>
          <w:sz w:val="24"/>
          <w:szCs w:val="24"/>
        </w:rPr>
      </w:pPr>
    </w:p>
    <w:p w14:paraId="4181BF37" w14:textId="728FDA91" w:rsidR="00740C8B" w:rsidRPr="00273954" w:rsidRDefault="00740C8B">
      <w:pPr>
        <w:rPr>
          <w:sz w:val="24"/>
          <w:szCs w:val="24"/>
        </w:rPr>
      </w:pPr>
      <w:r w:rsidRPr="00273954">
        <w:rPr>
          <w:sz w:val="24"/>
          <w:szCs w:val="24"/>
        </w:rPr>
        <w:br w:type="page"/>
      </w:r>
    </w:p>
    <w:p w14:paraId="13C0DFC5" w14:textId="77777777" w:rsidR="00366849" w:rsidRPr="00273954" w:rsidRDefault="00366849" w:rsidP="00525D80">
      <w:pPr>
        <w:spacing w:after="0" w:line="240" w:lineRule="auto"/>
        <w:rPr>
          <w:sz w:val="24"/>
          <w:szCs w:val="24"/>
        </w:rPr>
      </w:pPr>
    </w:p>
    <w:tbl>
      <w:tblPr>
        <w:tblStyle w:val="TableGrid"/>
        <w:tblW w:w="0" w:type="auto"/>
        <w:shd w:val="clear" w:color="auto" w:fill="FFFFFF" w:themeFill="background1"/>
        <w:tblLook w:val="04A0" w:firstRow="1" w:lastRow="0" w:firstColumn="1" w:lastColumn="0" w:noHBand="0" w:noVBand="1"/>
      </w:tblPr>
      <w:tblGrid>
        <w:gridCol w:w="10456"/>
      </w:tblGrid>
      <w:tr w:rsidR="00366849" w:rsidRPr="00273954" w14:paraId="4B411B29" w14:textId="77777777" w:rsidTr="00AA31B4">
        <w:tc>
          <w:tcPr>
            <w:tcW w:w="10456" w:type="dxa"/>
            <w:shd w:val="clear" w:color="auto" w:fill="FFFFFF" w:themeFill="background1"/>
          </w:tcPr>
          <w:p w14:paraId="0FB2576F" w14:textId="52D4FCB4" w:rsidR="007F5B65" w:rsidRPr="00273954" w:rsidRDefault="007F5B65" w:rsidP="007F5B65">
            <w:pPr>
              <w:spacing w:line="360" w:lineRule="auto"/>
              <w:jc w:val="center"/>
              <w:rPr>
                <w:b/>
                <w:bCs/>
                <w:sz w:val="24"/>
                <w:szCs w:val="24"/>
              </w:rPr>
            </w:pPr>
            <w:r w:rsidRPr="00273954">
              <w:rPr>
                <w:b/>
                <w:bCs/>
                <w:sz w:val="24"/>
                <w:szCs w:val="24"/>
              </w:rPr>
              <w:t>Hoe huis</w:t>
            </w:r>
            <w:r w:rsidR="00261554" w:rsidRPr="00273954">
              <w:rPr>
                <w:b/>
                <w:bCs/>
                <w:sz w:val="24"/>
                <w:szCs w:val="24"/>
              </w:rPr>
              <w:t>houdings</w:t>
            </w:r>
            <w:r w:rsidRPr="00273954">
              <w:rPr>
                <w:b/>
                <w:bCs/>
                <w:sz w:val="24"/>
                <w:szCs w:val="24"/>
              </w:rPr>
              <w:t>, sko</w:t>
            </w:r>
            <w:r w:rsidR="00261554" w:rsidRPr="00273954">
              <w:rPr>
                <w:b/>
                <w:bCs/>
                <w:sz w:val="24"/>
                <w:szCs w:val="24"/>
              </w:rPr>
              <w:t>le</w:t>
            </w:r>
            <w:r w:rsidRPr="00273954">
              <w:rPr>
                <w:b/>
                <w:bCs/>
                <w:sz w:val="24"/>
                <w:szCs w:val="24"/>
              </w:rPr>
              <w:t xml:space="preserve"> en </w:t>
            </w:r>
            <w:r w:rsidR="00273954">
              <w:rPr>
                <w:b/>
                <w:bCs/>
                <w:sz w:val="24"/>
                <w:szCs w:val="24"/>
              </w:rPr>
              <w:t>die samelewing</w:t>
            </w:r>
            <w:r w:rsidRPr="00273954">
              <w:rPr>
                <w:b/>
                <w:bCs/>
                <w:sz w:val="24"/>
                <w:szCs w:val="24"/>
              </w:rPr>
              <w:t xml:space="preserve"> saam</w:t>
            </w:r>
            <w:r w:rsidR="00273954">
              <w:rPr>
                <w:b/>
                <w:bCs/>
                <w:sz w:val="24"/>
                <w:szCs w:val="24"/>
              </w:rPr>
              <w:t xml:space="preserve"> </w:t>
            </w:r>
            <w:r w:rsidRPr="00273954">
              <w:rPr>
                <w:b/>
                <w:bCs/>
                <w:sz w:val="24"/>
                <w:szCs w:val="24"/>
              </w:rPr>
              <w:t>werk om die nasie te bou</w:t>
            </w:r>
          </w:p>
          <w:p w14:paraId="72E4B6AE" w14:textId="2E3CB6A5" w:rsidR="007F5B65" w:rsidRPr="00273954" w:rsidRDefault="00171F45" w:rsidP="007F5B65">
            <w:pPr>
              <w:jc w:val="center"/>
              <w:rPr>
                <w:b/>
                <w:bCs/>
                <w:sz w:val="24"/>
                <w:szCs w:val="24"/>
              </w:rPr>
            </w:pPr>
            <w:r w:rsidRPr="00171F45">
              <w:rPr>
                <w:b/>
                <w:bCs/>
                <w:noProof/>
                <w:sz w:val="24"/>
                <w:szCs w:val="24"/>
              </w:rPr>
              <w:drawing>
                <wp:inline distT="0" distB="0" distL="0" distR="0" wp14:anchorId="6A3790CF" wp14:editId="75554995">
                  <wp:extent cx="5425440" cy="2864835"/>
                  <wp:effectExtent l="0" t="0" r="3810" b="0"/>
                  <wp:docPr id="1375051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51652" name=""/>
                          <pic:cNvPicPr/>
                        </pic:nvPicPr>
                        <pic:blipFill>
                          <a:blip r:embed="rId12"/>
                          <a:stretch>
                            <a:fillRect/>
                          </a:stretch>
                        </pic:blipFill>
                        <pic:spPr>
                          <a:xfrm>
                            <a:off x="0" y="0"/>
                            <a:ext cx="5443886" cy="2874575"/>
                          </a:xfrm>
                          <a:prstGeom prst="rect">
                            <a:avLst/>
                          </a:prstGeom>
                        </pic:spPr>
                      </pic:pic>
                    </a:graphicData>
                  </a:graphic>
                </wp:inline>
              </w:drawing>
            </w:r>
          </w:p>
        </w:tc>
      </w:tr>
    </w:tbl>
    <w:p w14:paraId="4CBFE05C" w14:textId="77777777" w:rsidR="00366849" w:rsidRPr="00273954" w:rsidRDefault="00366849" w:rsidP="00525D80">
      <w:pPr>
        <w:spacing w:after="0" w:line="240" w:lineRule="auto"/>
        <w:rPr>
          <w:sz w:val="24"/>
          <w:szCs w:val="24"/>
        </w:rPr>
      </w:pPr>
    </w:p>
    <w:p w14:paraId="5F52FE3F" w14:textId="0EBAB468" w:rsidR="00B52E77" w:rsidRPr="00273954" w:rsidRDefault="00810A14" w:rsidP="00525D80">
      <w:pPr>
        <w:spacing w:after="0" w:line="240" w:lineRule="auto"/>
        <w:rPr>
          <w:b/>
          <w:bCs/>
          <w:sz w:val="28"/>
          <w:szCs w:val="28"/>
        </w:rPr>
      </w:pPr>
      <w:r w:rsidRPr="00273954">
        <w:rPr>
          <w:b/>
          <w:bCs/>
          <w:sz w:val="28"/>
          <w:szCs w:val="28"/>
        </w:rPr>
        <w:t>Praktiese maniere om nasiebou op verskillende gebiede te bevorder</w:t>
      </w:r>
    </w:p>
    <w:p w14:paraId="31CAA7F1" w14:textId="1C7307E1" w:rsidR="003A2E4F" w:rsidRPr="00273954" w:rsidRDefault="003A2E4F" w:rsidP="003A2E4F">
      <w:pPr>
        <w:rPr>
          <w:sz w:val="24"/>
          <w:szCs w:val="24"/>
        </w:rPr>
      </w:pPr>
      <w:r w:rsidRPr="00273954">
        <w:rPr>
          <w:sz w:val="24"/>
          <w:szCs w:val="24"/>
        </w:rPr>
        <w:t>Nasiebou begin met die klein aksies wat ons elke dag neem. Hier is 'n paar praktiese maniere waarop jy 'n verskil kan maak:</w:t>
      </w:r>
    </w:p>
    <w:p w14:paraId="64781198" w14:textId="3C5F6643" w:rsidR="00161D5F" w:rsidRPr="00273954" w:rsidRDefault="00261554" w:rsidP="0053523A">
      <w:pPr>
        <w:spacing w:after="0"/>
        <w:rPr>
          <w:sz w:val="24"/>
          <w:szCs w:val="24"/>
        </w:rPr>
      </w:pPr>
      <w:r w:rsidRPr="00273954">
        <w:rPr>
          <w:b/>
          <w:bCs/>
          <w:sz w:val="24"/>
          <w:szCs w:val="24"/>
        </w:rPr>
        <w:t>By die h</w:t>
      </w:r>
      <w:r w:rsidR="0053523A" w:rsidRPr="00273954">
        <w:rPr>
          <w:b/>
          <w:bCs/>
          <w:sz w:val="24"/>
          <w:szCs w:val="24"/>
        </w:rPr>
        <w:t>uis (familie)</w:t>
      </w:r>
    </w:p>
    <w:p w14:paraId="63DD4CA7" w14:textId="77777777" w:rsidR="008E0654" w:rsidRPr="00273954" w:rsidRDefault="00C35389" w:rsidP="003A2E4F">
      <w:pPr>
        <w:rPr>
          <w:b/>
          <w:bCs/>
          <w:sz w:val="24"/>
          <w:szCs w:val="24"/>
        </w:rPr>
      </w:pPr>
      <w:r w:rsidRPr="00273954">
        <w:rPr>
          <w:noProof/>
          <w:sz w:val="24"/>
          <w:szCs w:val="24"/>
        </w:rPr>
        <w:drawing>
          <wp:inline distT="0" distB="0" distL="0" distR="0" wp14:anchorId="1E041563" wp14:editId="30514E1F">
            <wp:extent cx="6648450" cy="1623060"/>
            <wp:effectExtent l="19050" t="0" r="19050" b="34290"/>
            <wp:docPr id="542184704" name="Diagram 1">
              <a:extLst xmlns:a="http://schemas.openxmlformats.org/drawingml/2006/main">
                <a:ext uri="{FF2B5EF4-FFF2-40B4-BE49-F238E27FC236}">
                  <a16:creationId xmlns:a16="http://schemas.microsoft.com/office/drawing/2014/main" id="{144905F1-6BB0-C13F-9D18-382E4F1E60C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6AE3673" w14:textId="5AE0244C" w:rsidR="00423074" w:rsidRPr="00273954" w:rsidRDefault="00423074" w:rsidP="003A2E4F">
      <w:pPr>
        <w:rPr>
          <w:b/>
          <w:bCs/>
          <w:sz w:val="24"/>
          <w:szCs w:val="24"/>
        </w:rPr>
      </w:pPr>
      <w:r w:rsidRPr="00273954">
        <w:rPr>
          <w:b/>
          <w:bCs/>
          <w:sz w:val="24"/>
          <w:szCs w:val="24"/>
        </w:rPr>
        <w:t>By die skool</w:t>
      </w:r>
      <w:r w:rsidR="00167E56" w:rsidRPr="00273954">
        <w:rPr>
          <w:noProof/>
          <w:sz w:val="24"/>
          <w:szCs w:val="24"/>
        </w:rPr>
        <w:drawing>
          <wp:inline distT="0" distB="0" distL="0" distR="0" wp14:anchorId="39D8C55A" wp14:editId="6F47D794">
            <wp:extent cx="6611620" cy="2887980"/>
            <wp:effectExtent l="38100" t="0" r="17780" b="26670"/>
            <wp:docPr id="878520507" name="Diagram 1">
              <a:extLst xmlns:a="http://schemas.openxmlformats.org/drawingml/2006/main">
                <a:ext uri="{FF2B5EF4-FFF2-40B4-BE49-F238E27FC236}">
                  <a16:creationId xmlns:a16="http://schemas.microsoft.com/office/drawing/2014/main" id="{D01209CC-E6EB-F560-8578-7CF4C9D5A36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3880609" w14:textId="3FDF2BD5" w:rsidR="00BE507C" w:rsidRPr="00273954" w:rsidRDefault="008E0654" w:rsidP="00AA31B4">
      <w:pPr>
        <w:spacing w:after="0"/>
        <w:rPr>
          <w:b/>
          <w:bCs/>
          <w:sz w:val="24"/>
          <w:szCs w:val="24"/>
        </w:rPr>
      </w:pPr>
      <w:r w:rsidRPr="00273954">
        <w:rPr>
          <w:b/>
          <w:bCs/>
          <w:sz w:val="24"/>
          <w:szCs w:val="24"/>
        </w:rPr>
        <w:br w:type="page"/>
      </w:r>
      <w:r w:rsidR="00ED49E5" w:rsidRPr="00273954">
        <w:rPr>
          <w:b/>
          <w:bCs/>
          <w:sz w:val="24"/>
          <w:szCs w:val="24"/>
        </w:rPr>
        <w:lastRenderedPageBreak/>
        <w:t xml:space="preserve">In die </w:t>
      </w:r>
      <w:r w:rsidR="00C33D8A" w:rsidRPr="00273954">
        <w:rPr>
          <w:b/>
          <w:bCs/>
          <w:sz w:val="24"/>
          <w:szCs w:val="24"/>
        </w:rPr>
        <w:t>samelewing</w:t>
      </w:r>
    </w:p>
    <w:p w14:paraId="4B13A317" w14:textId="4B648837" w:rsidR="00AF0A0D" w:rsidRPr="00273954" w:rsidRDefault="00AF0A0D" w:rsidP="003A2E4F">
      <w:pPr>
        <w:rPr>
          <w:sz w:val="24"/>
          <w:szCs w:val="24"/>
        </w:rPr>
      </w:pPr>
      <w:r w:rsidRPr="00273954">
        <w:rPr>
          <w:noProof/>
          <w:sz w:val="24"/>
          <w:szCs w:val="24"/>
        </w:rPr>
        <w:drawing>
          <wp:inline distT="0" distB="0" distL="0" distR="0" wp14:anchorId="6ACA7E2B" wp14:editId="57919FF9">
            <wp:extent cx="6645910" cy="1622440"/>
            <wp:effectExtent l="19050" t="0" r="21590" b="34925"/>
            <wp:docPr id="1166301119" name="Diagram 1">
              <a:extLst xmlns:a="http://schemas.openxmlformats.org/drawingml/2006/main">
                <a:ext uri="{FF2B5EF4-FFF2-40B4-BE49-F238E27FC236}">
                  <a16:creationId xmlns:a16="http://schemas.microsoft.com/office/drawing/2014/main" id="{144905F1-6BB0-C13F-9D18-382E4F1E60C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TableGrid"/>
        <w:tblW w:w="0" w:type="auto"/>
        <w:tblLook w:val="04A0" w:firstRow="1" w:lastRow="0" w:firstColumn="1" w:lastColumn="0" w:noHBand="0" w:noVBand="1"/>
      </w:tblPr>
      <w:tblGrid>
        <w:gridCol w:w="10456"/>
      </w:tblGrid>
      <w:tr w:rsidR="00561FE6" w:rsidRPr="00273954" w14:paraId="15FBC3E9" w14:textId="77777777" w:rsidTr="00C03B01">
        <w:tc>
          <w:tcPr>
            <w:tcW w:w="10456" w:type="dxa"/>
            <w:shd w:val="clear" w:color="auto" w:fill="E7E6E6" w:themeFill="background2"/>
          </w:tcPr>
          <w:p w14:paraId="0D38C5F0" w14:textId="77777777" w:rsidR="00561FE6" w:rsidRPr="00273954" w:rsidRDefault="00A974AB" w:rsidP="00351512">
            <w:pPr>
              <w:spacing w:line="360" w:lineRule="auto"/>
              <w:jc w:val="center"/>
              <w:rPr>
                <w:b/>
                <w:bCs/>
                <w:sz w:val="24"/>
                <w:szCs w:val="24"/>
              </w:rPr>
            </w:pPr>
            <w:r w:rsidRPr="00273954">
              <w:rPr>
                <w:b/>
                <w:bCs/>
                <w:sz w:val="24"/>
                <w:szCs w:val="24"/>
              </w:rPr>
              <w:t>Sport as 'n nasiebou-instrument</w:t>
            </w:r>
          </w:p>
          <w:p w14:paraId="6C929980" w14:textId="320E3CB6" w:rsidR="00351512" w:rsidRPr="00273954" w:rsidRDefault="00351512" w:rsidP="00351512">
            <w:pPr>
              <w:rPr>
                <w:sz w:val="24"/>
                <w:szCs w:val="24"/>
              </w:rPr>
            </w:pPr>
            <w:r w:rsidRPr="00273954">
              <w:rPr>
                <w:sz w:val="24"/>
                <w:szCs w:val="24"/>
              </w:rPr>
              <w:t xml:space="preserve">Sport bring mense bymekaar, ongeag hul agtergrond, taal, kultuur of geloofstelsel. Die ondersteuning en viering van ons </w:t>
            </w:r>
            <w:r w:rsidRPr="00273954">
              <w:rPr>
                <w:b/>
                <w:bCs/>
                <w:sz w:val="24"/>
                <w:szCs w:val="24"/>
              </w:rPr>
              <w:t xml:space="preserve">nasionale spanne </w:t>
            </w:r>
            <w:r w:rsidR="00F5204C" w:rsidRPr="00273954">
              <w:rPr>
                <w:sz w:val="24"/>
                <w:szCs w:val="24"/>
              </w:rPr>
              <w:t>(Springbokke, Bafana-Bafana, Banyana Banyana, Proteas) help om trots, eenheid en 'n gedeelde identiteit as Suid-Afrikaners te bou.</w:t>
            </w:r>
          </w:p>
          <w:p w14:paraId="5450AEFE" w14:textId="77777777" w:rsidR="00351512" w:rsidRPr="00273954" w:rsidRDefault="00351512" w:rsidP="00351512">
            <w:pPr>
              <w:rPr>
                <w:b/>
                <w:bCs/>
                <w:sz w:val="24"/>
                <w:szCs w:val="24"/>
              </w:rPr>
            </w:pPr>
          </w:p>
          <w:p w14:paraId="0AB3276A" w14:textId="7DF47B38" w:rsidR="00A974AB" w:rsidRPr="00273954" w:rsidRDefault="00351512" w:rsidP="001F7269">
            <w:pPr>
              <w:rPr>
                <w:sz w:val="24"/>
                <w:szCs w:val="24"/>
              </w:rPr>
            </w:pPr>
            <w:r w:rsidRPr="00273954">
              <w:rPr>
                <w:sz w:val="24"/>
                <w:szCs w:val="24"/>
              </w:rPr>
              <w:t xml:space="preserve">'n Kragtige voorbeeld is die Springbokke se Rugbywêreldbeker-oorwinnings, veral in 1995, 2007, 2019 en 2023. Hierdie oomblikke het die land verenig en mense van alle rasse en agtergronde bymekaar gebring om 'n gedeelde oorwinning te vier. </w:t>
            </w:r>
          </w:p>
        </w:tc>
      </w:tr>
    </w:tbl>
    <w:p w14:paraId="1FB592B1" w14:textId="77777777" w:rsidR="008E0654" w:rsidRPr="00273954" w:rsidRDefault="008E0654" w:rsidP="001F7269">
      <w:pPr>
        <w:spacing w:after="0" w:line="240" w:lineRule="auto"/>
        <w:rPr>
          <w:b/>
          <w:bCs/>
          <w:sz w:val="24"/>
          <w:szCs w:val="24"/>
        </w:rPr>
      </w:pPr>
    </w:p>
    <w:p w14:paraId="308F14AF" w14:textId="001FF9B0" w:rsidR="00E63F63" w:rsidRPr="00273954" w:rsidRDefault="007F1D21" w:rsidP="00E63F63">
      <w:pPr>
        <w:spacing w:after="0" w:line="240" w:lineRule="auto"/>
        <w:rPr>
          <w:b/>
          <w:bCs/>
          <w:sz w:val="32"/>
          <w:szCs w:val="32"/>
        </w:rPr>
      </w:pPr>
      <w:r w:rsidRPr="00273954">
        <w:rPr>
          <w:b/>
          <w:bCs/>
          <w:sz w:val="32"/>
          <w:szCs w:val="32"/>
        </w:rPr>
        <w:t>Bydraes van vroue en mans tot nasiebou: individue en groepe</w:t>
      </w:r>
    </w:p>
    <w:p w14:paraId="729D364A" w14:textId="2507F414" w:rsidR="00E63F63" w:rsidRPr="00273954" w:rsidRDefault="00E63F63" w:rsidP="00E63F63">
      <w:pPr>
        <w:spacing w:after="0" w:line="240" w:lineRule="auto"/>
        <w:rPr>
          <w:sz w:val="24"/>
          <w:szCs w:val="24"/>
        </w:rPr>
      </w:pPr>
      <w:r w:rsidRPr="00273954">
        <w:rPr>
          <w:sz w:val="24"/>
          <w:szCs w:val="24"/>
        </w:rPr>
        <w:t>Suid-Afrika het baie individue en groepe wat groot bydraes gelewer het tot die bou van 'n beter Suid-Afrika. Hier is 'n paar voorbeelde:</w:t>
      </w:r>
    </w:p>
    <w:p w14:paraId="686029C2" w14:textId="77777777" w:rsidR="00213C11" w:rsidRPr="00273954" w:rsidRDefault="00213C11" w:rsidP="00E63F63">
      <w:pPr>
        <w:spacing w:after="0" w:line="240" w:lineRule="auto"/>
        <w:rPr>
          <w:sz w:val="24"/>
          <w:szCs w:val="24"/>
        </w:rPr>
      </w:pPr>
    </w:p>
    <w:tbl>
      <w:tblPr>
        <w:tblStyle w:val="TableGrid"/>
        <w:tblW w:w="0" w:type="auto"/>
        <w:tblInd w:w="-113" w:type="dxa"/>
        <w:tblLook w:val="04A0" w:firstRow="1" w:lastRow="0" w:firstColumn="1" w:lastColumn="0" w:noHBand="0" w:noVBand="1"/>
      </w:tblPr>
      <w:tblGrid>
        <w:gridCol w:w="113"/>
        <w:gridCol w:w="2614"/>
        <w:gridCol w:w="2614"/>
        <w:gridCol w:w="2614"/>
        <w:gridCol w:w="2614"/>
      </w:tblGrid>
      <w:tr w:rsidR="00CC458A" w:rsidRPr="00273954" w14:paraId="5F2CE6D6" w14:textId="77777777" w:rsidTr="00A11A39">
        <w:trPr>
          <w:gridBefore w:val="1"/>
          <w:wBefore w:w="113" w:type="dxa"/>
        </w:trPr>
        <w:tc>
          <w:tcPr>
            <w:tcW w:w="10456" w:type="dxa"/>
            <w:gridSpan w:val="4"/>
            <w:shd w:val="clear" w:color="auto" w:fill="000000" w:themeFill="text1"/>
          </w:tcPr>
          <w:p w14:paraId="7AE5DBC4" w14:textId="4A64E292" w:rsidR="00CC458A" w:rsidRPr="00273954" w:rsidRDefault="00CC458A" w:rsidP="00CC458A">
            <w:pPr>
              <w:jc w:val="center"/>
              <w:rPr>
                <w:b/>
                <w:bCs/>
                <w:sz w:val="24"/>
                <w:szCs w:val="24"/>
              </w:rPr>
            </w:pPr>
            <w:r w:rsidRPr="00273954">
              <w:rPr>
                <w:b/>
                <w:bCs/>
                <w:sz w:val="24"/>
                <w:szCs w:val="24"/>
              </w:rPr>
              <w:t>POLITIEK EN MENSEREGTE</w:t>
            </w:r>
          </w:p>
        </w:tc>
      </w:tr>
      <w:tr w:rsidR="00213C11" w:rsidRPr="00273954" w14:paraId="429346D3" w14:textId="77777777" w:rsidTr="00A11A39">
        <w:trPr>
          <w:gridBefore w:val="1"/>
          <w:wBefore w:w="113" w:type="dxa"/>
        </w:trPr>
        <w:tc>
          <w:tcPr>
            <w:tcW w:w="2614" w:type="dxa"/>
          </w:tcPr>
          <w:p w14:paraId="666BD6AA" w14:textId="77777777" w:rsidR="00213C11" w:rsidRPr="00273954" w:rsidRDefault="00CC458A" w:rsidP="00295250">
            <w:pPr>
              <w:jc w:val="center"/>
              <w:rPr>
                <w:b/>
                <w:bCs/>
                <w:sz w:val="24"/>
                <w:szCs w:val="24"/>
              </w:rPr>
            </w:pPr>
            <w:r w:rsidRPr="00273954">
              <w:rPr>
                <w:b/>
                <w:bCs/>
                <w:sz w:val="24"/>
                <w:szCs w:val="24"/>
              </w:rPr>
              <w:t>Nelson Mandela</w:t>
            </w:r>
          </w:p>
          <w:p w14:paraId="0AD54244" w14:textId="325BDC75" w:rsidR="0000795B" w:rsidRPr="00273954" w:rsidRDefault="0000795B" w:rsidP="00295250">
            <w:pPr>
              <w:jc w:val="center"/>
              <w:rPr>
                <w:b/>
                <w:bCs/>
                <w:sz w:val="24"/>
                <w:szCs w:val="24"/>
              </w:rPr>
            </w:pPr>
            <w:r w:rsidRPr="00273954">
              <w:rPr>
                <w:b/>
                <w:bCs/>
                <w:sz w:val="24"/>
                <w:szCs w:val="24"/>
              </w:rPr>
              <w:t>(1918–2013)</w:t>
            </w:r>
          </w:p>
          <w:p w14:paraId="368F869E" w14:textId="1CCECBAA" w:rsidR="00295250" w:rsidRPr="00273954" w:rsidRDefault="00FD5DEA" w:rsidP="00BB577A">
            <w:pPr>
              <w:jc w:val="center"/>
              <w:rPr>
                <w:sz w:val="24"/>
                <w:szCs w:val="24"/>
              </w:rPr>
            </w:pPr>
            <w:r w:rsidRPr="00273954">
              <w:rPr>
                <w:sz w:val="24"/>
                <w:szCs w:val="24"/>
              </w:rPr>
              <w:t>Suid-Afrika se eerste demokratiese president en anti-apartheidsheld. Hy het 27</w:t>
            </w:r>
            <w:r w:rsidR="00261554" w:rsidRPr="00273954">
              <w:rPr>
                <w:sz w:val="24"/>
                <w:szCs w:val="24"/>
              </w:rPr>
              <w:t>-</w:t>
            </w:r>
            <w:r w:rsidRPr="00273954">
              <w:rPr>
                <w:sz w:val="24"/>
                <w:szCs w:val="24"/>
              </w:rPr>
              <w:t xml:space="preserve">jaar in die tronk deurgebring en </w:t>
            </w:r>
            <w:r w:rsidR="00261554" w:rsidRPr="00273954">
              <w:rPr>
                <w:sz w:val="24"/>
                <w:szCs w:val="24"/>
              </w:rPr>
              <w:t>n</w:t>
            </w:r>
            <w:r w:rsidR="00261554" w:rsidRPr="00273954">
              <w:rPr>
                <w:rFonts w:cstheme="minorHAnsi"/>
                <w:sz w:val="24"/>
                <w:szCs w:val="24"/>
              </w:rPr>
              <w:t>á</w:t>
            </w:r>
            <w:r w:rsidR="00261554" w:rsidRPr="00273954">
              <w:rPr>
                <w:sz w:val="24"/>
                <w:szCs w:val="24"/>
              </w:rPr>
              <w:t xml:space="preserve"> sy</w:t>
            </w:r>
            <w:r w:rsidRPr="00273954">
              <w:rPr>
                <w:sz w:val="24"/>
                <w:szCs w:val="24"/>
              </w:rPr>
              <w:t xml:space="preserve"> vrylating die land na vrede, eenheid en demokrasie gelei.</w:t>
            </w:r>
          </w:p>
        </w:tc>
        <w:tc>
          <w:tcPr>
            <w:tcW w:w="2614" w:type="dxa"/>
          </w:tcPr>
          <w:p w14:paraId="30A04114" w14:textId="77777777" w:rsidR="00213C11" w:rsidRPr="00273954" w:rsidRDefault="00CC458A" w:rsidP="00295250">
            <w:pPr>
              <w:jc w:val="center"/>
              <w:rPr>
                <w:b/>
                <w:bCs/>
                <w:sz w:val="24"/>
                <w:szCs w:val="24"/>
              </w:rPr>
            </w:pPr>
            <w:r w:rsidRPr="00273954">
              <w:rPr>
                <w:b/>
                <w:bCs/>
                <w:sz w:val="24"/>
                <w:szCs w:val="24"/>
              </w:rPr>
              <w:t>Helen Suzman</w:t>
            </w:r>
          </w:p>
          <w:p w14:paraId="25B1710C" w14:textId="234AAF4E" w:rsidR="0000795B" w:rsidRPr="00273954" w:rsidRDefault="0000795B" w:rsidP="00295250">
            <w:pPr>
              <w:jc w:val="center"/>
              <w:rPr>
                <w:sz w:val="24"/>
                <w:szCs w:val="24"/>
              </w:rPr>
            </w:pPr>
            <w:r w:rsidRPr="00273954">
              <w:rPr>
                <w:b/>
                <w:bCs/>
                <w:sz w:val="24"/>
                <w:szCs w:val="24"/>
              </w:rPr>
              <w:t>(1917-2009)</w:t>
            </w:r>
          </w:p>
          <w:p w14:paraId="3B2C1B03" w14:textId="100CA94C" w:rsidR="0000795B" w:rsidRPr="00273954" w:rsidRDefault="00BA388C" w:rsidP="00295250">
            <w:pPr>
              <w:jc w:val="center"/>
              <w:rPr>
                <w:sz w:val="24"/>
                <w:szCs w:val="24"/>
              </w:rPr>
            </w:pPr>
            <w:r w:rsidRPr="00273954">
              <w:rPr>
                <w:sz w:val="24"/>
                <w:szCs w:val="24"/>
              </w:rPr>
              <w:t>Parlementslid wat apartheid moedig teëgestaan het. Sy het politieke gevangenes, insluitend Mandela, besoek en menseregte, regverdigheid en geregtigheid vir almal verdedig.</w:t>
            </w:r>
          </w:p>
        </w:tc>
        <w:tc>
          <w:tcPr>
            <w:tcW w:w="2614" w:type="dxa"/>
          </w:tcPr>
          <w:p w14:paraId="39B756AB" w14:textId="77777777" w:rsidR="00213C11" w:rsidRPr="00273954" w:rsidRDefault="00CC458A" w:rsidP="00295250">
            <w:pPr>
              <w:jc w:val="center"/>
              <w:rPr>
                <w:b/>
                <w:bCs/>
                <w:sz w:val="24"/>
                <w:szCs w:val="24"/>
              </w:rPr>
            </w:pPr>
            <w:r w:rsidRPr="00273954">
              <w:rPr>
                <w:b/>
                <w:bCs/>
                <w:sz w:val="24"/>
                <w:szCs w:val="24"/>
              </w:rPr>
              <w:t>Thuli Madonsela</w:t>
            </w:r>
          </w:p>
          <w:p w14:paraId="52A90A0E" w14:textId="39F3A556" w:rsidR="002F3847" w:rsidRPr="00273954" w:rsidRDefault="002F3847" w:rsidP="00295250">
            <w:pPr>
              <w:jc w:val="center"/>
              <w:rPr>
                <w:sz w:val="24"/>
                <w:szCs w:val="24"/>
              </w:rPr>
            </w:pPr>
            <w:r w:rsidRPr="00273954">
              <w:rPr>
                <w:b/>
                <w:bCs/>
                <w:sz w:val="24"/>
                <w:szCs w:val="24"/>
              </w:rPr>
              <w:t>(1962-)</w:t>
            </w:r>
          </w:p>
          <w:p w14:paraId="26152419" w14:textId="092C111F" w:rsidR="0000795B" w:rsidRPr="00273954" w:rsidRDefault="00BA388C" w:rsidP="00295250">
            <w:pPr>
              <w:jc w:val="center"/>
              <w:rPr>
                <w:sz w:val="24"/>
                <w:szCs w:val="24"/>
              </w:rPr>
            </w:pPr>
            <w:r w:rsidRPr="00273954">
              <w:rPr>
                <w:sz w:val="24"/>
                <w:szCs w:val="24"/>
              </w:rPr>
              <w:t xml:space="preserve">Voormalige Openbare Beskermer wat korrupsie op hoë vlak blootgelê het. Haar </w:t>
            </w:r>
            <w:r w:rsidRPr="00273954">
              <w:rPr>
                <w:i/>
                <w:iCs/>
                <w:sz w:val="24"/>
                <w:szCs w:val="24"/>
              </w:rPr>
              <w:t>State of</w:t>
            </w:r>
            <w:r w:rsidRPr="00273954">
              <w:rPr>
                <w:sz w:val="24"/>
                <w:szCs w:val="24"/>
              </w:rPr>
              <w:t xml:space="preserve"> </w:t>
            </w:r>
            <w:r w:rsidRPr="00273954">
              <w:rPr>
                <w:i/>
                <w:iCs/>
                <w:sz w:val="24"/>
                <w:szCs w:val="24"/>
              </w:rPr>
              <w:t>Capture</w:t>
            </w:r>
            <w:r w:rsidRPr="00273954">
              <w:rPr>
                <w:sz w:val="24"/>
                <w:szCs w:val="24"/>
              </w:rPr>
              <w:t>-verslag was 'n keerpunt vir aanspreeklikheid in die regering.</w:t>
            </w:r>
          </w:p>
        </w:tc>
        <w:tc>
          <w:tcPr>
            <w:tcW w:w="2614" w:type="dxa"/>
          </w:tcPr>
          <w:p w14:paraId="28868023" w14:textId="77777777" w:rsidR="00213C11" w:rsidRPr="00273954" w:rsidRDefault="00295250" w:rsidP="00295250">
            <w:pPr>
              <w:jc w:val="center"/>
              <w:rPr>
                <w:b/>
                <w:bCs/>
                <w:sz w:val="24"/>
                <w:szCs w:val="24"/>
              </w:rPr>
            </w:pPr>
            <w:r w:rsidRPr="00273954">
              <w:rPr>
                <w:b/>
                <w:bCs/>
                <w:sz w:val="24"/>
                <w:szCs w:val="24"/>
              </w:rPr>
              <w:t>Zackie Achmat</w:t>
            </w:r>
          </w:p>
          <w:p w14:paraId="0E2E78C0" w14:textId="36C1CE76" w:rsidR="00A36F08" w:rsidRPr="00273954" w:rsidRDefault="00906145" w:rsidP="00295250">
            <w:pPr>
              <w:jc w:val="center"/>
              <w:rPr>
                <w:b/>
                <w:bCs/>
                <w:sz w:val="24"/>
                <w:szCs w:val="24"/>
              </w:rPr>
            </w:pPr>
            <w:r w:rsidRPr="00273954">
              <w:rPr>
                <w:b/>
                <w:bCs/>
                <w:sz w:val="24"/>
                <w:szCs w:val="24"/>
              </w:rPr>
              <w:t>(1962-)</w:t>
            </w:r>
          </w:p>
          <w:p w14:paraId="713BFA66" w14:textId="74D572A0" w:rsidR="00A36F08" w:rsidRPr="00273954" w:rsidRDefault="00A36F08" w:rsidP="00295250">
            <w:pPr>
              <w:jc w:val="center"/>
              <w:rPr>
                <w:sz w:val="24"/>
                <w:szCs w:val="24"/>
              </w:rPr>
            </w:pPr>
            <w:r w:rsidRPr="00273954">
              <w:rPr>
                <w:sz w:val="24"/>
                <w:szCs w:val="24"/>
              </w:rPr>
              <w:t xml:space="preserve">MIV/vigs-aktivis en medestigter van die </w:t>
            </w:r>
            <w:r w:rsidRPr="00273954">
              <w:rPr>
                <w:i/>
                <w:iCs/>
                <w:sz w:val="24"/>
                <w:szCs w:val="24"/>
              </w:rPr>
              <w:t>Treatment Action Campaign</w:t>
            </w:r>
            <w:r w:rsidRPr="00273954">
              <w:rPr>
                <w:sz w:val="24"/>
                <w:szCs w:val="24"/>
              </w:rPr>
              <w:t>. Hy het die stryd gelei vir toeganklike behandeling en gesondheidsregte vir almal.</w:t>
            </w:r>
          </w:p>
          <w:p w14:paraId="14169D0A" w14:textId="0F56EFEC" w:rsidR="00295250" w:rsidRPr="00273954" w:rsidRDefault="00295250" w:rsidP="00295250">
            <w:pPr>
              <w:jc w:val="center"/>
              <w:rPr>
                <w:sz w:val="24"/>
                <w:szCs w:val="24"/>
              </w:rPr>
            </w:pPr>
          </w:p>
        </w:tc>
      </w:tr>
      <w:tr w:rsidR="00DE03A2" w:rsidRPr="00273954" w14:paraId="38D5E6C1" w14:textId="77777777" w:rsidTr="00A11A39">
        <w:trPr>
          <w:gridBefore w:val="1"/>
          <w:wBefore w:w="113" w:type="dxa"/>
        </w:trPr>
        <w:tc>
          <w:tcPr>
            <w:tcW w:w="10456" w:type="dxa"/>
            <w:gridSpan w:val="4"/>
            <w:shd w:val="clear" w:color="auto" w:fill="000000" w:themeFill="text1"/>
          </w:tcPr>
          <w:p w14:paraId="018A7C79" w14:textId="25C02C4C" w:rsidR="00DE03A2" w:rsidRPr="00273954" w:rsidRDefault="00DE03A2" w:rsidP="00295250">
            <w:pPr>
              <w:jc w:val="center"/>
              <w:rPr>
                <w:b/>
                <w:bCs/>
                <w:sz w:val="24"/>
                <w:szCs w:val="24"/>
              </w:rPr>
            </w:pPr>
            <w:r w:rsidRPr="00273954">
              <w:rPr>
                <w:b/>
                <w:bCs/>
                <w:sz w:val="24"/>
                <w:szCs w:val="24"/>
              </w:rPr>
              <w:t>EKONOMIE &amp; BESIGHEID</w:t>
            </w:r>
          </w:p>
        </w:tc>
      </w:tr>
      <w:tr w:rsidR="00DA545F" w:rsidRPr="00273954" w14:paraId="79DE5B8C" w14:textId="77777777" w:rsidTr="00A11A39">
        <w:trPr>
          <w:gridBefore w:val="1"/>
          <w:wBefore w:w="113" w:type="dxa"/>
        </w:trPr>
        <w:tc>
          <w:tcPr>
            <w:tcW w:w="2614" w:type="dxa"/>
          </w:tcPr>
          <w:p w14:paraId="512E57A7" w14:textId="77777777" w:rsidR="00DA545F" w:rsidRPr="00273954" w:rsidRDefault="00337007" w:rsidP="00295250">
            <w:pPr>
              <w:jc w:val="center"/>
              <w:rPr>
                <w:b/>
                <w:bCs/>
                <w:sz w:val="24"/>
                <w:szCs w:val="24"/>
              </w:rPr>
            </w:pPr>
            <w:r w:rsidRPr="00273954">
              <w:rPr>
                <w:b/>
                <w:bCs/>
                <w:sz w:val="24"/>
                <w:szCs w:val="24"/>
              </w:rPr>
              <w:t>Patrice Motsepe</w:t>
            </w:r>
          </w:p>
          <w:p w14:paraId="0A40D0F5" w14:textId="14764B2F" w:rsidR="00535EF1" w:rsidRPr="00273954" w:rsidRDefault="00535EF1" w:rsidP="00295250">
            <w:pPr>
              <w:jc w:val="center"/>
              <w:rPr>
                <w:b/>
                <w:bCs/>
                <w:sz w:val="24"/>
                <w:szCs w:val="24"/>
              </w:rPr>
            </w:pPr>
            <w:r w:rsidRPr="00273954">
              <w:rPr>
                <w:b/>
                <w:bCs/>
                <w:sz w:val="24"/>
                <w:szCs w:val="24"/>
              </w:rPr>
              <w:t>(1962-)</w:t>
            </w:r>
          </w:p>
          <w:p w14:paraId="040D765D" w14:textId="77981BF0" w:rsidR="00A63BAC" w:rsidRPr="00273954" w:rsidRDefault="00A63BAC" w:rsidP="00295250">
            <w:pPr>
              <w:jc w:val="center"/>
              <w:rPr>
                <w:sz w:val="24"/>
                <w:szCs w:val="24"/>
              </w:rPr>
            </w:pPr>
            <w:r w:rsidRPr="00273954">
              <w:rPr>
                <w:sz w:val="24"/>
                <w:szCs w:val="24"/>
              </w:rPr>
              <w:t xml:space="preserve">Sakeman en filantroop. Hy het een van Suid-Afrika se eerste swart miljardêrs geword en bevorder ekonomiese bemagtiging deur </w:t>
            </w:r>
            <w:r w:rsidR="001A2CA7">
              <w:rPr>
                <w:sz w:val="24"/>
                <w:szCs w:val="24"/>
              </w:rPr>
              <w:br/>
            </w:r>
            <w:r w:rsidRPr="00BE1E1F">
              <w:rPr>
                <w:sz w:val="24"/>
                <w:szCs w:val="24"/>
              </w:rPr>
              <w:t>werk</w:t>
            </w:r>
            <w:r w:rsidR="00E66DCC" w:rsidRPr="00BE1E1F">
              <w:rPr>
                <w:sz w:val="24"/>
                <w:szCs w:val="24"/>
              </w:rPr>
              <w:t>skepping</w:t>
            </w:r>
            <w:r w:rsidR="001A2CA7" w:rsidRPr="00BE1E1F">
              <w:rPr>
                <w:sz w:val="24"/>
                <w:szCs w:val="24"/>
              </w:rPr>
              <w:t xml:space="preserve"> en</w:t>
            </w:r>
            <w:r w:rsidR="001A2CA7">
              <w:rPr>
                <w:sz w:val="24"/>
                <w:szCs w:val="24"/>
              </w:rPr>
              <w:t xml:space="preserve"> </w:t>
            </w:r>
            <w:r w:rsidR="00261554" w:rsidRPr="00273954">
              <w:rPr>
                <w:sz w:val="24"/>
                <w:szCs w:val="24"/>
              </w:rPr>
              <w:t>liefdadigheid</w:t>
            </w:r>
            <w:r w:rsidRPr="00273954">
              <w:rPr>
                <w:sz w:val="24"/>
                <w:szCs w:val="24"/>
              </w:rPr>
              <w:t>.</w:t>
            </w:r>
          </w:p>
        </w:tc>
        <w:tc>
          <w:tcPr>
            <w:tcW w:w="2614" w:type="dxa"/>
          </w:tcPr>
          <w:p w14:paraId="51242032" w14:textId="77777777" w:rsidR="00DA545F" w:rsidRPr="00273954" w:rsidRDefault="00A63BAC" w:rsidP="00295250">
            <w:pPr>
              <w:jc w:val="center"/>
              <w:rPr>
                <w:b/>
                <w:bCs/>
                <w:sz w:val="24"/>
                <w:szCs w:val="24"/>
              </w:rPr>
            </w:pPr>
            <w:r w:rsidRPr="00273954">
              <w:rPr>
                <w:b/>
                <w:bCs/>
                <w:sz w:val="24"/>
                <w:szCs w:val="24"/>
              </w:rPr>
              <w:t>Wendy Luhabe</w:t>
            </w:r>
          </w:p>
          <w:p w14:paraId="74778A18" w14:textId="7C799D85" w:rsidR="00490B0C" w:rsidRPr="00273954" w:rsidRDefault="00490B0C" w:rsidP="00295250">
            <w:pPr>
              <w:jc w:val="center"/>
              <w:rPr>
                <w:b/>
                <w:bCs/>
                <w:sz w:val="24"/>
                <w:szCs w:val="24"/>
              </w:rPr>
            </w:pPr>
            <w:r w:rsidRPr="00273954">
              <w:rPr>
                <w:b/>
                <w:bCs/>
                <w:sz w:val="24"/>
                <w:szCs w:val="24"/>
              </w:rPr>
              <w:t>(1957-)</w:t>
            </w:r>
          </w:p>
          <w:p w14:paraId="138287C8" w14:textId="4A7AAE04" w:rsidR="00A63BAC" w:rsidRPr="00273954" w:rsidRDefault="00A63BAC" w:rsidP="00295250">
            <w:pPr>
              <w:jc w:val="center"/>
              <w:rPr>
                <w:sz w:val="24"/>
                <w:szCs w:val="24"/>
              </w:rPr>
            </w:pPr>
            <w:r w:rsidRPr="00273954">
              <w:rPr>
                <w:sz w:val="24"/>
                <w:szCs w:val="24"/>
              </w:rPr>
              <w:t>Sakeleier en sosiale entrepreneur. Sy het geleenthede vir vroue in besigheid geskep en gehelp om Suid-Afrika se ekonomie inklusief te laat groei.</w:t>
            </w:r>
          </w:p>
        </w:tc>
        <w:tc>
          <w:tcPr>
            <w:tcW w:w="2614" w:type="dxa"/>
          </w:tcPr>
          <w:p w14:paraId="5045C1A2" w14:textId="02CF3512" w:rsidR="00842077" w:rsidRPr="00273954" w:rsidRDefault="00842077" w:rsidP="005529BC">
            <w:pPr>
              <w:jc w:val="center"/>
              <w:rPr>
                <w:b/>
                <w:bCs/>
                <w:sz w:val="24"/>
                <w:szCs w:val="24"/>
              </w:rPr>
            </w:pPr>
            <w:r w:rsidRPr="00273954">
              <w:rPr>
                <w:b/>
                <w:bCs/>
                <w:sz w:val="24"/>
                <w:szCs w:val="24"/>
              </w:rPr>
              <w:t>Imtiaz Sooliman</w:t>
            </w:r>
          </w:p>
          <w:p w14:paraId="6B98371C" w14:textId="50C27D17" w:rsidR="00842077" w:rsidRPr="00273954" w:rsidRDefault="00842077" w:rsidP="005529BC">
            <w:pPr>
              <w:jc w:val="center"/>
              <w:rPr>
                <w:b/>
                <w:bCs/>
                <w:sz w:val="24"/>
                <w:szCs w:val="24"/>
              </w:rPr>
            </w:pPr>
            <w:r w:rsidRPr="00273954">
              <w:rPr>
                <w:b/>
                <w:bCs/>
                <w:sz w:val="24"/>
                <w:szCs w:val="24"/>
              </w:rPr>
              <w:t>(1962–)</w:t>
            </w:r>
          </w:p>
          <w:p w14:paraId="119FCDC3" w14:textId="7790D83B" w:rsidR="00DA545F" w:rsidRPr="00273954" w:rsidRDefault="00473140" w:rsidP="00295250">
            <w:pPr>
              <w:jc w:val="center"/>
              <w:rPr>
                <w:b/>
                <w:bCs/>
                <w:sz w:val="24"/>
                <w:szCs w:val="24"/>
              </w:rPr>
            </w:pPr>
            <w:r w:rsidRPr="00273954">
              <w:rPr>
                <w:sz w:val="24"/>
                <w:szCs w:val="24"/>
              </w:rPr>
              <w:t>Die menseliewende</w:t>
            </w:r>
            <w:r w:rsidR="005529BC" w:rsidRPr="00273954">
              <w:rPr>
                <w:sz w:val="24"/>
                <w:szCs w:val="24"/>
              </w:rPr>
              <w:t xml:space="preserve"> stigter van </w:t>
            </w:r>
            <w:r w:rsidR="005529BC" w:rsidRPr="00273954">
              <w:rPr>
                <w:i/>
                <w:iCs/>
                <w:sz w:val="24"/>
                <w:szCs w:val="24"/>
              </w:rPr>
              <w:t>Gift of the Givers</w:t>
            </w:r>
            <w:r w:rsidR="005529BC" w:rsidRPr="00273954">
              <w:rPr>
                <w:sz w:val="24"/>
                <w:szCs w:val="24"/>
              </w:rPr>
              <w:t xml:space="preserve">, Afrika se grootste ramphulporganisasie. </w:t>
            </w:r>
            <w:r w:rsidR="00822B5C" w:rsidRPr="00273954">
              <w:rPr>
                <w:sz w:val="24"/>
                <w:szCs w:val="24"/>
              </w:rPr>
              <w:t>Hy het miljoene gehelp deur voedsel, water en mediese ondersteuning te voorsien, deernis te toon en diens aan alle mense te lewer.</w:t>
            </w:r>
          </w:p>
        </w:tc>
        <w:tc>
          <w:tcPr>
            <w:tcW w:w="2614" w:type="dxa"/>
          </w:tcPr>
          <w:p w14:paraId="12E5DA6F" w14:textId="77777777" w:rsidR="00DA545F" w:rsidRPr="00273954" w:rsidRDefault="0069723D" w:rsidP="00295250">
            <w:pPr>
              <w:jc w:val="center"/>
              <w:rPr>
                <w:b/>
                <w:bCs/>
                <w:sz w:val="24"/>
                <w:szCs w:val="24"/>
              </w:rPr>
            </w:pPr>
            <w:r w:rsidRPr="00273954">
              <w:rPr>
                <w:b/>
                <w:bCs/>
                <w:sz w:val="24"/>
                <w:szCs w:val="24"/>
              </w:rPr>
              <w:t>Adrian Gore</w:t>
            </w:r>
          </w:p>
          <w:p w14:paraId="2CAE35F7" w14:textId="77777777" w:rsidR="0069723D" w:rsidRPr="00273954" w:rsidRDefault="0069723D" w:rsidP="00295250">
            <w:pPr>
              <w:jc w:val="center"/>
              <w:rPr>
                <w:b/>
                <w:bCs/>
                <w:sz w:val="24"/>
                <w:szCs w:val="24"/>
              </w:rPr>
            </w:pPr>
            <w:r w:rsidRPr="00273954">
              <w:rPr>
                <w:b/>
                <w:bCs/>
                <w:sz w:val="24"/>
                <w:szCs w:val="24"/>
              </w:rPr>
              <w:t>(1964-)</w:t>
            </w:r>
          </w:p>
          <w:p w14:paraId="3AA57DF8" w14:textId="0417E981" w:rsidR="0069723D" w:rsidRPr="00273954" w:rsidRDefault="00DE03A2" w:rsidP="00295250">
            <w:pPr>
              <w:jc w:val="center"/>
              <w:rPr>
                <w:sz w:val="24"/>
                <w:szCs w:val="24"/>
              </w:rPr>
            </w:pPr>
            <w:r w:rsidRPr="00273954">
              <w:rPr>
                <w:sz w:val="24"/>
                <w:szCs w:val="24"/>
              </w:rPr>
              <w:t>Stigter en uitvoerende hoof van Discovery Health. Hy het nuwe maniere bekendgestel om mense se gesondheid en toegang tot mediese sorg te ondersteun, terwyl hy ook onderwys en</w:t>
            </w:r>
            <w:r w:rsidR="00AA31B4">
              <w:rPr>
                <w:sz w:val="24"/>
                <w:szCs w:val="24"/>
              </w:rPr>
              <w:t xml:space="preserve"> </w:t>
            </w:r>
            <w:r w:rsidRPr="00273954">
              <w:rPr>
                <w:sz w:val="24"/>
                <w:szCs w:val="24"/>
              </w:rPr>
              <w:t>entrepreneurskap in Suid-Afrika ondersteun.</w:t>
            </w:r>
          </w:p>
        </w:tc>
      </w:tr>
      <w:tr w:rsidR="00A11A39" w:rsidRPr="00273954" w14:paraId="6368476E" w14:textId="77777777" w:rsidTr="00A11A39">
        <w:tc>
          <w:tcPr>
            <w:tcW w:w="10569" w:type="dxa"/>
            <w:gridSpan w:val="5"/>
            <w:shd w:val="clear" w:color="auto" w:fill="000000" w:themeFill="text1"/>
          </w:tcPr>
          <w:p w14:paraId="23753B15" w14:textId="05E12D2B" w:rsidR="00A11A39" w:rsidRPr="00273954" w:rsidRDefault="002B60B6" w:rsidP="00920C96">
            <w:pPr>
              <w:jc w:val="center"/>
              <w:rPr>
                <w:b/>
                <w:bCs/>
                <w:sz w:val="24"/>
                <w:szCs w:val="24"/>
              </w:rPr>
            </w:pPr>
            <w:r w:rsidRPr="00273954">
              <w:rPr>
                <w:b/>
                <w:bCs/>
                <w:sz w:val="24"/>
                <w:szCs w:val="24"/>
              </w:rPr>
              <w:lastRenderedPageBreak/>
              <w:t>KUNS, KULTUUR EN SPORT</w:t>
            </w:r>
          </w:p>
        </w:tc>
      </w:tr>
      <w:tr w:rsidR="00A11A39" w:rsidRPr="00273954" w14:paraId="27A3EDB3" w14:textId="77777777" w:rsidTr="00A11A39">
        <w:tc>
          <w:tcPr>
            <w:tcW w:w="2727" w:type="dxa"/>
            <w:gridSpan w:val="2"/>
          </w:tcPr>
          <w:p w14:paraId="78FB4294" w14:textId="77777777" w:rsidR="00465D3D" w:rsidRPr="00273954" w:rsidRDefault="00465D3D" w:rsidP="00920C96">
            <w:pPr>
              <w:jc w:val="center"/>
              <w:rPr>
                <w:b/>
                <w:bCs/>
                <w:sz w:val="24"/>
                <w:szCs w:val="24"/>
              </w:rPr>
            </w:pPr>
            <w:r w:rsidRPr="00273954">
              <w:rPr>
                <w:b/>
                <w:bCs/>
                <w:sz w:val="24"/>
                <w:szCs w:val="24"/>
              </w:rPr>
              <w:t>Miriam Makeba</w:t>
            </w:r>
          </w:p>
          <w:p w14:paraId="1BC421EC" w14:textId="5E2293A3" w:rsidR="00A85065" w:rsidRPr="00273954" w:rsidRDefault="00A85065" w:rsidP="00920C96">
            <w:pPr>
              <w:jc w:val="center"/>
              <w:rPr>
                <w:b/>
                <w:bCs/>
                <w:sz w:val="24"/>
                <w:szCs w:val="24"/>
              </w:rPr>
            </w:pPr>
            <w:r w:rsidRPr="00273954">
              <w:rPr>
                <w:b/>
                <w:bCs/>
                <w:sz w:val="24"/>
                <w:szCs w:val="24"/>
              </w:rPr>
              <w:t>(1932-2008)</w:t>
            </w:r>
          </w:p>
          <w:p w14:paraId="541DEA4D" w14:textId="484C13A7" w:rsidR="00A11A39" w:rsidRPr="00273954" w:rsidRDefault="00465D3D" w:rsidP="00920C96">
            <w:pPr>
              <w:jc w:val="center"/>
              <w:rPr>
                <w:sz w:val="24"/>
                <w:szCs w:val="24"/>
              </w:rPr>
            </w:pPr>
            <w:r w:rsidRPr="00273954">
              <w:rPr>
                <w:sz w:val="24"/>
                <w:szCs w:val="24"/>
              </w:rPr>
              <w:t>Bekende sangeres en wêreldwye aktivis bekend as "Mama Africa." Sy het musiek gebruik om apartheid te beveg en die Suid-Afrikaanse kultuur met die wêreld te deel.</w:t>
            </w:r>
          </w:p>
        </w:tc>
        <w:tc>
          <w:tcPr>
            <w:tcW w:w="2614" w:type="dxa"/>
          </w:tcPr>
          <w:p w14:paraId="0F6EE5D5" w14:textId="77777777" w:rsidR="00465D3D" w:rsidRPr="00273954" w:rsidRDefault="00465D3D" w:rsidP="00920C96">
            <w:pPr>
              <w:jc w:val="center"/>
              <w:rPr>
                <w:b/>
                <w:bCs/>
                <w:sz w:val="24"/>
                <w:szCs w:val="24"/>
              </w:rPr>
            </w:pPr>
            <w:r w:rsidRPr="00273954">
              <w:rPr>
                <w:b/>
                <w:bCs/>
                <w:sz w:val="24"/>
                <w:szCs w:val="24"/>
              </w:rPr>
              <w:t>Johnny Clegg</w:t>
            </w:r>
          </w:p>
          <w:p w14:paraId="7BD5796F" w14:textId="588390F7" w:rsidR="008538C6" w:rsidRPr="00273954" w:rsidRDefault="00081833" w:rsidP="00920C96">
            <w:pPr>
              <w:jc w:val="center"/>
              <w:rPr>
                <w:b/>
                <w:bCs/>
                <w:sz w:val="24"/>
                <w:szCs w:val="24"/>
              </w:rPr>
            </w:pPr>
            <w:r w:rsidRPr="00273954">
              <w:rPr>
                <w:b/>
                <w:bCs/>
                <w:sz w:val="24"/>
                <w:szCs w:val="24"/>
              </w:rPr>
              <w:t>(1953-2019)</w:t>
            </w:r>
          </w:p>
          <w:p w14:paraId="41E4417E" w14:textId="007352EB" w:rsidR="00A11A39" w:rsidRPr="00273954" w:rsidRDefault="00B61F28" w:rsidP="00920C96">
            <w:pPr>
              <w:jc w:val="center"/>
              <w:rPr>
                <w:sz w:val="24"/>
                <w:szCs w:val="24"/>
              </w:rPr>
            </w:pPr>
            <w:r w:rsidRPr="00273954">
              <w:rPr>
                <w:sz w:val="24"/>
                <w:szCs w:val="24"/>
              </w:rPr>
              <w:t xml:space="preserve">Musikant wat Zoeloe- en Westerse musiek </w:t>
            </w:r>
            <w:r w:rsidRPr="00BE1E1F">
              <w:rPr>
                <w:sz w:val="24"/>
                <w:szCs w:val="24"/>
              </w:rPr>
              <w:t>ge</w:t>
            </w:r>
            <w:r w:rsidR="001A2CA7" w:rsidRPr="00BE1E1F">
              <w:rPr>
                <w:sz w:val="24"/>
                <w:szCs w:val="24"/>
              </w:rPr>
              <w:t xml:space="preserve">kombineer </w:t>
            </w:r>
            <w:r w:rsidRPr="00BE1E1F">
              <w:rPr>
                <w:sz w:val="24"/>
                <w:szCs w:val="24"/>
              </w:rPr>
              <w:t>het. Sy werk het</w:t>
            </w:r>
            <w:r w:rsidRPr="00273954">
              <w:rPr>
                <w:sz w:val="24"/>
                <w:szCs w:val="24"/>
              </w:rPr>
              <w:t xml:space="preserve"> rassehindernisse uitgedaag en mense deur sang bymekaar gebring.</w:t>
            </w:r>
          </w:p>
        </w:tc>
        <w:tc>
          <w:tcPr>
            <w:tcW w:w="2614" w:type="dxa"/>
          </w:tcPr>
          <w:p w14:paraId="3ACD8EAC" w14:textId="77777777" w:rsidR="00111732" w:rsidRPr="00273954" w:rsidRDefault="00111732" w:rsidP="00920C96">
            <w:pPr>
              <w:jc w:val="center"/>
              <w:rPr>
                <w:b/>
                <w:bCs/>
                <w:sz w:val="24"/>
                <w:szCs w:val="24"/>
              </w:rPr>
            </w:pPr>
            <w:r w:rsidRPr="00273954">
              <w:rPr>
                <w:b/>
                <w:bCs/>
                <w:sz w:val="24"/>
                <w:szCs w:val="24"/>
              </w:rPr>
              <w:t>Caster Semenya</w:t>
            </w:r>
          </w:p>
          <w:p w14:paraId="6A95D139" w14:textId="1B269D31" w:rsidR="00A11A39" w:rsidRPr="00273954" w:rsidRDefault="00693706" w:rsidP="00920C96">
            <w:pPr>
              <w:jc w:val="center"/>
              <w:rPr>
                <w:b/>
                <w:bCs/>
                <w:sz w:val="24"/>
                <w:szCs w:val="24"/>
              </w:rPr>
            </w:pPr>
            <w:r w:rsidRPr="00273954">
              <w:rPr>
                <w:b/>
                <w:bCs/>
                <w:sz w:val="24"/>
                <w:szCs w:val="24"/>
              </w:rPr>
              <w:t>(1991-)</w:t>
            </w:r>
          </w:p>
          <w:p w14:paraId="108861BC" w14:textId="35E3CDF3" w:rsidR="00A11A39" w:rsidRPr="00273954" w:rsidRDefault="00201CF2" w:rsidP="00920C96">
            <w:pPr>
              <w:jc w:val="center"/>
              <w:rPr>
                <w:b/>
                <w:bCs/>
                <w:sz w:val="24"/>
                <w:szCs w:val="24"/>
              </w:rPr>
            </w:pPr>
            <w:r w:rsidRPr="00273954">
              <w:rPr>
                <w:sz w:val="24"/>
                <w:szCs w:val="24"/>
              </w:rPr>
              <w:t>Olimpiese goue medaljewenner en voorstander van geslagsregte. Sy ondersteun ook landelike sportontwikkeling deur haar stigting.</w:t>
            </w:r>
          </w:p>
        </w:tc>
        <w:tc>
          <w:tcPr>
            <w:tcW w:w="2614" w:type="dxa"/>
          </w:tcPr>
          <w:p w14:paraId="6C0E94C8" w14:textId="77777777" w:rsidR="00163294" w:rsidRPr="00273954" w:rsidRDefault="00163294" w:rsidP="00920C96">
            <w:pPr>
              <w:jc w:val="center"/>
              <w:rPr>
                <w:b/>
                <w:bCs/>
                <w:sz w:val="24"/>
                <w:szCs w:val="24"/>
              </w:rPr>
            </w:pPr>
            <w:r w:rsidRPr="00273954">
              <w:rPr>
                <w:b/>
                <w:bCs/>
                <w:sz w:val="24"/>
                <w:szCs w:val="24"/>
              </w:rPr>
              <w:t>Siya Kolisi</w:t>
            </w:r>
          </w:p>
          <w:p w14:paraId="13EE482F" w14:textId="3F7FD69E" w:rsidR="00A11A39" w:rsidRPr="00273954" w:rsidRDefault="00A11A39" w:rsidP="00920C96">
            <w:pPr>
              <w:jc w:val="center"/>
              <w:rPr>
                <w:b/>
                <w:bCs/>
                <w:sz w:val="24"/>
                <w:szCs w:val="24"/>
              </w:rPr>
            </w:pPr>
            <w:r w:rsidRPr="00273954">
              <w:rPr>
                <w:b/>
                <w:bCs/>
                <w:sz w:val="24"/>
                <w:szCs w:val="24"/>
              </w:rPr>
              <w:t>(1991-)</w:t>
            </w:r>
          </w:p>
          <w:p w14:paraId="3753DF22" w14:textId="79299612" w:rsidR="00A11A39" w:rsidRPr="00273954" w:rsidRDefault="008C4EED" w:rsidP="00920C96">
            <w:pPr>
              <w:jc w:val="center"/>
              <w:rPr>
                <w:sz w:val="24"/>
                <w:szCs w:val="24"/>
              </w:rPr>
            </w:pPr>
            <w:r w:rsidRPr="00273954">
              <w:rPr>
                <w:sz w:val="24"/>
                <w:szCs w:val="24"/>
              </w:rPr>
              <w:t xml:space="preserve">Eerste swart kaptein van die Springbokke wat </w:t>
            </w:r>
            <w:r w:rsidRPr="00BE1E1F">
              <w:rPr>
                <w:sz w:val="24"/>
                <w:szCs w:val="24"/>
              </w:rPr>
              <w:t>nasi</w:t>
            </w:r>
            <w:r w:rsidR="001A2CA7" w:rsidRPr="00BE1E1F">
              <w:rPr>
                <w:sz w:val="24"/>
                <w:szCs w:val="24"/>
              </w:rPr>
              <w:t>e</w:t>
            </w:r>
            <w:r w:rsidRPr="00BE1E1F">
              <w:rPr>
                <w:sz w:val="24"/>
                <w:szCs w:val="24"/>
              </w:rPr>
              <w:t>trots en</w:t>
            </w:r>
            <w:r w:rsidR="001A2CA7" w:rsidRPr="00BE1E1F">
              <w:rPr>
                <w:sz w:val="24"/>
                <w:szCs w:val="24"/>
              </w:rPr>
              <w:t xml:space="preserve"> nasionale</w:t>
            </w:r>
            <w:r w:rsidRPr="00BE1E1F">
              <w:rPr>
                <w:sz w:val="24"/>
                <w:szCs w:val="24"/>
              </w:rPr>
              <w:t xml:space="preserve"> eenheid deur </w:t>
            </w:r>
            <w:r w:rsidR="001A2CA7" w:rsidRPr="00BE1E1F">
              <w:rPr>
                <w:sz w:val="24"/>
                <w:szCs w:val="24"/>
              </w:rPr>
              <w:t xml:space="preserve">middel van </w:t>
            </w:r>
            <w:r w:rsidRPr="00BE1E1F">
              <w:rPr>
                <w:sz w:val="24"/>
                <w:szCs w:val="24"/>
              </w:rPr>
              <w:t xml:space="preserve">sport inspireer en die </w:t>
            </w:r>
            <w:r w:rsidRPr="00BE1E1F">
              <w:rPr>
                <w:i/>
                <w:iCs/>
                <w:sz w:val="24"/>
                <w:szCs w:val="24"/>
              </w:rPr>
              <w:t xml:space="preserve">Kolisi-stigting </w:t>
            </w:r>
            <w:r w:rsidRPr="00BE1E1F">
              <w:rPr>
                <w:sz w:val="24"/>
                <w:szCs w:val="24"/>
              </w:rPr>
              <w:t>lei</w:t>
            </w:r>
            <w:r w:rsidR="001A2CA7" w:rsidRPr="00BE1E1F">
              <w:rPr>
                <w:sz w:val="24"/>
                <w:szCs w:val="24"/>
              </w:rPr>
              <w:t>.</w:t>
            </w:r>
            <w:r w:rsidRPr="00BE1E1F">
              <w:rPr>
                <w:sz w:val="24"/>
                <w:szCs w:val="24"/>
              </w:rPr>
              <w:t xml:space="preserve"> </w:t>
            </w:r>
            <w:r w:rsidR="001A2CA7" w:rsidRPr="00BE1E1F">
              <w:rPr>
                <w:sz w:val="24"/>
                <w:szCs w:val="24"/>
              </w:rPr>
              <w:t xml:space="preserve">Die </w:t>
            </w:r>
            <w:r w:rsidR="001A2CA7" w:rsidRPr="00BE1E1F">
              <w:rPr>
                <w:i/>
                <w:sz w:val="24"/>
                <w:szCs w:val="24"/>
              </w:rPr>
              <w:t xml:space="preserve">Kolisi-stigting </w:t>
            </w:r>
            <w:r w:rsidR="001A2CA7" w:rsidRPr="00BE1E1F">
              <w:rPr>
                <w:sz w:val="24"/>
                <w:szCs w:val="24"/>
              </w:rPr>
              <w:t>bied</w:t>
            </w:r>
            <w:r w:rsidR="001A2CA7" w:rsidRPr="00BE1E1F">
              <w:rPr>
                <w:i/>
                <w:sz w:val="24"/>
                <w:szCs w:val="24"/>
              </w:rPr>
              <w:t xml:space="preserve"> </w:t>
            </w:r>
            <w:r w:rsidRPr="00BE1E1F">
              <w:rPr>
                <w:iCs/>
                <w:sz w:val="24"/>
                <w:szCs w:val="24"/>
              </w:rPr>
              <w:t>o</w:t>
            </w:r>
            <w:r w:rsidRPr="00BE1E1F">
              <w:rPr>
                <w:sz w:val="24"/>
                <w:szCs w:val="24"/>
              </w:rPr>
              <w:t xml:space="preserve">ndersteuning </w:t>
            </w:r>
            <w:r w:rsidR="001A2CA7" w:rsidRPr="00BE1E1F">
              <w:rPr>
                <w:sz w:val="24"/>
                <w:szCs w:val="24"/>
              </w:rPr>
              <w:t xml:space="preserve">aan </w:t>
            </w:r>
            <w:r w:rsidRPr="00BE1E1F">
              <w:rPr>
                <w:sz w:val="24"/>
                <w:szCs w:val="24"/>
              </w:rPr>
              <w:t>minderbevoorregte gemeenskappe.</w:t>
            </w:r>
          </w:p>
        </w:tc>
      </w:tr>
      <w:tr w:rsidR="002A0BF1" w:rsidRPr="00273954" w14:paraId="56EB059A" w14:textId="77777777" w:rsidTr="002A0BF1">
        <w:tc>
          <w:tcPr>
            <w:tcW w:w="10569" w:type="dxa"/>
            <w:gridSpan w:val="5"/>
            <w:shd w:val="clear" w:color="auto" w:fill="000000" w:themeFill="text1"/>
          </w:tcPr>
          <w:p w14:paraId="31A30B08" w14:textId="70AC11DB" w:rsidR="002A0BF1" w:rsidRPr="00273954" w:rsidRDefault="002A0BF1" w:rsidP="00920C96">
            <w:pPr>
              <w:jc w:val="center"/>
              <w:rPr>
                <w:b/>
                <w:bCs/>
                <w:sz w:val="24"/>
                <w:szCs w:val="24"/>
              </w:rPr>
            </w:pPr>
            <w:r w:rsidRPr="00273954">
              <w:rPr>
                <w:b/>
                <w:bCs/>
                <w:sz w:val="24"/>
                <w:szCs w:val="24"/>
              </w:rPr>
              <w:t>ONDERWYS EN MAATSKAPLIKE ONTWIKKELING</w:t>
            </w:r>
          </w:p>
        </w:tc>
      </w:tr>
      <w:tr w:rsidR="00465D3D" w:rsidRPr="00273954" w14:paraId="08E9FA08" w14:textId="77777777" w:rsidTr="00A11A39">
        <w:tc>
          <w:tcPr>
            <w:tcW w:w="2727" w:type="dxa"/>
            <w:gridSpan w:val="2"/>
          </w:tcPr>
          <w:p w14:paraId="1E2F6A62" w14:textId="77777777" w:rsidR="00465D3D" w:rsidRPr="00273954" w:rsidRDefault="00F22F5C" w:rsidP="00920C96">
            <w:pPr>
              <w:jc w:val="center"/>
              <w:rPr>
                <w:b/>
                <w:bCs/>
                <w:sz w:val="24"/>
                <w:szCs w:val="24"/>
              </w:rPr>
            </w:pPr>
            <w:r w:rsidRPr="00273954">
              <w:rPr>
                <w:b/>
                <w:bCs/>
                <w:sz w:val="24"/>
                <w:szCs w:val="24"/>
              </w:rPr>
              <w:t>Albertina Sisulu</w:t>
            </w:r>
          </w:p>
          <w:p w14:paraId="4A382C78" w14:textId="77777777" w:rsidR="00F22F5C" w:rsidRPr="00273954" w:rsidRDefault="00F22F5C" w:rsidP="00920C96">
            <w:pPr>
              <w:jc w:val="center"/>
              <w:rPr>
                <w:b/>
                <w:bCs/>
                <w:sz w:val="24"/>
                <w:szCs w:val="24"/>
              </w:rPr>
            </w:pPr>
            <w:r w:rsidRPr="00273954">
              <w:rPr>
                <w:b/>
                <w:bCs/>
                <w:sz w:val="24"/>
                <w:szCs w:val="24"/>
              </w:rPr>
              <w:t>(1918-2011)</w:t>
            </w:r>
          </w:p>
          <w:p w14:paraId="3BA6AA80" w14:textId="2E0CBC26" w:rsidR="00272312" w:rsidRPr="00273954" w:rsidRDefault="00272312" w:rsidP="00920C96">
            <w:pPr>
              <w:jc w:val="center"/>
              <w:rPr>
                <w:sz w:val="24"/>
                <w:szCs w:val="24"/>
              </w:rPr>
            </w:pPr>
            <w:r w:rsidRPr="00273954">
              <w:rPr>
                <w:sz w:val="24"/>
                <w:szCs w:val="24"/>
              </w:rPr>
              <w:t xml:space="preserve">Verpleegster en aktivis wat gesondheid en onderwys tydens </w:t>
            </w:r>
            <w:r w:rsidR="001A2CA7">
              <w:rPr>
                <w:sz w:val="24"/>
                <w:szCs w:val="24"/>
              </w:rPr>
              <w:t xml:space="preserve">die </w:t>
            </w:r>
            <w:r w:rsidRPr="00273954">
              <w:rPr>
                <w:sz w:val="24"/>
                <w:szCs w:val="24"/>
              </w:rPr>
              <w:t>apartheid</w:t>
            </w:r>
            <w:r w:rsidR="001A2CA7">
              <w:rPr>
                <w:sz w:val="24"/>
                <w:szCs w:val="24"/>
              </w:rPr>
              <w:t>sera</w:t>
            </w:r>
            <w:r w:rsidRPr="00273954">
              <w:rPr>
                <w:sz w:val="24"/>
                <w:szCs w:val="24"/>
              </w:rPr>
              <w:t xml:space="preserve"> ondersteun het. Sy het gehelp om 'n beter samelewing te bou deur sorg en gemeenskapsdiens.</w:t>
            </w:r>
          </w:p>
        </w:tc>
        <w:tc>
          <w:tcPr>
            <w:tcW w:w="2614" w:type="dxa"/>
          </w:tcPr>
          <w:p w14:paraId="58B178FB" w14:textId="77777777" w:rsidR="00465D3D" w:rsidRPr="00273954" w:rsidRDefault="00F22F5C" w:rsidP="00920C96">
            <w:pPr>
              <w:jc w:val="center"/>
              <w:rPr>
                <w:b/>
                <w:bCs/>
                <w:sz w:val="24"/>
                <w:szCs w:val="24"/>
              </w:rPr>
            </w:pPr>
            <w:r w:rsidRPr="00273954">
              <w:rPr>
                <w:b/>
                <w:bCs/>
                <w:sz w:val="24"/>
                <w:szCs w:val="24"/>
              </w:rPr>
              <w:t>Steve Biko</w:t>
            </w:r>
          </w:p>
          <w:p w14:paraId="2C243D88" w14:textId="75C12AC7" w:rsidR="00CF6CFC" w:rsidRPr="00273954" w:rsidRDefault="00260CB5" w:rsidP="00920C96">
            <w:pPr>
              <w:jc w:val="center"/>
              <w:rPr>
                <w:b/>
                <w:bCs/>
                <w:sz w:val="24"/>
                <w:szCs w:val="24"/>
              </w:rPr>
            </w:pPr>
            <w:r w:rsidRPr="00273954">
              <w:rPr>
                <w:b/>
                <w:bCs/>
                <w:sz w:val="24"/>
                <w:szCs w:val="24"/>
              </w:rPr>
              <w:t>(1946-1977)</w:t>
            </w:r>
          </w:p>
          <w:p w14:paraId="03E7D13D" w14:textId="26823B30" w:rsidR="00CF6CFC" w:rsidRPr="00273954" w:rsidRDefault="00CF6CFC" w:rsidP="00920C96">
            <w:pPr>
              <w:jc w:val="center"/>
              <w:rPr>
                <w:sz w:val="24"/>
                <w:szCs w:val="24"/>
              </w:rPr>
            </w:pPr>
            <w:r w:rsidRPr="00273954">
              <w:rPr>
                <w:sz w:val="24"/>
                <w:szCs w:val="24"/>
              </w:rPr>
              <w:t xml:space="preserve">Leier van die Swart </w:t>
            </w:r>
            <w:r w:rsidRPr="00BE1E1F">
              <w:rPr>
                <w:sz w:val="24"/>
                <w:szCs w:val="24"/>
              </w:rPr>
              <w:t xml:space="preserve">Bewussynsbeweging. Hy het </w:t>
            </w:r>
            <w:r w:rsidR="00924238" w:rsidRPr="00BE1E1F">
              <w:rPr>
                <w:sz w:val="24"/>
                <w:szCs w:val="24"/>
              </w:rPr>
              <w:t>self</w:t>
            </w:r>
            <w:r w:rsidRPr="00BE1E1F">
              <w:rPr>
                <w:sz w:val="24"/>
                <w:szCs w:val="24"/>
              </w:rPr>
              <w:t>trots, selfvertroue en</w:t>
            </w:r>
            <w:r w:rsidRPr="00273954">
              <w:rPr>
                <w:sz w:val="24"/>
                <w:szCs w:val="24"/>
              </w:rPr>
              <w:t xml:space="preserve"> onafhanklikheid onder swart Suid-Afrikaners aangemoedig.</w:t>
            </w:r>
          </w:p>
        </w:tc>
        <w:tc>
          <w:tcPr>
            <w:tcW w:w="2614" w:type="dxa"/>
          </w:tcPr>
          <w:p w14:paraId="76CA2524" w14:textId="77777777" w:rsidR="00465D3D" w:rsidRPr="00273954" w:rsidRDefault="002970E2" w:rsidP="00920C96">
            <w:pPr>
              <w:jc w:val="center"/>
              <w:rPr>
                <w:b/>
                <w:bCs/>
                <w:sz w:val="24"/>
                <w:szCs w:val="24"/>
              </w:rPr>
            </w:pPr>
            <w:r w:rsidRPr="00273954">
              <w:rPr>
                <w:b/>
                <w:bCs/>
                <w:sz w:val="24"/>
                <w:szCs w:val="24"/>
              </w:rPr>
              <w:t>Graça Machel</w:t>
            </w:r>
          </w:p>
          <w:p w14:paraId="464876DF" w14:textId="70532B3E" w:rsidR="00CF6CFC" w:rsidRPr="00273954" w:rsidRDefault="0011095D" w:rsidP="00920C96">
            <w:pPr>
              <w:jc w:val="center"/>
              <w:rPr>
                <w:b/>
                <w:bCs/>
                <w:sz w:val="24"/>
                <w:szCs w:val="24"/>
              </w:rPr>
            </w:pPr>
            <w:r w:rsidRPr="00273954">
              <w:rPr>
                <w:b/>
                <w:bCs/>
                <w:sz w:val="24"/>
                <w:szCs w:val="24"/>
              </w:rPr>
              <w:t>(1945-)</w:t>
            </w:r>
          </w:p>
          <w:p w14:paraId="6F52B160" w14:textId="66C00352" w:rsidR="00CF6CFC" w:rsidRPr="00273954" w:rsidRDefault="00924238" w:rsidP="00920C96">
            <w:pPr>
              <w:jc w:val="center"/>
              <w:rPr>
                <w:sz w:val="24"/>
                <w:szCs w:val="24"/>
              </w:rPr>
            </w:pPr>
            <w:r w:rsidRPr="00BE1E1F">
              <w:rPr>
                <w:sz w:val="24"/>
                <w:szCs w:val="24"/>
              </w:rPr>
              <w:t xml:space="preserve">Kampvegter </w:t>
            </w:r>
            <w:r w:rsidR="00CF6CFC" w:rsidRPr="00BE1E1F">
              <w:rPr>
                <w:sz w:val="24"/>
                <w:szCs w:val="24"/>
              </w:rPr>
              <w:t>vir onderwys en vroueregte</w:t>
            </w:r>
            <w:r w:rsidR="00CF6CFC" w:rsidRPr="00273954">
              <w:rPr>
                <w:sz w:val="24"/>
                <w:szCs w:val="24"/>
              </w:rPr>
              <w:t>. Sy het regoor Afrika gewerk om kinders se lewens te verbeter en geslagsgelykheid te bevorder.</w:t>
            </w:r>
          </w:p>
        </w:tc>
        <w:tc>
          <w:tcPr>
            <w:tcW w:w="2614" w:type="dxa"/>
          </w:tcPr>
          <w:p w14:paraId="1A0CA6C9" w14:textId="1CB382FE" w:rsidR="00CF6CFC" w:rsidRPr="00273954" w:rsidRDefault="00192174" w:rsidP="00920C96">
            <w:pPr>
              <w:jc w:val="center"/>
              <w:rPr>
                <w:b/>
                <w:bCs/>
                <w:sz w:val="24"/>
                <w:szCs w:val="24"/>
              </w:rPr>
            </w:pPr>
            <w:r w:rsidRPr="00273954">
              <w:rPr>
                <w:b/>
                <w:bCs/>
                <w:sz w:val="24"/>
                <w:szCs w:val="24"/>
              </w:rPr>
              <w:t>Neville Alexander</w:t>
            </w:r>
          </w:p>
          <w:p w14:paraId="24F68105" w14:textId="2C0DE4CC" w:rsidR="00226226" w:rsidRPr="00273954" w:rsidRDefault="00226226" w:rsidP="00920C96">
            <w:pPr>
              <w:jc w:val="center"/>
              <w:rPr>
                <w:b/>
                <w:bCs/>
                <w:sz w:val="24"/>
                <w:szCs w:val="24"/>
              </w:rPr>
            </w:pPr>
            <w:r w:rsidRPr="00273954">
              <w:rPr>
                <w:b/>
                <w:bCs/>
                <w:sz w:val="24"/>
                <w:szCs w:val="24"/>
              </w:rPr>
              <w:t>(1936-2012)</w:t>
            </w:r>
          </w:p>
          <w:p w14:paraId="526BB41F" w14:textId="774D1BB0" w:rsidR="00CF6CFC" w:rsidRPr="00273954" w:rsidRDefault="008F3415" w:rsidP="00920C96">
            <w:pPr>
              <w:jc w:val="center"/>
              <w:rPr>
                <w:sz w:val="24"/>
                <w:szCs w:val="24"/>
              </w:rPr>
            </w:pPr>
            <w:r w:rsidRPr="00273954">
              <w:rPr>
                <w:sz w:val="24"/>
                <w:szCs w:val="24"/>
              </w:rPr>
              <w:t xml:space="preserve">Opvoeder en aktivis wie se werk die grondslag gelê het vir taalbeleide </w:t>
            </w:r>
            <w:r w:rsidRPr="00BE1E1F">
              <w:rPr>
                <w:sz w:val="24"/>
                <w:szCs w:val="24"/>
              </w:rPr>
              <w:t xml:space="preserve">wat </w:t>
            </w:r>
            <w:r w:rsidR="001A2CA7" w:rsidRPr="00BE1E1F">
              <w:rPr>
                <w:sz w:val="24"/>
                <w:szCs w:val="24"/>
              </w:rPr>
              <w:t xml:space="preserve">studies </w:t>
            </w:r>
            <w:r w:rsidRPr="00BE1E1F">
              <w:rPr>
                <w:sz w:val="24"/>
                <w:szCs w:val="24"/>
              </w:rPr>
              <w:t xml:space="preserve">in huistale </w:t>
            </w:r>
            <w:r w:rsidR="001A2CA7" w:rsidRPr="00BE1E1F">
              <w:rPr>
                <w:sz w:val="24"/>
                <w:szCs w:val="24"/>
              </w:rPr>
              <w:t xml:space="preserve"> voorstaan</w:t>
            </w:r>
            <w:r w:rsidR="001A2CA7">
              <w:rPr>
                <w:sz w:val="24"/>
                <w:szCs w:val="24"/>
              </w:rPr>
              <w:t xml:space="preserve"> </w:t>
            </w:r>
            <w:r w:rsidRPr="00273954">
              <w:rPr>
                <w:sz w:val="24"/>
                <w:szCs w:val="24"/>
              </w:rPr>
              <w:t>en geletterdheid vir almal ondersteun.</w:t>
            </w:r>
          </w:p>
        </w:tc>
      </w:tr>
      <w:tr w:rsidR="00981734" w:rsidRPr="00273954" w14:paraId="4F0503C4" w14:textId="77777777" w:rsidTr="00981734">
        <w:tc>
          <w:tcPr>
            <w:tcW w:w="10569" w:type="dxa"/>
            <w:gridSpan w:val="5"/>
            <w:shd w:val="clear" w:color="auto" w:fill="000000" w:themeFill="text1"/>
          </w:tcPr>
          <w:p w14:paraId="04626D3A" w14:textId="1AC2EF85" w:rsidR="00981734" w:rsidRPr="00273954" w:rsidRDefault="00981734" w:rsidP="00920C96">
            <w:pPr>
              <w:jc w:val="center"/>
              <w:rPr>
                <w:b/>
                <w:bCs/>
                <w:sz w:val="24"/>
                <w:szCs w:val="24"/>
              </w:rPr>
            </w:pPr>
            <w:r w:rsidRPr="00273954">
              <w:rPr>
                <w:b/>
                <w:bCs/>
                <w:sz w:val="24"/>
                <w:szCs w:val="24"/>
              </w:rPr>
              <w:t>GROEPE WAT HELP OM SUID-AFRIKA TE BOU</w:t>
            </w:r>
          </w:p>
        </w:tc>
      </w:tr>
      <w:tr w:rsidR="00E341FC" w:rsidRPr="00273954" w14:paraId="14608D7F" w14:textId="77777777" w:rsidTr="00A11A39">
        <w:tc>
          <w:tcPr>
            <w:tcW w:w="2727" w:type="dxa"/>
            <w:gridSpan w:val="2"/>
          </w:tcPr>
          <w:p w14:paraId="1DBD0B04" w14:textId="77777777" w:rsidR="00E341FC" w:rsidRPr="00273954" w:rsidRDefault="001B6756" w:rsidP="00920C96">
            <w:pPr>
              <w:jc w:val="center"/>
              <w:rPr>
                <w:b/>
                <w:bCs/>
                <w:sz w:val="24"/>
                <w:szCs w:val="24"/>
              </w:rPr>
            </w:pPr>
            <w:r w:rsidRPr="00273954">
              <w:rPr>
                <w:b/>
                <w:bCs/>
                <w:sz w:val="24"/>
                <w:szCs w:val="24"/>
              </w:rPr>
              <w:t>Ndlovu Jeugkoor</w:t>
            </w:r>
          </w:p>
          <w:p w14:paraId="097D30DA" w14:textId="4CC9E6E1" w:rsidR="00460B57" w:rsidRPr="00273954" w:rsidRDefault="00460B57" w:rsidP="00920C96">
            <w:pPr>
              <w:jc w:val="center"/>
              <w:rPr>
                <w:sz w:val="24"/>
                <w:szCs w:val="24"/>
              </w:rPr>
            </w:pPr>
            <w:r w:rsidRPr="00273954">
              <w:rPr>
                <w:sz w:val="24"/>
                <w:szCs w:val="24"/>
              </w:rPr>
              <w:t xml:space="preserve">'n Koor van landelike Limpopo wat musiek gebruik om </w:t>
            </w:r>
            <w:r w:rsidR="009E1198" w:rsidRPr="00273954">
              <w:rPr>
                <w:sz w:val="24"/>
                <w:szCs w:val="24"/>
              </w:rPr>
              <w:t xml:space="preserve">mense </w:t>
            </w:r>
            <w:r w:rsidRPr="00273954">
              <w:rPr>
                <w:sz w:val="24"/>
                <w:szCs w:val="24"/>
              </w:rPr>
              <w:t>te inspireer, op te hef en te verenig. Hulle bevorder Afrika-trots en wêreldwye erkenning terwyl hulle geleenthede vir jongmense bied deur prestasie, opvoeding en persoonlike groei.</w:t>
            </w:r>
          </w:p>
        </w:tc>
        <w:tc>
          <w:tcPr>
            <w:tcW w:w="2614" w:type="dxa"/>
          </w:tcPr>
          <w:p w14:paraId="64CF0AF6" w14:textId="5255502F" w:rsidR="00E341FC" w:rsidRPr="00273954" w:rsidRDefault="00261554" w:rsidP="00920C96">
            <w:pPr>
              <w:jc w:val="center"/>
              <w:rPr>
                <w:b/>
                <w:bCs/>
                <w:sz w:val="24"/>
                <w:szCs w:val="24"/>
              </w:rPr>
            </w:pPr>
            <w:r w:rsidRPr="00273954">
              <w:rPr>
                <w:b/>
                <w:bCs/>
                <w:sz w:val="24"/>
                <w:szCs w:val="24"/>
              </w:rPr>
              <w:t xml:space="preserve">Equal Education </w:t>
            </w:r>
            <w:r w:rsidR="00924238">
              <w:rPr>
                <w:b/>
                <w:bCs/>
                <w:sz w:val="24"/>
                <w:szCs w:val="24"/>
              </w:rPr>
              <w:t>-</w:t>
            </w:r>
            <w:r w:rsidR="009E1198" w:rsidRPr="00273954">
              <w:rPr>
                <w:b/>
                <w:bCs/>
                <w:sz w:val="24"/>
                <w:szCs w:val="24"/>
              </w:rPr>
              <w:t>Beweging</w:t>
            </w:r>
          </w:p>
          <w:p w14:paraId="22C7D7BD" w14:textId="66A6F1E1" w:rsidR="007D2E61" w:rsidRPr="00273954" w:rsidRDefault="007D2E61" w:rsidP="00920C96">
            <w:pPr>
              <w:jc w:val="center"/>
              <w:rPr>
                <w:sz w:val="24"/>
                <w:szCs w:val="24"/>
              </w:rPr>
            </w:pPr>
            <w:r w:rsidRPr="00273954">
              <w:rPr>
                <w:sz w:val="24"/>
                <w:szCs w:val="24"/>
              </w:rPr>
              <w:t>'n Leerdergeleide beweging wat veg vir gelyke, gehalte onderwys in Suid-Afrika. Hulle beywer hulle vir beter skoolinfrastruktuur, veiliger omgewings en geregtigheid in die onderwysstelsel.</w:t>
            </w:r>
          </w:p>
        </w:tc>
        <w:tc>
          <w:tcPr>
            <w:tcW w:w="2614" w:type="dxa"/>
          </w:tcPr>
          <w:p w14:paraId="45D71ED1" w14:textId="2FB56C0B" w:rsidR="00E341FC" w:rsidRPr="00273954" w:rsidRDefault="00071EBB" w:rsidP="00920C96">
            <w:pPr>
              <w:jc w:val="center"/>
              <w:rPr>
                <w:b/>
                <w:bCs/>
                <w:sz w:val="24"/>
                <w:szCs w:val="24"/>
              </w:rPr>
            </w:pPr>
            <w:r w:rsidRPr="00273954">
              <w:rPr>
                <w:b/>
                <w:bCs/>
                <w:sz w:val="24"/>
                <w:szCs w:val="24"/>
              </w:rPr>
              <w:t xml:space="preserve">Soul City </w:t>
            </w:r>
            <w:r w:rsidR="00924238">
              <w:rPr>
                <w:b/>
                <w:bCs/>
                <w:sz w:val="24"/>
                <w:szCs w:val="24"/>
              </w:rPr>
              <w:t>-I</w:t>
            </w:r>
            <w:r w:rsidRPr="00273954">
              <w:rPr>
                <w:b/>
                <w:bCs/>
                <w:sz w:val="24"/>
                <w:szCs w:val="24"/>
              </w:rPr>
              <w:t>nstituut</w:t>
            </w:r>
          </w:p>
          <w:p w14:paraId="67AC3E81" w14:textId="7E7199D1" w:rsidR="007D2E61" w:rsidRPr="00273954" w:rsidRDefault="007D2E61" w:rsidP="00920C96">
            <w:pPr>
              <w:jc w:val="center"/>
              <w:rPr>
                <w:sz w:val="24"/>
                <w:szCs w:val="24"/>
              </w:rPr>
            </w:pPr>
            <w:r w:rsidRPr="00273954">
              <w:rPr>
                <w:sz w:val="24"/>
                <w:szCs w:val="24"/>
              </w:rPr>
              <w:t>Gebruik televisie-, radio- en gemeenskaps</w:t>
            </w:r>
            <w:r w:rsidR="00BE1E1F">
              <w:rPr>
                <w:sz w:val="24"/>
                <w:szCs w:val="24"/>
              </w:rPr>
              <w:t>-</w:t>
            </w:r>
            <w:r w:rsidRPr="00273954">
              <w:rPr>
                <w:sz w:val="24"/>
                <w:szCs w:val="24"/>
              </w:rPr>
              <w:t xml:space="preserve">programme </w:t>
            </w:r>
            <w:r w:rsidRPr="00BE1E1F">
              <w:rPr>
                <w:sz w:val="24"/>
                <w:szCs w:val="24"/>
              </w:rPr>
              <w:t xml:space="preserve">om </w:t>
            </w:r>
            <w:r w:rsidR="00924238" w:rsidRPr="00BE1E1F">
              <w:rPr>
                <w:sz w:val="24"/>
                <w:szCs w:val="24"/>
              </w:rPr>
              <w:t xml:space="preserve">‘n </w:t>
            </w:r>
            <w:r w:rsidRPr="00BE1E1F">
              <w:rPr>
                <w:sz w:val="24"/>
                <w:szCs w:val="24"/>
              </w:rPr>
              <w:t xml:space="preserve">bewustheid </w:t>
            </w:r>
            <w:r w:rsidR="00924238" w:rsidRPr="00BE1E1F">
              <w:rPr>
                <w:sz w:val="24"/>
                <w:szCs w:val="24"/>
              </w:rPr>
              <w:t>van</w:t>
            </w:r>
            <w:r w:rsidR="00924238">
              <w:rPr>
                <w:sz w:val="24"/>
                <w:szCs w:val="24"/>
              </w:rPr>
              <w:t xml:space="preserve"> </w:t>
            </w:r>
            <w:r w:rsidRPr="00273954">
              <w:rPr>
                <w:sz w:val="24"/>
                <w:szCs w:val="24"/>
              </w:rPr>
              <w:t xml:space="preserve">gesondheid, geslagsgelykheid en menseregte te verhoog. Hulle </w:t>
            </w:r>
            <w:r w:rsidR="00924238">
              <w:rPr>
                <w:sz w:val="24"/>
                <w:szCs w:val="24"/>
              </w:rPr>
              <w:t>beywer hul om</w:t>
            </w:r>
            <w:r w:rsidRPr="00273954">
              <w:rPr>
                <w:sz w:val="24"/>
                <w:szCs w:val="24"/>
              </w:rPr>
              <w:t xml:space="preserve"> gemeenskappe</w:t>
            </w:r>
            <w:r w:rsidR="00924238">
              <w:rPr>
                <w:sz w:val="24"/>
                <w:szCs w:val="24"/>
              </w:rPr>
              <w:t xml:space="preserve"> t</w:t>
            </w:r>
            <w:r w:rsidR="00C64266">
              <w:rPr>
                <w:sz w:val="24"/>
                <w:szCs w:val="24"/>
              </w:rPr>
              <w:t>e</w:t>
            </w:r>
            <w:r w:rsidR="00924238" w:rsidRPr="00273954">
              <w:rPr>
                <w:sz w:val="24"/>
                <w:szCs w:val="24"/>
              </w:rPr>
              <w:t xml:space="preserve"> bemagtig</w:t>
            </w:r>
            <w:r w:rsidRPr="00273954">
              <w:rPr>
                <w:sz w:val="24"/>
                <w:szCs w:val="24"/>
              </w:rPr>
              <w:t xml:space="preserve"> deur kennis.</w:t>
            </w:r>
          </w:p>
        </w:tc>
        <w:tc>
          <w:tcPr>
            <w:tcW w:w="2614" w:type="dxa"/>
          </w:tcPr>
          <w:p w14:paraId="51615796" w14:textId="35176A94" w:rsidR="00C05088" w:rsidRPr="00273954" w:rsidRDefault="00C05088" w:rsidP="00920C96">
            <w:pPr>
              <w:jc w:val="center"/>
              <w:rPr>
                <w:b/>
                <w:bCs/>
                <w:sz w:val="24"/>
                <w:szCs w:val="24"/>
              </w:rPr>
            </w:pPr>
            <w:r w:rsidRPr="00273954">
              <w:rPr>
                <w:b/>
                <w:bCs/>
                <w:sz w:val="24"/>
                <w:szCs w:val="24"/>
              </w:rPr>
              <w:t xml:space="preserve">Good Things Guy </w:t>
            </w:r>
            <w:r w:rsidRPr="00273954">
              <w:rPr>
                <w:sz w:val="24"/>
                <w:szCs w:val="24"/>
              </w:rPr>
              <w:t>(Aanlyn platform deur Brent Lindeque)</w:t>
            </w:r>
          </w:p>
          <w:p w14:paraId="55E6DAB1" w14:textId="582428A9" w:rsidR="00E32A3C" w:rsidRPr="00273954" w:rsidRDefault="00981734" w:rsidP="00920C96">
            <w:pPr>
              <w:jc w:val="center"/>
              <w:rPr>
                <w:sz w:val="24"/>
                <w:szCs w:val="24"/>
              </w:rPr>
            </w:pPr>
            <w:r w:rsidRPr="00273954">
              <w:rPr>
                <w:sz w:val="24"/>
                <w:szCs w:val="24"/>
              </w:rPr>
              <w:t xml:space="preserve">'n Goedvoel-mediahandelsmerk wat positiewe Suid-Afrikaanse nuus, inspirerende stories en gemeenskapspogings deel. Dit verhoog </w:t>
            </w:r>
            <w:r w:rsidR="00C64266" w:rsidRPr="00BE1E1F">
              <w:rPr>
                <w:sz w:val="24"/>
                <w:szCs w:val="24"/>
              </w:rPr>
              <w:t>die</w:t>
            </w:r>
            <w:r w:rsidR="00C64266">
              <w:rPr>
                <w:sz w:val="24"/>
                <w:szCs w:val="24"/>
              </w:rPr>
              <w:t xml:space="preserve"> </w:t>
            </w:r>
            <w:r w:rsidRPr="00273954">
              <w:rPr>
                <w:sz w:val="24"/>
                <w:szCs w:val="24"/>
              </w:rPr>
              <w:t>nasionale moraal en herinner Suid-Afrikaners aan hul gedeelde menslikheid.</w:t>
            </w:r>
          </w:p>
        </w:tc>
      </w:tr>
    </w:tbl>
    <w:p w14:paraId="1955A7AA" w14:textId="77777777" w:rsidR="00981734" w:rsidRPr="00273954" w:rsidRDefault="00981734" w:rsidP="00E63F63">
      <w:pPr>
        <w:spacing w:after="0" w:line="240" w:lineRule="auto"/>
        <w:rPr>
          <w:b/>
          <w:bCs/>
          <w:sz w:val="24"/>
          <w:szCs w:val="24"/>
        </w:rPr>
      </w:pPr>
    </w:p>
    <w:p w14:paraId="2965C9EB" w14:textId="54A57C5B" w:rsidR="00E63F63" w:rsidRPr="00273954" w:rsidRDefault="00E63F63" w:rsidP="00E63F63">
      <w:pPr>
        <w:spacing w:after="0" w:line="240" w:lineRule="auto"/>
        <w:rPr>
          <w:b/>
          <w:bCs/>
          <w:sz w:val="28"/>
          <w:szCs w:val="28"/>
        </w:rPr>
      </w:pPr>
      <w:r w:rsidRPr="00273954">
        <w:rPr>
          <w:b/>
          <w:bCs/>
          <w:sz w:val="28"/>
          <w:szCs w:val="28"/>
        </w:rPr>
        <w:t>Leer by rolmodelle</w:t>
      </w:r>
    </w:p>
    <w:p w14:paraId="39CBA8F7" w14:textId="77777777" w:rsidR="0095153B" w:rsidRPr="00273954" w:rsidRDefault="00E63F63" w:rsidP="00E63F63">
      <w:pPr>
        <w:spacing w:after="0" w:line="240" w:lineRule="auto"/>
        <w:rPr>
          <w:sz w:val="24"/>
          <w:szCs w:val="24"/>
        </w:rPr>
      </w:pPr>
      <w:r w:rsidRPr="00273954">
        <w:rPr>
          <w:sz w:val="24"/>
          <w:szCs w:val="24"/>
        </w:rPr>
        <w:t>Inspirasie speel 'n groot rol in nasiebou. Wanneer ons stories hoor van Suid-Afrikaners wat 'n verskil gemaak het, voel ons trots en gemotiveerd om dieselfde te doen. Hierdie helde wys ons hoe gewone mense 'n buitengewone impak kan maak.</w:t>
      </w:r>
    </w:p>
    <w:p w14:paraId="745C41F8" w14:textId="77777777" w:rsidR="0095153B" w:rsidRPr="00273954" w:rsidRDefault="0095153B" w:rsidP="00E63F63">
      <w:pPr>
        <w:spacing w:after="0" w:line="240" w:lineRule="auto"/>
        <w:rPr>
          <w:sz w:val="24"/>
          <w:szCs w:val="24"/>
        </w:rPr>
      </w:pPr>
    </w:p>
    <w:p w14:paraId="475D84F5" w14:textId="5B9ED7E9" w:rsidR="00E63F63" w:rsidRPr="00273954" w:rsidRDefault="00E63F63" w:rsidP="00E63F63">
      <w:pPr>
        <w:spacing w:after="0" w:line="240" w:lineRule="auto"/>
        <w:rPr>
          <w:sz w:val="24"/>
          <w:szCs w:val="24"/>
        </w:rPr>
      </w:pPr>
      <w:r w:rsidRPr="00273954">
        <w:rPr>
          <w:sz w:val="24"/>
          <w:szCs w:val="24"/>
        </w:rPr>
        <w:t xml:space="preserve">Jy kan ook 'n nasiebouer wees! Nasiebou is nie net vir leiers of volwassenes nie. Almal het 'n rol om te speel, </w:t>
      </w:r>
      <w:r w:rsidRPr="00BE1E1F">
        <w:rPr>
          <w:sz w:val="24"/>
          <w:szCs w:val="24"/>
        </w:rPr>
        <w:t xml:space="preserve">selfs leerders. </w:t>
      </w:r>
      <w:r w:rsidR="00C64266" w:rsidRPr="00BE1E1F">
        <w:rPr>
          <w:sz w:val="24"/>
          <w:szCs w:val="24"/>
        </w:rPr>
        <w:t>Jy kan</w:t>
      </w:r>
      <w:r w:rsidRPr="00BE1E1F">
        <w:rPr>
          <w:sz w:val="24"/>
          <w:szCs w:val="24"/>
        </w:rPr>
        <w:t xml:space="preserve"> iemand in nood help, opstaan vir 'n vriend</w:t>
      </w:r>
      <w:r w:rsidR="00BE1E1F" w:rsidRPr="00BE1E1F">
        <w:rPr>
          <w:sz w:val="24"/>
          <w:szCs w:val="24"/>
        </w:rPr>
        <w:t>,</w:t>
      </w:r>
      <w:r w:rsidRPr="00BE1E1F">
        <w:rPr>
          <w:sz w:val="24"/>
          <w:szCs w:val="24"/>
        </w:rPr>
        <w:t xml:space="preserve"> of</w:t>
      </w:r>
      <w:r w:rsidR="00BE1E1F" w:rsidRPr="00BE1E1F">
        <w:rPr>
          <w:sz w:val="24"/>
          <w:szCs w:val="24"/>
        </w:rPr>
        <w:t xml:space="preserve"> respek toon teenoor</w:t>
      </w:r>
      <w:r w:rsidRPr="00BE1E1F">
        <w:rPr>
          <w:sz w:val="24"/>
          <w:szCs w:val="24"/>
        </w:rPr>
        <w:t xml:space="preserve"> mense</w:t>
      </w:r>
      <w:r w:rsidR="00C64266" w:rsidRPr="00BE1E1F">
        <w:rPr>
          <w:sz w:val="24"/>
          <w:szCs w:val="24"/>
        </w:rPr>
        <w:t xml:space="preserve"> wat van jou verskil. So kan jy </w:t>
      </w:r>
      <w:r w:rsidRPr="00BE1E1F">
        <w:rPr>
          <w:sz w:val="24"/>
          <w:szCs w:val="24"/>
        </w:rPr>
        <w:t>help om 'n beter Suid-Afrika te bou.</w:t>
      </w:r>
    </w:p>
    <w:p w14:paraId="20A40E5C" w14:textId="6FA15E25" w:rsidR="005E6B57" w:rsidRPr="007A2D0C" w:rsidRDefault="005E6B57" w:rsidP="0095153B"/>
    <w:sectPr w:rsidR="005E6B57" w:rsidRPr="007A2D0C" w:rsidSect="001A646B">
      <w:headerReference w:type="default" r:id="rId28"/>
      <w:footerReference w:type="default" r:id="rId29"/>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33BCA" w14:textId="77777777" w:rsidR="00962EE6" w:rsidRPr="00273954" w:rsidRDefault="00962EE6" w:rsidP="00054873">
      <w:pPr>
        <w:spacing w:after="0" w:line="240" w:lineRule="auto"/>
      </w:pPr>
      <w:r w:rsidRPr="00273954">
        <w:separator/>
      </w:r>
    </w:p>
  </w:endnote>
  <w:endnote w:type="continuationSeparator" w:id="0">
    <w:p w14:paraId="27CEF251" w14:textId="77777777" w:rsidR="00962EE6" w:rsidRPr="00273954" w:rsidRDefault="00962EE6" w:rsidP="00054873">
      <w:pPr>
        <w:spacing w:after="0" w:line="240" w:lineRule="auto"/>
      </w:pPr>
      <w:r w:rsidRPr="00273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047C" w14:textId="410D24AD" w:rsidR="009A0FC8" w:rsidRPr="00273954" w:rsidRDefault="004740A9" w:rsidP="00740C8B">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273954">
      <w:rPr>
        <w:rFonts w:ascii="Calibri" w:eastAsia="Cambria" w:hAnsi="Calibri" w:cs="Calibri"/>
        <w:color w:val="000000"/>
        <w:sz w:val="18"/>
        <w:szCs w:val="18"/>
      </w:rPr>
      <w:t xml:space="preserve">©2025 Teenactiv                                                                         </w:t>
    </w:r>
    <w:r w:rsidRPr="00273954">
      <w:rPr>
        <w:rFonts w:ascii="Calibri" w:eastAsia="Cambria" w:hAnsi="Calibri" w:cs="Calibri"/>
        <w:color w:val="000000"/>
        <w:sz w:val="18"/>
        <w:szCs w:val="18"/>
      </w:rPr>
      <w:tab/>
    </w:r>
    <w:r w:rsidRPr="00273954">
      <w:rPr>
        <w:rFonts w:ascii="Calibri" w:eastAsia="Cambria" w:hAnsi="Calibri" w:cs="Calibri"/>
        <w:color w:val="000000"/>
        <w:sz w:val="18"/>
        <w:szCs w:val="18"/>
      </w:rPr>
      <w:fldChar w:fldCharType="begin"/>
    </w:r>
    <w:r w:rsidRPr="00273954">
      <w:rPr>
        <w:rFonts w:ascii="Calibri" w:eastAsia="Cambria" w:hAnsi="Calibri" w:cs="Calibri"/>
        <w:color w:val="000000"/>
        <w:sz w:val="18"/>
        <w:szCs w:val="18"/>
      </w:rPr>
      <w:instrText>PAGE</w:instrText>
    </w:r>
    <w:r w:rsidRPr="00273954">
      <w:rPr>
        <w:rFonts w:ascii="Calibri" w:eastAsia="Cambria" w:hAnsi="Calibri" w:cs="Calibri"/>
        <w:color w:val="000000"/>
        <w:sz w:val="18"/>
        <w:szCs w:val="18"/>
      </w:rPr>
      <w:fldChar w:fldCharType="separate"/>
    </w:r>
    <w:r w:rsidRPr="00273954">
      <w:rPr>
        <w:rFonts w:ascii="Calibri" w:eastAsia="Cambria" w:hAnsi="Calibri" w:cs="Calibri"/>
        <w:color w:val="000000"/>
        <w:sz w:val="18"/>
        <w:szCs w:val="18"/>
      </w:rPr>
      <w:t>1</w:t>
    </w:r>
    <w:r w:rsidRPr="00273954">
      <w:rPr>
        <w:rFonts w:ascii="Calibri" w:eastAsia="Cambria" w:hAnsi="Calibri" w:cs="Calibri"/>
        <w:color w:val="000000"/>
        <w:sz w:val="18"/>
        <w:szCs w:val="18"/>
      </w:rPr>
      <w:fldChar w:fldCharType="end"/>
    </w:r>
    <w:r w:rsidRPr="00273954">
      <w:rPr>
        <w:rFonts w:ascii="Calibri" w:eastAsia="Cambria" w:hAnsi="Calibri" w:cs="Calibri"/>
        <w:color w:val="000000"/>
        <w:sz w:val="18"/>
        <w:szCs w:val="18"/>
      </w:rPr>
      <w:tab/>
      <w:t xml:space="preserve">                                                   </w:t>
    </w:r>
    <w:hyperlink r:id="rId1" w:history="1">
      <w:r w:rsidRPr="00273954">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34C8" w14:textId="77777777" w:rsidR="00962EE6" w:rsidRPr="00273954" w:rsidRDefault="00962EE6" w:rsidP="00054873">
      <w:pPr>
        <w:spacing w:after="0" w:line="240" w:lineRule="auto"/>
      </w:pPr>
      <w:r w:rsidRPr="00273954">
        <w:separator/>
      </w:r>
    </w:p>
  </w:footnote>
  <w:footnote w:type="continuationSeparator" w:id="0">
    <w:p w14:paraId="306E555B" w14:textId="77777777" w:rsidR="00962EE6" w:rsidRPr="00273954" w:rsidRDefault="00962EE6" w:rsidP="00054873">
      <w:pPr>
        <w:spacing w:after="0" w:line="240" w:lineRule="auto"/>
      </w:pPr>
      <w:r w:rsidRPr="00273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4A49" w14:textId="18D90A4C" w:rsidR="00054873" w:rsidRPr="00273954" w:rsidRDefault="001A646B">
    <w:pPr>
      <w:pStyle w:val="Header"/>
    </w:pPr>
    <w:r w:rsidRPr="00273954">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96CC107" wp14:editId="7D783F1E">
          <wp:simplePos x="0" y="0"/>
          <wp:positionH relativeFrom="margin">
            <wp:align>right</wp:align>
          </wp:positionH>
          <wp:positionV relativeFrom="page">
            <wp:posOffset>121285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26F0"/>
    <w:multiLevelType w:val="multilevel"/>
    <w:tmpl w:val="FE8C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04DA8"/>
    <w:multiLevelType w:val="multilevel"/>
    <w:tmpl w:val="FD6A7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35457"/>
    <w:multiLevelType w:val="multilevel"/>
    <w:tmpl w:val="A8A4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301B7"/>
    <w:multiLevelType w:val="hybridMultilevel"/>
    <w:tmpl w:val="F5D0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5345E"/>
    <w:multiLevelType w:val="hybridMultilevel"/>
    <w:tmpl w:val="40A0A24C"/>
    <w:lvl w:ilvl="0" w:tplc="A7DE9B8C">
      <w:start w:val="1"/>
      <w:numFmt w:val="decimal"/>
      <w:lvlText w:val="%1."/>
      <w:lvlJc w:val="left"/>
      <w:pPr>
        <w:ind w:left="720" w:hanging="360"/>
      </w:pPr>
      <w:rPr>
        <w:rFonts w:hint="default"/>
        <w:b/>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22E79AA"/>
    <w:multiLevelType w:val="hybridMultilevel"/>
    <w:tmpl w:val="976C9B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6F4C31"/>
    <w:multiLevelType w:val="multilevel"/>
    <w:tmpl w:val="632E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E7661"/>
    <w:multiLevelType w:val="multilevel"/>
    <w:tmpl w:val="60B2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8592B"/>
    <w:multiLevelType w:val="multilevel"/>
    <w:tmpl w:val="3D6C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82356"/>
    <w:multiLevelType w:val="hybridMultilevel"/>
    <w:tmpl w:val="C590C0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62D0BE0"/>
    <w:multiLevelType w:val="multilevel"/>
    <w:tmpl w:val="5548043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520694"/>
    <w:multiLevelType w:val="hybridMultilevel"/>
    <w:tmpl w:val="DE6A160E"/>
    <w:lvl w:ilvl="0" w:tplc="465223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111591"/>
    <w:multiLevelType w:val="multilevel"/>
    <w:tmpl w:val="07E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54179"/>
    <w:multiLevelType w:val="hybridMultilevel"/>
    <w:tmpl w:val="0F14C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6211556"/>
    <w:multiLevelType w:val="multilevel"/>
    <w:tmpl w:val="92F4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204B0"/>
    <w:multiLevelType w:val="multilevel"/>
    <w:tmpl w:val="EE3273CE"/>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F6C50"/>
    <w:multiLevelType w:val="hybridMultilevel"/>
    <w:tmpl w:val="B440A5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8F24F6"/>
    <w:multiLevelType w:val="multilevel"/>
    <w:tmpl w:val="52F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2C031E"/>
    <w:multiLevelType w:val="hybridMultilevel"/>
    <w:tmpl w:val="8C3C7C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68663A6"/>
    <w:multiLevelType w:val="hybridMultilevel"/>
    <w:tmpl w:val="9E36E5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2271429">
    <w:abstractNumId w:val="1"/>
  </w:num>
  <w:num w:numId="2" w16cid:durableId="629557786">
    <w:abstractNumId w:val="9"/>
  </w:num>
  <w:num w:numId="3" w16cid:durableId="887450387">
    <w:abstractNumId w:val="5"/>
  </w:num>
  <w:num w:numId="4" w16cid:durableId="1256091978">
    <w:abstractNumId w:val="18"/>
  </w:num>
  <w:num w:numId="5" w16cid:durableId="1384594425">
    <w:abstractNumId w:val="13"/>
  </w:num>
  <w:num w:numId="6" w16cid:durableId="1306282119">
    <w:abstractNumId w:val="4"/>
  </w:num>
  <w:num w:numId="7" w16cid:durableId="226452928">
    <w:abstractNumId w:val="19"/>
  </w:num>
  <w:num w:numId="8" w16cid:durableId="1931505782">
    <w:abstractNumId w:val="0"/>
  </w:num>
  <w:num w:numId="9" w16cid:durableId="1346245827">
    <w:abstractNumId w:val="14"/>
  </w:num>
  <w:num w:numId="10" w16cid:durableId="453016596">
    <w:abstractNumId w:val="6"/>
  </w:num>
  <w:num w:numId="11" w16cid:durableId="1032877464">
    <w:abstractNumId w:val="7"/>
  </w:num>
  <w:num w:numId="12" w16cid:durableId="1438597185">
    <w:abstractNumId w:val="2"/>
  </w:num>
  <w:num w:numId="13" w16cid:durableId="1590313497">
    <w:abstractNumId w:val="8"/>
  </w:num>
  <w:num w:numId="14" w16cid:durableId="1875118538">
    <w:abstractNumId w:val="12"/>
  </w:num>
  <w:num w:numId="15" w16cid:durableId="359555505">
    <w:abstractNumId w:val="3"/>
  </w:num>
  <w:num w:numId="16" w16cid:durableId="950207217">
    <w:abstractNumId w:val="11"/>
  </w:num>
  <w:num w:numId="17" w16cid:durableId="902837011">
    <w:abstractNumId w:val="16"/>
  </w:num>
  <w:num w:numId="18" w16cid:durableId="51732265">
    <w:abstractNumId w:val="15"/>
  </w:num>
  <w:num w:numId="19" w16cid:durableId="102384781">
    <w:abstractNumId w:val="10"/>
  </w:num>
  <w:num w:numId="20" w16cid:durableId="16960337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F14"/>
    <w:rsid w:val="0000795B"/>
    <w:rsid w:val="00051905"/>
    <w:rsid w:val="00054873"/>
    <w:rsid w:val="00054AC3"/>
    <w:rsid w:val="0006422D"/>
    <w:rsid w:val="00071EBB"/>
    <w:rsid w:val="0007343B"/>
    <w:rsid w:val="00081833"/>
    <w:rsid w:val="000A7565"/>
    <w:rsid w:val="000B1893"/>
    <w:rsid w:val="000C088E"/>
    <w:rsid w:val="000C4574"/>
    <w:rsid w:val="000D57E2"/>
    <w:rsid w:val="000D6CA0"/>
    <w:rsid w:val="00106BEF"/>
    <w:rsid w:val="0011095D"/>
    <w:rsid w:val="00111732"/>
    <w:rsid w:val="00112C8B"/>
    <w:rsid w:val="00117AA4"/>
    <w:rsid w:val="00121911"/>
    <w:rsid w:val="00123BCD"/>
    <w:rsid w:val="00156281"/>
    <w:rsid w:val="00161D5F"/>
    <w:rsid w:val="00163294"/>
    <w:rsid w:val="00167E56"/>
    <w:rsid w:val="0017197D"/>
    <w:rsid w:val="00171F45"/>
    <w:rsid w:val="001723B5"/>
    <w:rsid w:val="0017545E"/>
    <w:rsid w:val="00192174"/>
    <w:rsid w:val="001A2CA7"/>
    <w:rsid w:val="001A353A"/>
    <w:rsid w:val="001A646B"/>
    <w:rsid w:val="001B4FD6"/>
    <w:rsid w:val="001B6756"/>
    <w:rsid w:val="001D2339"/>
    <w:rsid w:val="001D3FD0"/>
    <w:rsid w:val="001F7269"/>
    <w:rsid w:val="00201CF2"/>
    <w:rsid w:val="0020585A"/>
    <w:rsid w:val="00211412"/>
    <w:rsid w:val="00213C11"/>
    <w:rsid w:val="00226226"/>
    <w:rsid w:val="00231BFD"/>
    <w:rsid w:val="002345EB"/>
    <w:rsid w:val="00251C4A"/>
    <w:rsid w:val="00252AAB"/>
    <w:rsid w:val="00260CB5"/>
    <w:rsid w:val="00261554"/>
    <w:rsid w:val="002624AF"/>
    <w:rsid w:val="00262C7B"/>
    <w:rsid w:val="00271284"/>
    <w:rsid w:val="00272312"/>
    <w:rsid w:val="00273954"/>
    <w:rsid w:val="0028021C"/>
    <w:rsid w:val="0028262E"/>
    <w:rsid w:val="00295250"/>
    <w:rsid w:val="002970E2"/>
    <w:rsid w:val="002A0BF1"/>
    <w:rsid w:val="002A7A16"/>
    <w:rsid w:val="002B60B6"/>
    <w:rsid w:val="002C26D4"/>
    <w:rsid w:val="002C28C6"/>
    <w:rsid w:val="002D0BB0"/>
    <w:rsid w:val="002D4F37"/>
    <w:rsid w:val="002F3847"/>
    <w:rsid w:val="00302FA9"/>
    <w:rsid w:val="003070D4"/>
    <w:rsid w:val="00312EE8"/>
    <w:rsid w:val="003311AB"/>
    <w:rsid w:val="00332545"/>
    <w:rsid w:val="00337007"/>
    <w:rsid w:val="00337B06"/>
    <w:rsid w:val="003501E4"/>
    <w:rsid w:val="00351512"/>
    <w:rsid w:val="00364CB2"/>
    <w:rsid w:val="00366849"/>
    <w:rsid w:val="00385917"/>
    <w:rsid w:val="00387514"/>
    <w:rsid w:val="003876F7"/>
    <w:rsid w:val="00394558"/>
    <w:rsid w:val="003A2E4F"/>
    <w:rsid w:val="003D615C"/>
    <w:rsid w:val="004048B7"/>
    <w:rsid w:val="00412A55"/>
    <w:rsid w:val="0041515F"/>
    <w:rsid w:val="00423074"/>
    <w:rsid w:val="00432435"/>
    <w:rsid w:val="004342EA"/>
    <w:rsid w:val="0046071A"/>
    <w:rsid w:val="00460B57"/>
    <w:rsid w:val="00465D3D"/>
    <w:rsid w:val="00473140"/>
    <w:rsid w:val="00473CF8"/>
    <w:rsid w:val="004740A9"/>
    <w:rsid w:val="00485A56"/>
    <w:rsid w:val="00490B0C"/>
    <w:rsid w:val="004A750B"/>
    <w:rsid w:val="004C371F"/>
    <w:rsid w:val="004C63EA"/>
    <w:rsid w:val="004C77BC"/>
    <w:rsid w:val="004D01D6"/>
    <w:rsid w:val="004D5F6F"/>
    <w:rsid w:val="004E0826"/>
    <w:rsid w:val="004E7606"/>
    <w:rsid w:val="00507105"/>
    <w:rsid w:val="00507766"/>
    <w:rsid w:val="00510331"/>
    <w:rsid w:val="005126A9"/>
    <w:rsid w:val="0051394A"/>
    <w:rsid w:val="00525D80"/>
    <w:rsid w:val="00526C31"/>
    <w:rsid w:val="0053523A"/>
    <w:rsid w:val="00535EF1"/>
    <w:rsid w:val="005423B8"/>
    <w:rsid w:val="0054692D"/>
    <w:rsid w:val="0055243B"/>
    <w:rsid w:val="005529BC"/>
    <w:rsid w:val="00553A3E"/>
    <w:rsid w:val="00561B2C"/>
    <w:rsid w:val="00561FE6"/>
    <w:rsid w:val="005834E8"/>
    <w:rsid w:val="005859FC"/>
    <w:rsid w:val="00595551"/>
    <w:rsid w:val="005D2EEA"/>
    <w:rsid w:val="005E6B57"/>
    <w:rsid w:val="005F4DE6"/>
    <w:rsid w:val="005F735B"/>
    <w:rsid w:val="00603A65"/>
    <w:rsid w:val="00625836"/>
    <w:rsid w:val="006327FE"/>
    <w:rsid w:val="00644371"/>
    <w:rsid w:val="006559C9"/>
    <w:rsid w:val="00660D9B"/>
    <w:rsid w:val="00663518"/>
    <w:rsid w:val="00672C71"/>
    <w:rsid w:val="00681C42"/>
    <w:rsid w:val="006824D7"/>
    <w:rsid w:val="00693706"/>
    <w:rsid w:val="0069723D"/>
    <w:rsid w:val="006B344F"/>
    <w:rsid w:val="006B79DF"/>
    <w:rsid w:val="006B7AD2"/>
    <w:rsid w:val="006D11A7"/>
    <w:rsid w:val="006E73BC"/>
    <w:rsid w:val="007018F4"/>
    <w:rsid w:val="0072408D"/>
    <w:rsid w:val="00734604"/>
    <w:rsid w:val="007361AC"/>
    <w:rsid w:val="00740997"/>
    <w:rsid w:val="00740C32"/>
    <w:rsid w:val="00740C8B"/>
    <w:rsid w:val="007732DA"/>
    <w:rsid w:val="0079714E"/>
    <w:rsid w:val="007A2D0C"/>
    <w:rsid w:val="007A556C"/>
    <w:rsid w:val="007B6C7A"/>
    <w:rsid w:val="007B71C1"/>
    <w:rsid w:val="007C62BF"/>
    <w:rsid w:val="007D196F"/>
    <w:rsid w:val="007D2E61"/>
    <w:rsid w:val="007E0C12"/>
    <w:rsid w:val="007E1681"/>
    <w:rsid w:val="007E18D6"/>
    <w:rsid w:val="007F1D21"/>
    <w:rsid w:val="007F5B65"/>
    <w:rsid w:val="00805F14"/>
    <w:rsid w:val="00810A14"/>
    <w:rsid w:val="00811704"/>
    <w:rsid w:val="00812A75"/>
    <w:rsid w:val="00813A79"/>
    <w:rsid w:val="00822B5C"/>
    <w:rsid w:val="00827B3D"/>
    <w:rsid w:val="00830674"/>
    <w:rsid w:val="008313AD"/>
    <w:rsid w:val="00837923"/>
    <w:rsid w:val="00842077"/>
    <w:rsid w:val="008538C6"/>
    <w:rsid w:val="00862A90"/>
    <w:rsid w:val="00867384"/>
    <w:rsid w:val="008B0296"/>
    <w:rsid w:val="008C4EED"/>
    <w:rsid w:val="008E0654"/>
    <w:rsid w:val="008F13DE"/>
    <w:rsid w:val="008F16D3"/>
    <w:rsid w:val="008F3415"/>
    <w:rsid w:val="00901161"/>
    <w:rsid w:val="00902C7C"/>
    <w:rsid w:val="00906145"/>
    <w:rsid w:val="00924238"/>
    <w:rsid w:val="00925D2B"/>
    <w:rsid w:val="00933541"/>
    <w:rsid w:val="009353AA"/>
    <w:rsid w:val="009433E6"/>
    <w:rsid w:val="0095153B"/>
    <w:rsid w:val="00957769"/>
    <w:rsid w:val="00962EE6"/>
    <w:rsid w:val="00977305"/>
    <w:rsid w:val="00981734"/>
    <w:rsid w:val="00993009"/>
    <w:rsid w:val="009A0FC8"/>
    <w:rsid w:val="009A453A"/>
    <w:rsid w:val="009B02B1"/>
    <w:rsid w:val="009C1979"/>
    <w:rsid w:val="009C28BE"/>
    <w:rsid w:val="009C6808"/>
    <w:rsid w:val="009E1198"/>
    <w:rsid w:val="009E219B"/>
    <w:rsid w:val="009F5E05"/>
    <w:rsid w:val="009F6B1D"/>
    <w:rsid w:val="00A07011"/>
    <w:rsid w:val="00A11A39"/>
    <w:rsid w:val="00A13347"/>
    <w:rsid w:val="00A26DDE"/>
    <w:rsid w:val="00A36F08"/>
    <w:rsid w:val="00A44427"/>
    <w:rsid w:val="00A53209"/>
    <w:rsid w:val="00A61CD2"/>
    <w:rsid w:val="00A63BAC"/>
    <w:rsid w:val="00A73092"/>
    <w:rsid w:val="00A84797"/>
    <w:rsid w:val="00A84891"/>
    <w:rsid w:val="00A849BD"/>
    <w:rsid w:val="00A85065"/>
    <w:rsid w:val="00A974AB"/>
    <w:rsid w:val="00AA31B4"/>
    <w:rsid w:val="00AB4F14"/>
    <w:rsid w:val="00AC53F7"/>
    <w:rsid w:val="00AE1B86"/>
    <w:rsid w:val="00AF0A0D"/>
    <w:rsid w:val="00AF4B70"/>
    <w:rsid w:val="00B06025"/>
    <w:rsid w:val="00B227DC"/>
    <w:rsid w:val="00B44184"/>
    <w:rsid w:val="00B44F37"/>
    <w:rsid w:val="00B50306"/>
    <w:rsid w:val="00B52E77"/>
    <w:rsid w:val="00B61F28"/>
    <w:rsid w:val="00B66594"/>
    <w:rsid w:val="00B750A3"/>
    <w:rsid w:val="00B838DB"/>
    <w:rsid w:val="00BA0A43"/>
    <w:rsid w:val="00BA388C"/>
    <w:rsid w:val="00BB3504"/>
    <w:rsid w:val="00BB3A3E"/>
    <w:rsid w:val="00BB577A"/>
    <w:rsid w:val="00BE1E1F"/>
    <w:rsid w:val="00BE507C"/>
    <w:rsid w:val="00C03B01"/>
    <w:rsid w:val="00C0466A"/>
    <w:rsid w:val="00C05088"/>
    <w:rsid w:val="00C3277B"/>
    <w:rsid w:val="00C33D8A"/>
    <w:rsid w:val="00C35389"/>
    <w:rsid w:val="00C64266"/>
    <w:rsid w:val="00C64E23"/>
    <w:rsid w:val="00C84B68"/>
    <w:rsid w:val="00C84F22"/>
    <w:rsid w:val="00C8522D"/>
    <w:rsid w:val="00C876CB"/>
    <w:rsid w:val="00C9079E"/>
    <w:rsid w:val="00C9355B"/>
    <w:rsid w:val="00C94636"/>
    <w:rsid w:val="00CA4FB5"/>
    <w:rsid w:val="00CC458A"/>
    <w:rsid w:val="00CF6CFC"/>
    <w:rsid w:val="00D009E9"/>
    <w:rsid w:val="00D048C5"/>
    <w:rsid w:val="00D27FDB"/>
    <w:rsid w:val="00D3332D"/>
    <w:rsid w:val="00D419B0"/>
    <w:rsid w:val="00D53E99"/>
    <w:rsid w:val="00D6174B"/>
    <w:rsid w:val="00D618EE"/>
    <w:rsid w:val="00D65E89"/>
    <w:rsid w:val="00D84C66"/>
    <w:rsid w:val="00D93B82"/>
    <w:rsid w:val="00D93E1D"/>
    <w:rsid w:val="00DA545F"/>
    <w:rsid w:val="00DB38E7"/>
    <w:rsid w:val="00DC2EEA"/>
    <w:rsid w:val="00DD037E"/>
    <w:rsid w:val="00DD12ED"/>
    <w:rsid w:val="00DE03A2"/>
    <w:rsid w:val="00DE0910"/>
    <w:rsid w:val="00DF02ED"/>
    <w:rsid w:val="00E062F6"/>
    <w:rsid w:val="00E20782"/>
    <w:rsid w:val="00E32A3C"/>
    <w:rsid w:val="00E33E02"/>
    <w:rsid w:val="00E341FC"/>
    <w:rsid w:val="00E57DB8"/>
    <w:rsid w:val="00E63F63"/>
    <w:rsid w:val="00E666F5"/>
    <w:rsid w:val="00E66DCC"/>
    <w:rsid w:val="00E80C7D"/>
    <w:rsid w:val="00E86E98"/>
    <w:rsid w:val="00EA1652"/>
    <w:rsid w:val="00EA334A"/>
    <w:rsid w:val="00EC7268"/>
    <w:rsid w:val="00ED23CB"/>
    <w:rsid w:val="00ED49E5"/>
    <w:rsid w:val="00F16FF5"/>
    <w:rsid w:val="00F202EA"/>
    <w:rsid w:val="00F22F5C"/>
    <w:rsid w:val="00F3602C"/>
    <w:rsid w:val="00F44B54"/>
    <w:rsid w:val="00F5204C"/>
    <w:rsid w:val="00F83AD3"/>
    <w:rsid w:val="00F87A2E"/>
    <w:rsid w:val="00F87E11"/>
    <w:rsid w:val="00FA3777"/>
    <w:rsid w:val="00FA4117"/>
    <w:rsid w:val="00FB1C99"/>
    <w:rsid w:val="00FB30AC"/>
    <w:rsid w:val="00FC66A8"/>
    <w:rsid w:val="00FD5DEA"/>
    <w:rsid w:val="00FE0F73"/>
    <w:rsid w:val="00FE7A57"/>
    <w:rsid w:val="00FF38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B3F8B"/>
  <w15:chartTrackingRefBased/>
  <w15:docId w15:val="{42569093-FE28-462D-9AA2-64964D2A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anob">
    <w:name w:val="aranob"/>
    <w:basedOn w:val="DefaultParagraphFont"/>
    <w:rsid w:val="009F5E05"/>
  </w:style>
  <w:style w:type="character" w:styleId="Hyperlink">
    <w:name w:val="Hyperlink"/>
    <w:basedOn w:val="DefaultParagraphFont"/>
    <w:uiPriority w:val="99"/>
    <w:unhideWhenUsed/>
    <w:rsid w:val="009F5E05"/>
    <w:rPr>
      <w:color w:val="0000FF"/>
      <w:u w:val="single"/>
    </w:rPr>
  </w:style>
  <w:style w:type="character" w:styleId="UnresolvedMention">
    <w:name w:val="Unresolved Mention"/>
    <w:basedOn w:val="DefaultParagraphFont"/>
    <w:uiPriority w:val="99"/>
    <w:semiHidden/>
    <w:unhideWhenUsed/>
    <w:rsid w:val="009F5E05"/>
    <w:rPr>
      <w:color w:val="605E5C"/>
      <w:shd w:val="clear" w:color="auto" w:fill="E1DFDD"/>
    </w:rPr>
  </w:style>
  <w:style w:type="paragraph" w:styleId="NormalWeb">
    <w:name w:val="Normal (Web)"/>
    <w:basedOn w:val="Normal"/>
    <w:uiPriority w:val="99"/>
    <w:semiHidden/>
    <w:unhideWhenUsed/>
    <w:rsid w:val="00811704"/>
    <w:rPr>
      <w:rFonts w:ascii="Times New Roman" w:hAnsi="Times New Roman" w:cs="Times New Roman"/>
      <w:sz w:val="24"/>
      <w:szCs w:val="24"/>
    </w:rPr>
  </w:style>
  <w:style w:type="paragraph" w:styleId="ListParagraph">
    <w:name w:val="List Paragraph"/>
    <w:basedOn w:val="Normal"/>
    <w:uiPriority w:val="34"/>
    <w:qFormat/>
    <w:rsid w:val="00C3277B"/>
    <w:pPr>
      <w:ind w:left="720"/>
      <w:contextualSpacing/>
    </w:pPr>
  </w:style>
  <w:style w:type="paragraph" w:styleId="Header">
    <w:name w:val="header"/>
    <w:basedOn w:val="Normal"/>
    <w:link w:val="HeaderChar"/>
    <w:uiPriority w:val="99"/>
    <w:unhideWhenUsed/>
    <w:rsid w:val="00054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73"/>
  </w:style>
  <w:style w:type="paragraph" w:styleId="Footer">
    <w:name w:val="footer"/>
    <w:basedOn w:val="Normal"/>
    <w:link w:val="FooterChar"/>
    <w:uiPriority w:val="99"/>
    <w:unhideWhenUsed/>
    <w:rsid w:val="00054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73"/>
  </w:style>
  <w:style w:type="paragraph" w:styleId="NoSpacing">
    <w:name w:val="No Spacing"/>
    <w:uiPriority w:val="1"/>
    <w:qFormat/>
    <w:rsid w:val="00231BFD"/>
    <w:pPr>
      <w:spacing w:after="0" w:line="240" w:lineRule="auto"/>
    </w:pPr>
  </w:style>
  <w:style w:type="table" w:styleId="TableGrid">
    <w:name w:val="Table Grid"/>
    <w:basedOn w:val="TableNormal"/>
    <w:uiPriority w:val="39"/>
    <w:rsid w:val="006D1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615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5762">
      <w:bodyDiv w:val="1"/>
      <w:marLeft w:val="0"/>
      <w:marRight w:val="0"/>
      <w:marTop w:val="0"/>
      <w:marBottom w:val="0"/>
      <w:divBdr>
        <w:top w:val="none" w:sz="0" w:space="0" w:color="auto"/>
        <w:left w:val="none" w:sz="0" w:space="0" w:color="auto"/>
        <w:bottom w:val="none" w:sz="0" w:space="0" w:color="auto"/>
        <w:right w:val="none" w:sz="0" w:space="0" w:color="auto"/>
      </w:divBdr>
    </w:div>
    <w:div w:id="71898800">
      <w:bodyDiv w:val="1"/>
      <w:marLeft w:val="0"/>
      <w:marRight w:val="0"/>
      <w:marTop w:val="0"/>
      <w:marBottom w:val="0"/>
      <w:divBdr>
        <w:top w:val="none" w:sz="0" w:space="0" w:color="auto"/>
        <w:left w:val="none" w:sz="0" w:space="0" w:color="auto"/>
        <w:bottom w:val="none" w:sz="0" w:space="0" w:color="auto"/>
        <w:right w:val="none" w:sz="0" w:space="0" w:color="auto"/>
      </w:divBdr>
    </w:div>
    <w:div w:id="160505397">
      <w:bodyDiv w:val="1"/>
      <w:marLeft w:val="0"/>
      <w:marRight w:val="0"/>
      <w:marTop w:val="0"/>
      <w:marBottom w:val="0"/>
      <w:divBdr>
        <w:top w:val="none" w:sz="0" w:space="0" w:color="auto"/>
        <w:left w:val="none" w:sz="0" w:space="0" w:color="auto"/>
        <w:bottom w:val="none" w:sz="0" w:space="0" w:color="auto"/>
        <w:right w:val="none" w:sz="0" w:space="0" w:color="auto"/>
      </w:divBdr>
    </w:div>
    <w:div w:id="185410388">
      <w:bodyDiv w:val="1"/>
      <w:marLeft w:val="0"/>
      <w:marRight w:val="0"/>
      <w:marTop w:val="0"/>
      <w:marBottom w:val="0"/>
      <w:divBdr>
        <w:top w:val="none" w:sz="0" w:space="0" w:color="auto"/>
        <w:left w:val="none" w:sz="0" w:space="0" w:color="auto"/>
        <w:bottom w:val="none" w:sz="0" w:space="0" w:color="auto"/>
        <w:right w:val="none" w:sz="0" w:space="0" w:color="auto"/>
      </w:divBdr>
      <w:divsChild>
        <w:div w:id="1776637084">
          <w:marLeft w:val="547"/>
          <w:marRight w:val="0"/>
          <w:marTop w:val="0"/>
          <w:marBottom w:val="0"/>
          <w:divBdr>
            <w:top w:val="none" w:sz="0" w:space="0" w:color="auto"/>
            <w:left w:val="none" w:sz="0" w:space="0" w:color="auto"/>
            <w:bottom w:val="none" w:sz="0" w:space="0" w:color="auto"/>
            <w:right w:val="none" w:sz="0" w:space="0" w:color="auto"/>
          </w:divBdr>
        </w:div>
      </w:divsChild>
    </w:div>
    <w:div w:id="195431305">
      <w:bodyDiv w:val="1"/>
      <w:marLeft w:val="0"/>
      <w:marRight w:val="0"/>
      <w:marTop w:val="0"/>
      <w:marBottom w:val="0"/>
      <w:divBdr>
        <w:top w:val="none" w:sz="0" w:space="0" w:color="auto"/>
        <w:left w:val="none" w:sz="0" w:space="0" w:color="auto"/>
        <w:bottom w:val="none" w:sz="0" w:space="0" w:color="auto"/>
        <w:right w:val="none" w:sz="0" w:space="0" w:color="auto"/>
      </w:divBdr>
    </w:div>
    <w:div w:id="217396003">
      <w:bodyDiv w:val="1"/>
      <w:marLeft w:val="0"/>
      <w:marRight w:val="0"/>
      <w:marTop w:val="0"/>
      <w:marBottom w:val="0"/>
      <w:divBdr>
        <w:top w:val="none" w:sz="0" w:space="0" w:color="auto"/>
        <w:left w:val="none" w:sz="0" w:space="0" w:color="auto"/>
        <w:bottom w:val="none" w:sz="0" w:space="0" w:color="auto"/>
        <w:right w:val="none" w:sz="0" w:space="0" w:color="auto"/>
      </w:divBdr>
      <w:divsChild>
        <w:div w:id="862791305">
          <w:marLeft w:val="0"/>
          <w:marRight w:val="0"/>
          <w:marTop w:val="0"/>
          <w:marBottom w:val="0"/>
          <w:divBdr>
            <w:top w:val="none" w:sz="0" w:space="0" w:color="auto"/>
            <w:left w:val="none" w:sz="0" w:space="0" w:color="auto"/>
            <w:bottom w:val="none" w:sz="0" w:space="0" w:color="auto"/>
            <w:right w:val="none" w:sz="0" w:space="0" w:color="auto"/>
          </w:divBdr>
        </w:div>
        <w:div w:id="1961258382">
          <w:marLeft w:val="0"/>
          <w:marRight w:val="0"/>
          <w:marTop w:val="0"/>
          <w:marBottom w:val="0"/>
          <w:divBdr>
            <w:top w:val="none" w:sz="0" w:space="0" w:color="auto"/>
            <w:left w:val="none" w:sz="0" w:space="0" w:color="auto"/>
            <w:bottom w:val="none" w:sz="0" w:space="0" w:color="auto"/>
            <w:right w:val="none" w:sz="0" w:space="0" w:color="auto"/>
          </w:divBdr>
        </w:div>
      </w:divsChild>
    </w:div>
    <w:div w:id="221059040">
      <w:bodyDiv w:val="1"/>
      <w:marLeft w:val="0"/>
      <w:marRight w:val="0"/>
      <w:marTop w:val="0"/>
      <w:marBottom w:val="0"/>
      <w:divBdr>
        <w:top w:val="none" w:sz="0" w:space="0" w:color="auto"/>
        <w:left w:val="none" w:sz="0" w:space="0" w:color="auto"/>
        <w:bottom w:val="none" w:sz="0" w:space="0" w:color="auto"/>
        <w:right w:val="none" w:sz="0" w:space="0" w:color="auto"/>
      </w:divBdr>
    </w:div>
    <w:div w:id="266548046">
      <w:bodyDiv w:val="1"/>
      <w:marLeft w:val="0"/>
      <w:marRight w:val="0"/>
      <w:marTop w:val="0"/>
      <w:marBottom w:val="0"/>
      <w:divBdr>
        <w:top w:val="none" w:sz="0" w:space="0" w:color="auto"/>
        <w:left w:val="none" w:sz="0" w:space="0" w:color="auto"/>
        <w:bottom w:val="none" w:sz="0" w:space="0" w:color="auto"/>
        <w:right w:val="none" w:sz="0" w:space="0" w:color="auto"/>
      </w:divBdr>
    </w:div>
    <w:div w:id="285622751">
      <w:bodyDiv w:val="1"/>
      <w:marLeft w:val="0"/>
      <w:marRight w:val="0"/>
      <w:marTop w:val="0"/>
      <w:marBottom w:val="0"/>
      <w:divBdr>
        <w:top w:val="none" w:sz="0" w:space="0" w:color="auto"/>
        <w:left w:val="none" w:sz="0" w:space="0" w:color="auto"/>
        <w:bottom w:val="none" w:sz="0" w:space="0" w:color="auto"/>
        <w:right w:val="none" w:sz="0" w:space="0" w:color="auto"/>
      </w:divBdr>
    </w:div>
    <w:div w:id="290938345">
      <w:bodyDiv w:val="1"/>
      <w:marLeft w:val="0"/>
      <w:marRight w:val="0"/>
      <w:marTop w:val="0"/>
      <w:marBottom w:val="0"/>
      <w:divBdr>
        <w:top w:val="none" w:sz="0" w:space="0" w:color="auto"/>
        <w:left w:val="none" w:sz="0" w:space="0" w:color="auto"/>
        <w:bottom w:val="none" w:sz="0" w:space="0" w:color="auto"/>
        <w:right w:val="none" w:sz="0" w:space="0" w:color="auto"/>
      </w:divBdr>
    </w:div>
    <w:div w:id="371925513">
      <w:bodyDiv w:val="1"/>
      <w:marLeft w:val="0"/>
      <w:marRight w:val="0"/>
      <w:marTop w:val="0"/>
      <w:marBottom w:val="0"/>
      <w:divBdr>
        <w:top w:val="none" w:sz="0" w:space="0" w:color="auto"/>
        <w:left w:val="none" w:sz="0" w:space="0" w:color="auto"/>
        <w:bottom w:val="none" w:sz="0" w:space="0" w:color="auto"/>
        <w:right w:val="none" w:sz="0" w:space="0" w:color="auto"/>
      </w:divBdr>
    </w:div>
    <w:div w:id="497156222">
      <w:bodyDiv w:val="1"/>
      <w:marLeft w:val="0"/>
      <w:marRight w:val="0"/>
      <w:marTop w:val="0"/>
      <w:marBottom w:val="0"/>
      <w:divBdr>
        <w:top w:val="none" w:sz="0" w:space="0" w:color="auto"/>
        <w:left w:val="none" w:sz="0" w:space="0" w:color="auto"/>
        <w:bottom w:val="none" w:sz="0" w:space="0" w:color="auto"/>
        <w:right w:val="none" w:sz="0" w:space="0" w:color="auto"/>
      </w:divBdr>
    </w:div>
    <w:div w:id="537085623">
      <w:bodyDiv w:val="1"/>
      <w:marLeft w:val="0"/>
      <w:marRight w:val="0"/>
      <w:marTop w:val="0"/>
      <w:marBottom w:val="0"/>
      <w:divBdr>
        <w:top w:val="none" w:sz="0" w:space="0" w:color="auto"/>
        <w:left w:val="none" w:sz="0" w:space="0" w:color="auto"/>
        <w:bottom w:val="none" w:sz="0" w:space="0" w:color="auto"/>
        <w:right w:val="none" w:sz="0" w:space="0" w:color="auto"/>
      </w:divBdr>
    </w:div>
    <w:div w:id="553198833">
      <w:bodyDiv w:val="1"/>
      <w:marLeft w:val="0"/>
      <w:marRight w:val="0"/>
      <w:marTop w:val="0"/>
      <w:marBottom w:val="0"/>
      <w:divBdr>
        <w:top w:val="none" w:sz="0" w:space="0" w:color="auto"/>
        <w:left w:val="none" w:sz="0" w:space="0" w:color="auto"/>
        <w:bottom w:val="none" w:sz="0" w:space="0" w:color="auto"/>
        <w:right w:val="none" w:sz="0" w:space="0" w:color="auto"/>
      </w:divBdr>
    </w:div>
    <w:div w:id="606426386">
      <w:bodyDiv w:val="1"/>
      <w:marLeft w:val="0"/>
      <w:marRight w:val="0"/>
      <w:marTop w:val="0"/>
      <w:marBottom w:val="0"/>
      <w:divBdr>
        <w:top w:val="none" w:sz="0" w:space="0" w:color="auto"/>
        <w:left w:val="none" w:sz="0" w:space="0" w:color="auto"/>
        <w:bottom w:val="none" w:sz="0" w:space="0" w:color="auto"/>
        <w:right w:val="none" w:sz="0" w:space="0" w:color="auto"/>
      </w:divBdr>
    </w:div>
    <w:div w:id="613559816">
      <w:bodyDiv w:val="1"/>
      <w:marLeft w:val="0"/>
      <w:marRight w:val="0"/>
      <w:marTop w:val="0"/>
      <w:marBottom w:val="0"/>
      <w:divBdr>
        <w:top w:val="none" w:sz="0" w:space="0" w:color="auto"/>
        <w:left w:val="none" w:sz="0" w:space="0" w:color="auto"/>
        <w:bottom w:val="none" w:sz="0" w:space="0" w:color="auto"/>
        <w:right w:val="none" w:sz="0" w:space="0" w:color="auto"/>
      </w:divBdr>
    </w:div>
    <w:div w:id="655231406">
      <w:bodyDiv w:val="1"/>
      <w:marLeft w:val="0"/>
      <w:marRight w:val="0"/>
      <w:marTop w:val="0"/>
      <w:marBottom w:val="0"/>
      <w:divBdr>
        <w:top w:val="none" w:sz="0" w:space="0" w:color="auto"/>
        <w:left w:val="none" w:sz="0" w:space="0" w:color="auto"/>
        <w:bottom w:val="none" w:sz="0" w:space="0" w:color="auto"/>
        <w:right w:val="none" w:sz="0" w:space="0" w:color="auto"/>
      </w:divBdr>
    </w:div>
    <w:div w:id="666395947">
      <w:bodyDiv w:val="1"/>
      <w:marLeft w:val="0"/>
      <w:marRight w:val="0"/>
      <w:marTop w:val="0"/>
      <w:marBottom w:val="0"/>
      <w:divBdr>
        <w:top w:val="none" w:sz="0" w:space="0" w:color="auto"/>
        <w:left w:val="none" w:sz="0" w:space="0" w:color="auto"/>
        <w:bottom w:val="none" w:sz="0" w:space="0" w:color="auto"/>
        <w:right w:val="none" w:sz="0" w:space="0" w:color="auto"/>
      </w:divBdr>
      <w:divsChild>
        <w:div w:id="1636176508">
          <w:marLeft w:val="0"/>
          <w:marRight w:val="0"/>
          <w:marTop w:val="0"/>
          <w:marBottom w:val="0"/>
          <w:divBdr>
            <w:top w:val="none" w:sz="0" w:space="0" w:color="auto"/>
            <w:left w:val="none" w:sz="0" w:space="0" w:color="auto"/>
            <w:bottom w:val="none" w:sz="0" w:space="0" w:color="auto"/>
            <w:right w:val="none" w:sz="0" w:space="0" w:color="auto"/>
          </w:divBdr>
        </w:div>
      </w:divsChild>
    </w:div>
    <w:div w:id="714819163">
      <w:bodyDiv w:val="1"/>
      <w:marLeft w:val="0"/>
      <w:marRight w:val="0"/>
      <w:marTop w:val="0"/>
      <w:marBottom w:val="0"/>
      <w:divBdr>
        <w:top w:val="none" w:sz="0" w:space="0" w:color="auto"/>
        <w:left w:val="none" w:sz="0" w:space="0" w:color="auto"/>
        <w:bottom w:val="none" w:sz="0" w:space="0" w:color="auto"/>
        <w:right w:val="none" w:sz="0" w:space="0" w:color="auto"/>
      </w:divBdr>
    </w:div>
    <w:div w:id="762645754">
      <w:bodyDiv w:val="1"/>
      <w:marLeft w:val="0"/>
      <w:marRight w:val="0"/>
      <w:marTop w:val="0"/>
      <w:marBottom w:val="0"/>
      <w:divBdr>
        <w:top w:val="none" w:sz="0" w:space="0" w:color="auto"/>
        <w:left w:val="none" w:sz="0" w:space="0" w:color="auto"/>
        <w:bottom w:val="none" w:sz="0" w:space="0" w:color="auto"/>
        <w:right w:val="none" w:sz="0" w:space="0" w:color="auto"/>
      </w:divBdr>
    </w:div>
    <w:div w:id="764763686">
      <w:bodyDiv w:val="1"/>
      <w:marLeft w:val="0"/>
      <w:marRight w:val="0"/>
      <w:marTop w:val="0"/>
      <w:marBottom w:val="0"/>
      <w:divBdr>
        <w:top w:val="none" w:sz="0" w:space="0" w:color="auto"/>
        <w:left w:val="none" w:sz="0" w:space="0" w:color="auto"/>
        <w:bottom w:val="none" w:sz="0" w:space="0" w:color="auto"/>
        <w:right w:val="none" w:sz="0" w:space="0" w:color="auto"/>
      </w:divBdr>
    </w:div>
    <w:div w:id="820930910">
      <w:bodyDiv w:val="1"/>
      <w:marLeft w:val="0"/>
      <w:marRight w:val="0"/>
      <w:marTop w:val="0"/>
      <w:marBottom w:val="0"/>
      <w:divBdr>
        <w:top w:val="none" w:sz="0" w:space="0" w:color="auto"/>
        <w:left w:val="none" w:sz="0" w:space="0" w:color="auto"/>
        <w:bottom w:val="none" w:sz="0" w:space="0" w:color="auto"/>
        <w:right w:val="none" w:sz="0" w:space="0" w:color="auto"/>
      </w:divBdr>
    </w:div>
    <w:div w:id="833497340">
      <w:bodyDiv w:val="1"/>
      <w:marLeft w:val="0"/>
      <w:marRight w:val="0"/>
      <w:marTop w:val="0"/>
      <w:marBottom w:val="0"/>
      <w:divBdr>
        <w:top w:val="none" w:sz="0" w:space="0" w:color="auto"/>
        <w:left w:val="none" w:sz="0" w:space="0" w:color="auto"/>
        <w:bottom w:val="none" w:sz="0" w:space="0" w:color="auto"/>
        <w:right w:val="none" w:sz="0" w:space="0" w:color="auto"/>
      </w:divBdr>
    </w:div>
    <w:div w:id="882329527">
      <w:bodyDiv w:val="1"/>
      <w:marLeft w:val="0"/>
      <w:marRight w:val="0"/>
      <w:marTop w:val="0"/>
      <w:marBottom w:val="0"/>
      <w:divBdr>
        <w:top w:val="none" w:sz="0" w:space="0" w:color="auto"/>
        <w:left w:val="none" w:sz="0" w:space="0" w:color="auto"/>
        <w:bottom w:val="none" w:sz="0" w:space="0" w:color="auto"/>
        <w:right w:val="none" w:sz="0" w:space="0" w:color="auto"/>
      </w:divBdr>
    </w:div>
    <w:div w:id="949095210">
      <w:bodyDiv w:val="1"/>
      <w:marLeft w:val="0"/>
      <w:marRight w:val="0"/>
      <w:marTop w:val="0"/>
      <w:marBottom w:val="0"/>
      <w:divBdr>
        <w:top w:val="none" w:sz="0" w:space="0" w:color="auto"/>
        <w:left w:val="none" w:sz="0" w:space="0" w:color="auto"/>
        <w:bottom w:val="none" w:sz="0" w:space="0" w:color="auto"/>
        <w:right w:val="none" w:sz="0" w:space="0" w:color="auto"/>
      </w:divBdr>
      <w:divsChild>
        <w:div w:id="160514">
          <w:marLeft w:val="0"/>
          <w:marRight w:val="0"/>
          <w:marTop w:val="0"/>
          <w:marBottom w:val="0"/>
          <w:divBdr>
            <w:top w:val="none" w:sz="0" w:space="0" w:color="auto"/>
            <w:left w:val="none" w:sz="0" w:space="0" w:color="auto"/>
            <w:bottom w:val="none" w:sz="0" w:space="0" w:color="auto"/>
            <w:right w:val="none" w:sz="0" w:space="0" w:color="auto"/>
          </w:divBdr>
        </w:div>
      </w:divsChild>
    </w:div>
    <w:div w:id="955646588">
      <w:bodyDiv w:val="1"/>
      <w:marLeft w:val="0"/>
      <w:marRight w:val="0"/>
      <w:marTop w:val="0"/>
      <w:marBottom w:val="0"/>
      <w:divBdr>
        <w:top w:val="none" w:sz="0" w:space="0" w:color="auto"/>
        <w:left w:val="none" w:sz="0" w:space="0" w:color="auto"/>
        <w:bottom w:val="none" w:sz="0" w:space="0" w:color="auto"/>
        <w:right w:val="none" w:sz="0" w:space="0" w:color="auto"/>
      </w:divBdr>
    </w:div>
    <w:div w:id="1000545444">
      <w:bodyDiv w:val="1"/>
      <w:marLeft w:val="0"/>
      <w:marRight w:val="0"/>
      <w:marTop w:val="0"/>
      <w:marBottom w:val="0"/>
      <w:divBdr>
        <w:top w:val="none" w:sz="0" w:space="0" w:color="auto"/>
        <w:left w:val="none" w:sz="0" w:space="0" w:color="auto"/>
        <w:bottom w:val="none" w:sz="0" w:space="0" w:color="auto"/>
        <w:right w:val="none" w:sz="0" w:space="0" w:color="auto"/>
      </w:divBdr>
    </w:div>
    <w:div w:id="1065449052">
      <w:bodyDiv w:val="1"/>
      <w:marLeft w:val="0"/>
      <w:marRight w:val="0"/>
      <w:marTop w:val="0"/>
      <w:marBottom w:val="0"/>
      <w:divBdr>
        <w:top w:val="none" w:sz="0" w:space="0" w:color="auto"/>
        <w:left w:val="none" w:sz="0" w:space="0" w:color="auto"/>
        <w:bottom w:val="none" w:sz="0" w:space="0" w:color="auto"/>
        <w:right w:val="none" w:sz="0" w:space="0" w:color="auto"/>
      </w:divBdr>
    </w:div>
    <w:div w:id="1077362302">
      <w:bodyDiv w:val="1"/>
      <w:marLeft w:val="0"/>
      <w:marRight w:val="0"/>
      <w:marTop w:val="0"/>
      <w:marBottom w:val="0"/>
      <w:divBdr>
        <w:top w:val="none" w:sz="0" w:space="0" w:color="auto"/>
        <w:left w:val="none" w:sz="0" w:space="0" w:color="auto"/>
        <w:bottom w:val="none" w:sz="0" w:space="0" w:color="auto"/>
        <w:right w:val="none" w:sz="0" w:space="0" w:color="auto"/>
      </w:divBdr>
    </w:div>
    <w:div w:id="1077896412">
      <w:bodyDiv w:val="1"/>
      <w:marLeft w:val="0"/>
      <w:marRight w:val="0"/>
      <w:marTop w:val="0"/>
      <w:marBottom w:val="0"/>
      <w:divBdr>
        <w:top w:val="none" w:sz="0" w:space="0" w:color="auto"/>
        <w:left w:val="none" w:sz="0" w:space="0" w:color="auto"/>
        <w:bottom w:val="none" w:sz="0" w:space="0" w:color="auto"/>
        <w:right w:val="none" w:sz="0" w:space="0" w:color="auto"/>
      </w:divBdr>
      <w:divsChild>
        <w:div w:id="1114790902">
          <w:marLeft w:val="0"/>
          <w:marRight w:val="0"/>
          <w:marTop w:val="0"/>
          <w:marBottom w:val="0"/>
          <w:divBdr>
            <w:top w:val="none" w:sz="0" w:space="0" w:color="auto"/>
            <w:left w:val="none" w:sz="0" w:space="0" w:color="auto"/>
            <w:bottom w:val="none" w:sz="0" w:space="0" w:color="auto"/>
            <w:right w:val="none" w:sz="0" w:space="0" w:color="auto"/>
          </w:divBdr>
          <w:divsChild>
            <w:div w:id="1048259769">
              <w:marLeft w:val="0"/>
              <w:marRight w:val="0"/>
              <w:marTop w:val="0"/>
              <w:marBottom w:val="0"/>
              <w:divBdr>
                <w:top w:val="none" w:sz="0" w:space="0" w:color="auto"/>
                <w:left w:val="none" w:sz="0" w:space="0" w:color="auto"/>
                <w:bottom w:val="none" w:sz="0" w:space="0" w:color="auto"/>
                <w:right w:val="none" w:sz="0" w:space="0" w:color="auto"/>
              </w:divBdr>
              <w:divsChild>
                <w:div w:id="1538812146">
                  <w:marLeft w:val="0"/>
                  <w:marRight w:val="0"/>
                  <w:marTop w:val="0"/>
                  <w:marBottom w:val="0"/>
                  <w:divBdr>
                    <w:top w:val="none" w:sz="0" w:space="0" w:color="auto"/>
                    <w:left w:val="none" w:sz="0" w:space="0" w:color="auto"/>
                    <w:bottom w:val="none" w:sz="0" w:space="0" w:color="auto"/>
                    <w:right w:val="none" w:sz="0" w:space="0" w:color="auto"/>
                  </w:divBdr>
                </w:div>
              </w:divsChild>
            </w:div>
            <w:div w:id="1148136499">
              <w:marLeft w:val="0"/>
              <w:marRight w:val="0"/>
              <w:marTop w:val="0"/>
              <w:marBottom w:val="0"/>
              <w:divBdr>
                <w:top w:val="none" w:sz="0" w:space="0" w:color="auto"/>
                <w:left w:val="none" w:sz="0" w:space="0" w:color="auto"/>
                <w:bottom w:val="none" w:sz="0" w:space="0" w:color="auto"/>
                <w:right w:val="none" w:sz="0" w:space="0" w:color="auto"/>
              </w:divBdr>
            </w:div>
          </w:divsChild>
        </w:div>
        <w:div w:id="519051544">
          <w:marLeft w:val="0"/>
          <w:marRight w:val="0"/>
          <w:marTop w:val="0"/>
          <w:marBottom w:val="0"/>
          <w:divBdr>
            <w:top w:val="none" w:sz="0" w:space="0" w:color="auto"/>
            <w:left w:val="none" w:sz="0" w:space="0" w:color="auto"/>
            <w:bottom w:val="none" w:sz="0" w:space="0" w:color="auto"/>
            <w:right w:val="none" w:sz="0" w:space="0" w:color="auto"/>
          </w:divBdr>
          <w:divsChild>
            <w:div w:id="4212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2503">
      <w:bodyDiv w:val="1"/>
      <w:marLeft w:val="0"/>
      <w:marRight w:val="0"/>
      <w:marTop w:val="0"/>
      <w:marBottom w:val="0"/>
      <w:divBdr>
        <w:top w:val="none" w:sz="0" w:space="0" w:color="auto"/>
        <w:left w:val="none" w:sz="0" w:space="0" w:color="auto"/>
        <w:bottom w:val="none" w:sz="0" w:space="0" w:color="auto"/>
        <w:right w:val="none" w:sz="0" w:space="0" w:color="auto"/>
      </w:divBdr>
    </w:div>
    <w:div w:id="1126118892">
      <w:bodyDiv w:val="1"/>
      <w:marLeft w:val="0"/>
      <w:marRight w:val="0"/>
      <w:marTop w:val="0"/>
      <w:marBottom w:val="0"/>
      <w:divBdr>
        <w:top w:val="none" w:sz="0" w:space="0" w:color="auto"/>
        <w:left w:val="none" w:sz="0" w:space="0" w:color="auto"/>
        <w:bottom w:val="none" w:sz="0" w:space="0" w:color="auto"/>
        <w:right w:val="none" w:sz="0" w:space="0" w:color="auto"/>
      </w:divBdr>
    </w:div>
    <w:div w:id="1261378499">
      <w:bodyDiv w:val="1"/>
      <w:marLeft w:val="0"/>
      <w:marRight w:val="0"/>
      <w:marTop w:val="0"/>
      <w:marBottom w:val="0"/>
      <w:divBdr>
        <w:top w:val="none" w:sz="0" w:space="0" w:color="auto"/>
        <w:left w:val="none" w:sz="0" w:space="0" w:color="auto"/>
        <w:bottom w:val="none" w:sz="0" w:space="0" w:color="auto"/>
        <w:right w:val="none" w:sz="0" w:space="0" w:color="auto"/>
      </w:divBdr>
    </w:div>
    <w:div w:id="1333222408">
      <w:bodyDiv w:val="1"/>
      <w:marLeft w:val="0"/>
      <w:marRight w:val="0"/>
      <w:marTop w:val="0"/>
      <w:marBottom w:val="0"/>
      <w:divBdr>
        <w:top w:val="none" w:sz="0" w:space="0" w:color="auto"/>
        <w:left w:val="none" w:sz="0" w:space="0" w:color="auto"/>
        <w:bottom w:val="none" w:sz="0" w:space="0" w:color="auto"/>
        <w:right w:val="none" w:sz="0" w:space="0" w:color="auto"/>
      </w:divBdr>
      <w:divsChild>
        <w:div w:id="917904345">
          <w:marLeft w:val="0"/>
          <w:marRight w:val="0"/>
          <w:marTop w:val="0"/>
          <w:marBottom w:val="0"/>
          <w:divBdr>
            <w:top w:val="none" w:sz="0" w:space="0" w:color="auto"/>
            <w:left w:val="none" w:sz="0" w:space="0" w:color="auto"/>
            <w:bottom w:val="none" w:sz="0" w:space="0" w:color="auto"/>
            <w:right w:val="none" w:sz="0" w:space="0" w:color="auto"/>
          </w:divBdr>
          <w:divsChild>
            <w:div w:id="449319218">
              <w:marLeft w:val="0"/>
              <w:marRight w:val="0"/>
              <w:marTop w:val="0"/>
              <w:marBottom w:val="0"/>
              <w:divBdr>
                <w:top w:val="none" w:sz="0" w:space="0" w:color="auto"/>
                <w:left w:val="none" w:sz="0" w:space="0" w:color="auto"/>
                <w:bottom w:val="none" w:sz="0" w:space="0" w:color="auto"/>
                <w:right w:val="none" w:sz="0" w:space="0" w:color="auto"/>
              </w:divBdr>
              <w:divsChild>
                <w:div w:id="188757240">
                  <w:marLeft w:val="0"/>
                  <w:marRight w:val="0"/>
                  <w:marTop w:val="0"/>
                  <w:marBottom w:val="0"/>
                  <w:divBdr>
                    <w:top w:val="none" w:sz="0" w:space="0" w:color="auto"/>
                    <w:left w:val="none" w:sz="0" w:space="0" w:color="auto"/>
                    <w:bottom w:val="none" w:sz="0" w:space="0" w:color="auto"/>
                    <w:right w:val="none" w:sz="0" w:space="0" w:color="auto"/>
                  </w:divBdr>
                </w:div>
              </w:divsChild>
            </w:div>
            <w:div w:id="1149517513">
              <w:marLeft w:val="0"/>
              <w:marRight w:val="0"/>
              <w:marTop w:val="0"/>
              <w:marBottom w:val="0"/>
              <w:divBdr>
                <w:top w:val="none" w:sz="0" w:space="0" w:color="auto"/>
                <w:left w:val="none" w:sz="0" w:space="0" w:color="auto"/>
                <w:bottom w:val="none" w:sz="0" w:space="0" w:color="auto"/>
                <w:right w:val="none" w:sz="0" w:space="0" w:color="auto"/>
              </w:divBdr>
            </w:div>
          </w:divsChild>
        </w:div>
        <w:div w:id="1772235898">
          <w:marLeft w:val="0"/>
          <w:marRight w:val="0"/>
          <w:marTop w:val="0"/>
          <w:marBottom w:val="0"/>
          <w:divBdr>
            <w:top w:val="none" w:sz="0" w:space="0" w:color="auto"/>
            <w:left w:val="none" w:sz="0" w:space="0" w:color="auto"/>
            <w:bottom w:val="none" w:sz="0" w:space="0" w:color="auto"/>
            <w:right w:val="none" w:sz="0" w:space="0" w:color="auto"/>
          </w:divBdr>
          <w:divsChild>
            <w:div w:id="16558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95474">
      <w:bodyDiv w:val="1"/>
      <w:marLeft w:val="0"/>
      <w:marRight w:val="0"/>
      <w:marTop w:val="0"/>
      <w:marBottom w:val="0"/>
      <w:divBdr>
        <w:top w:val="none" w:sz="0" w:space="0" w:color="auto"/>
        <w:left w:val="none" w:sz="0" w:space="0" w:color="auto"/>
        <w:bottom w:val="none" w:sz="0" w:space="0" w:color="auto"/>
        <w:right w:val="none" w:sz="0" w:space="0" w:color="auto"/>
      </w:divBdr>
    </w:div>
    <w:div w:id="1437483607">
      <w:bodyDiv w:val="1"/>
      <w:marLeft w:val="0"/>
      <w:marRight w:val="0"/>
      <w:marTop w:val="0"/>
      <w:marBottom w:val="0"/>
      <w:divBdr>
        <w:top w:val="none" w:sz="0" w:space="0" w:color="auto"/>
        <w:left w:val="none" w:sz="0" w:space="0" w:color="auto"/>
        <w:bottom w:val="none" w:sz="0" w:space="0" w:color="auto"/>
        <w:right w:val="none" w:sz="0" w:space="0" w:color="auto"/>
      </w:divBdr>
    </w:div>
    <w:div w:id="1442261886">
      <w:bodyDiv w:val="1"/>
      <w:marLeft w:val="0"/>
      <w:marRight w:val="0"/>
      <w:marTop w:val="0"/>
      <w:marBottom w:val="0"/>
      <w:divBdr>
        <w:top w:val="none" w:sz="0" w:space="0" w:color="auto"/>
        <w:left w:val="none" w:sz="0" w:space="0" w:color="auto"/>
        <w:bottom w:val="none" w:sz="0" w:space="0" w:color="auto"/>
        <w:right w:val="none" w:sz="0" w:space="0" w:color="auto"/>
      </w:divBdr>
    </w:div>
    <w:div w:id="1476602017">
      <w:bodyDiv w:val="1"/>
      <w:marLeft w:val="0"/>
      <w:marRight w:val="0"/>
      <w:marTop w:val="0"/>
      <w:marBottom w:val="0"/>
      <w:divBdr>
        <w:top w:val="none" w:sz="0" w:space="0" w:color="auto"/>
        <w:left w:val="none" w:sz="0" w:space="0" w:color="auto"/>
        <w:bottom w:val="none" w:sz="0" w:space="0" w:color="auto"/>
        <w:right w:val="none" w:sz="0" w:space="0" w:color="auto"/>
      </w:divBdr>
      <w:divsChild>
        <w:div w:id="646711274">
          <w:marLeft w:val="0"/>
          <w:marRight w:val="0"/>
          <w:marTop w:val="0"/>
          <w:marBottom w:val="0"/>
          <w:divBdr>
            <w:top w:val="none" w:sz="0" w:space="0" w:color="auto"/>
            <w:left w:val="none" w:sz="0" w:space="0" w:color="auto"/>
            <w:bottom w:val="none" w:sz="0" w:space="0" w:color="auto"/>
            <w:right w:val="none" w:sz="0" w:space="0" w:color="auto"/>
          </w:divBdr>
          <w:divsChild>
            <w:div w:id="1283422376">
              <w:marLeft w:val="0"/>
              <w:marRight w:val="0"/>
              <w:marTop w:val="0"/>
              <w:marBottom w:val="0"/>
              <w:divBdr>
                <w:top w:val="none" w:sz="0" w:space="0" w:color="auto"/>
                <w:left w:val="none" w:sz="0" w:space="0" w:color="auto"/>
                <w:bottom w:val="none" w:sz="0" w:space="0" w:color="auto"/>
                <w:right w:val="none" w:sz="0" w:space="0" w:color="auto"/>
              </w:divBdr>
              <w:divsChild>
                <w:div w:id="1375084621">
                  <w:marLeft w:val="0"/>
                  <w:marRight w:val="0"/>
                  <w:marTop w:val="0"/>
                  <w:marBottom w:val="0"/>
                  <w:divBdr>
                    <w:top w:val="none" w:sz="0" w:space="0" w:color="auto"/>
                    <w:left w:val="none" w:sz="0" w:space="0" w:color="auto"/>
                    <w:bottom w:val="none" w:sz="0" w:space="0" w:color="auto"/>
                    <w:right w:val="none" w:sz="0" w:space="0" w:color="auto"/>
                  </w:divBdr>
                </w:div>
              </w:divsChild>
            </w:div>
            <w:div w:id="1739548673">
              <w:marLeft w:val="0"/>
              <w:marRight w:val="0"/>
              <w:marTop w:val="0"/>
              <w:marBottom w:val="0"/>
              <w:divBdr>
                <w:top w:val="none" w:sz="0" w:space="0" w:color="auto"/>
                <w:left w:val="none" w:sz="0" w:space="0" w:color="auto"/>
                <w:bottom w:val="none" w:sz="0" w:space="0" w:color="auto"/>
                <w:right w:val="none" w:sz="0" w:space="0" w:color="auto"/>
              </w:divBdr>
            </w:div>
          </w:divsChild>
        </w:div>
        <w:div w:id="252786080">
          <w:marLeft w:val="0"/>
          <w:marRight w:val="0"/>
          <w:marTop w:val="0"/>
          <w:marBottom w:val="0"/>
          <w:divBdr>
            <w:top w:val="none" w:sz="0" w:space="0" w:color="auto"/>
            <w:left w:val="none" w:sz="0" w:space="0" w:color="auto"/>
            <w:bottom w:val="none" w:sz="0" w:space="0" w:color="auto"/>
            <w:right w:val="none" w:sz="0" w:space="0" w:color="auto"/>
          </w:divBdr>
          <w:divsChild>
            <w:div w:id="5343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7098">
      <w:bodyDiv w:val="1"/>
      <w:marLeft w:val="0"/>
      <w:marRight w:val="0"/>
      <w:marTop w:val="0"/>
      <w:marBottom w:val="0"/>
      <w:divBdr>
        <w:top w:val="none" w:sz="0" w:space="0" w:color="auto"/>
        <w:left w:val="none" w:sz="0" w:space="0" w:color="auto"/>
        <w:bottom w:val="none" w:sz="0" w:space="0" w:color="auto"/>
        <w:right w:val="none" w:sz="0" w:space="0" w:color="auto"/>
      </w:divBdr>
    </w:div>
    <w:div w:id="1649285451">
      <w:bodyDiv w:val="1"/>
      <w:marLeft w:val="0"/>
      <w:marRight w:val="0"/>
      <w:marTop w:val="0"/>
      <w:marBottom w:val="0"/>
      <w:divBdr>
        <w:top w:val="none" w:sz="0" w:space="0" w:color="auto"/>
        <w:left w:val="none" w:sz="0" w:space="0" w:color="auto"/>
        <w:bottom w:val="none" w:sz="0" w:space="0" w:color="auto"/>
        <w:right w:val="none" w:sz="0" w:space="0" w:color="auto"/>
      </w:divBdr>
    </w:div>
    <w:div w:id="1655141136">
      <w:bodyDiv w:val="1"/>
      <w:marLeft w:val="0"/>
      <w:marRight w:val="0"/>
      <w:marTop w:val="0"/>
      <w:marBottom w:val="0"/>
      <w:divBdr>
        <w:top w:val="none" w:sz="0" w:space="0" w:color="auto"/>
        <w:left w:val="none" w:sz="0" w:space="0" w:color="auto"/>
        <w:bottom w:val="none" w:sz="0" w:space="0" w:color="auto"/>
        <w:right w:val="none" w:sz="0" w:space="0" w:color="auto"/>
      </w:divBdr>
    </w:div>
    <w:div w:id="1702824935">
      <w:bodyDiv w:val="1"/>
      <w:marLeft w:val="0"/>
      <w:marRight w:val="0"/>
      <w:marTop w:val="0"/>
      <w:marBottom w:val="0"/>
      <w:divBdr>
        <w:top w:val="none" w:sz="0" w:space="0" w:color="auto"/>
        <w:left w:val="none" w:sz="0" w:space="0" w:color="auto"/>
        <w:bottom w:val="none" w:sz="0" w:space="0" w:color="auto"/>
        <w:right w:val="none" w:sz="0" w:space="0" w:color="auto"/>
      </w:divBdr>
    </w:div>
    <w:div w:id="1743289531">
      <w:bodyDiv w:val="1"/>
      <w:marLeft w:val="0"/>
      <w:marRight w:val="0"/>
      <w:marTop w:val="0"/>
      <w:marBottom w:val="0"/>
      <w:divBdr>
        <w:top w:val="none" w:sz="0" w:space="0" w:color="auto"/>
        <w:left w:val="none" w:sz="0" w:space="0" w:color="auto"/>
        <w:bottom w:val="none" w:sz="0" w:space="0" w:color="auto"/>
        <w:right w:val="none" w:sz="0" w:space="0" w:color="auto"/>
      </w:divBdr>
    </w:div>
    <w:div w:id="1764110778">
      <w:bodyDiv w:val="1"/>
      <w:marLeft w:val="0"/>
      <w:marRight w:val="0"/>
      <w:marTop w:val="0"/>
      <w:marBottom w:val="0"/>
      <w:divBdr>
        <w:top w:val="none" w:sz="0" w:space="0" w:color="auto"/>
        <w:left w:val="none" w:sz="0" w:space="0" w:color="auto"/>
        <w:bottom w:val="none" w:sz="0" w:space="0" w:color="auto"/>
        <w:right w:val="none" w:sz="0" w:space="0" w:color="auto"/>
      </w:divBdr>
      <w:divsChild>
        <w:div w:id="1199658136">
          <w:marLeft w:val="547"/>
          <w:marRight w:val="0"/>
          <w:marTop w:val="0"/>
          <w:marBottom w:val="0"/>
          <w:divBdr>
            <w:top w:val="none" w:sz="0" w:space="0" w:color="auto"/>
            <w:left w:val="none" w:sz="0" w:space="0" w:color="auto"/>
            <w:bottom w:val="none" w:sz="0" w:space="0" w:color="auto"/>
            <w:right w:val="none" w:sz="0" w:space="0" w:color="auto"/>
          </w:divBdr>
        </w:div>
      </w:divsChild>
    </w:div>
    <w:div w:id="2030519741">
      <w:bodyDiv w:val="1"/>
      <w:marLeft w:val="0"/>
      <w:marRight w:val="0"/>
      <w:marTop w:val="0"/>
      <w:marBottom w:val="0"/>
      <w:divBdr>
        <w:top w:val="none" w:sz="0" w:space="0" w:color="auto"/>
        <w:left w:val="none" w:sz="0" w:space="0" w:color="auto"/>
        <w:bottom w:val="none" w:sz="0" w:space="0" w:color="auto"/>
        <w:right w:val="none" w:sz="0" w:space="0" w:color="auto"/>
      </w:divBdr>
    </w:div>
    <w:div w:id="21322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diagramQuickStyle" Target="diagrams/quickStyle3.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Layout" Target="diagrams/layout3.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Layout" Target="diagrams/layout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9A9930-FD63-47FD-80EF-7409CC9F70AF}" type="doc">
      <dgm:prSet loTypeId="urn:microsoft.com/office/officeart/2005/8/layout/vList2" loCatId="list" qsTypeId="urn:microsoft.com/office/officeart/2005/8/quickstyle/simple1" qsCatId="simple" csTypeId="urn:microsoft.com/office/officeart/2005/8/colors/accent2_5" csCatId="accent2" phldr="1"/>
      <dgm:spPr/>
      <dgm:t>
        <a:bodyPr/>
        <a:lstStyle/>
        <a:p>
          <a:endParaRPr lang="en-US"/>
        </a:p>
      </dgm:t>
    </dgm:pt>
    <dgm:pt modelId="{981D44C7-3D58-4EA4-8BB6-610825754301}">
      <dgm:prSet custT="1"/>
      <dgm:spPr/>
      <dgm:t>
        <a:bodyPr/>
        <a:lstStyle/>
        <a:p>
          <a:r>
            <a:rPr lang="en-US" sz="1200" b="1">
              <a:solidFill>
                <a:schemeClr val="tx1"/>
              </a:solidFill>
            </a:rPr>
            <a:t>Wys respek vir jou gesinslede se opinies, oortuigings en tradisies.</a:t>
          </a:r>
        </a:p>
      </dgm:t>
    </dgm:pt>
    <dgm:pt modelId="{64AE6C5E-0DF2-46B4-A63B-00DEF2F87EDA}" type="parTrans" cxnId="{1572245F-CE12-40BD-939A-0F1699602FC8}">
      <dgm:prSet/>
      <dgm:spPr/>
      <dgm:t>
        <a:bodyPr/>
        <a:lstStyle/>
        <a:p>
          <a:endParaRPr lang="en-US" sz="1200">
            <a:solidFill>
              <a:schemeClr val="tx1"/>
            </a:solidFill>
          </a:endParaRPr>
        </a:p>
      </dgm:t>
    </dgm:pt>
    <dgm:pt modelId="{41EE20D7-0F93-41F4-89D2-D46234128032}" type="sibTrans" cxnId="{1572245F-CE12-40BD-939A-0F1699602FC8}">
      <dgm:prSet/>
      <dgm:spPr/>
      <dgm:t>
        <a:bodyPr/>
        <a:lstStyle/>
        <a:p>
          <a:endParaRPr lang="en-US" sz="1200">
            <a:solidFill>
              <a:schemeClr val="tx1"/>
            </a:solidFill>
          </a:endParaRPr>
        </a:p>
      </dgm:t>
    </dgm:pt>
    <dgm:pt modelId="{31495580-B88F-4543-8735-0C9A6BA57EF4}">
      <dgm:prSet custT="1"/>
      <dgm:spPr/>
      <dgm:t>
        <a:bodyPr/>
        <a:lstStyle/>
        <a:p>
          <a:r>
            <a:rPr lang="en-GB" sz="1200" b="1">
              <a:solidFill>
                <a:schemeClr val="tx1"/>
              </a:solidFill>
            </a:rPr>
            <a:t>Help om 'n tuisomgewig te skep waar almal veilig voel, waardeer word en gehoor word.</a:t>
          </a:r>
          <a:endParaRPr lang="en-US" sz="1200" b="1">
            <a:solidFill>
              <a:schemeClr val="tx1"/>
            </a:solidFill>
          </a:endParaRPr>
        </a:p>
      </dgm:t>
    </dgm:pt>
    <dgm:pt modelId="{6A24E03F-7CEF-436B-B31E-B4E55B191880}" type="parTrans" cxnId="{55BA1272-1C73-4FCA-924C-2F616C405E9F}">
      <dgm:prSet/>
      <dgm:spPr/>
      <dgm:t>
        <a:bodyPr/>
        <a:lstStyle/>
        <a:p>
          <a:endParaRPr lang="en-US" sz="1200">
            <a:solidFill>
              <a:schemeClr val="tx1"/>
            </a:solidFill>
          </a:endParaRPr>
        </a:p>
      </dgm:t>
    </dgm:pt>
    <dgm:pt modelId="{6C8CA895-F76C-4D2F-A1A8-D241A3196ED2}" type="sibTrans" cxnId="{55BA1272-1C73-4FCA-924C-2F616C405E9F}">
      <dgm:prSet/>
      <dgm:spPr/>
      <dgm:t>
        <a:bodyPr/>
        <a:lstStyle/>
        <a:p>
          <a:endParaRPr lang="en-US" sz="1200">
            <a:solidFill>
              <a:schemeClr val="tx1"/>
            </a:solidFill>
          </a:endParaRPr>
        </a:p>
      </dgm:t>
    </dgm:pt>
    <dgm:pt modelId="{43AFBAE7-5ED8-4817-BCFD-3D3EEF2F470A}">
      <dgm:prSet custT="1"/>
      <dgm:spPr/>
      <dgm:t>
        <a:bodyPr/>
        <a:lstStyle/>
        <a:p>
          <a:r>
            <a:rPr lang="en-US" sz="1200" b="1">
              <a:solidFill>
                <a:schemeClr val="tx1"/>
              </a:solidFill>
            </a:rPr>
            <a:t>Toon vriendelikheid, geduld en verantwoordelikheid teenoor broers, susters en versorgers.</a:t>
          </a:r>
        </a:p>
      </dgm:t>
    </dgm:pt>
    <dgm:pt modelId="{AAEA6744-16CD-4A03-BA5F-73C08DC61B2C}" type="parTrans" cxnId="{6765DB7E-17CC-43EF-B5C0-9BF2AC26EC90}">
      <dgm:prSet/>
      <dgm:spPr/>
      <dgm:t>
        <a:bodyPr/>
        <a:lstStyle/>
        <a:p>
          <a:endParaRPr lang="en-US" sz="1200">
            <a:solidFill>
              <a:schemeClr val="tx1"/>
            </a:solidFill>
          </a:endParaRPr>
        </a:p>
      </dgm:t>
    </dgm:pt>
    <dgm:pt modelId="{CF890253-514F-4FA9-9D1A-E11D009626A4}" type="sibTrans" cxnId="{6765DB7E-17CC-43EF-B5C0-9BF2AC26EC90}">
      <dgm:prSet/>
      <dgm:spPr/>
      <dgm:t>
        <a:bodyPr/>
        <a:lstStyle/>
        <a:p>
          <a:endParaRPr lang="en-US" sz="1200">
            <a:solidFill>
              <a:schemeClr val="tx1"/>
            </a:solidFill>
          </a:endParaRPr>
        </a:p>
      </dgm:t>
    </dgm:pt>
    <dgm:pt modelId="{9F0ECDF9-EA5F-4C16-BE0A-170D1202EAFD}">
      <dgm:prSet custT="1"/>
      <dgm:spPr/>
      <dgm:t>
        <a:bodyPr/>
        <a:lstStyle/>
        <a:p>
          <a:r>
            <a:rPr lang="en-GB" sz="1200" b="1">
              <a:solidFill>
                <a:schemeClr val="tx1"/>
              </a:solidFill>
            </a:rPr>
            <a:t>Leer oor jou gesin se kultuur en deel dit met trots.</a:t>
          </a:r>
          <a:endParaRPr lang="en-US" sz="1200" b="1">
            <a:solidFill>
              <a:schemeClr val="tx1"/>
            </a:solidFill>
          </a:endParaRPr>
        </a:p>
      </dgm:t>
    </dgm:pt>
    <dgm:pt modelId="{6F3A3987-7AE2-411F-9F59-7095B41BE6F4}" type="parTrans" cxnId="{98AC63D0-D790-4F32-938F-9C3DB4F075A2}">
      <dgm:prSet/>
      <dgm:spPr/>
      <dgm:t>
        <a:bodyPr/>
        <a:lstStyle/>
        <a:p>
          <a:endParaRPr lang="en-US" sz="1200">
            <a:solidFill>
              <a:schemeClr val="tx1"/>
            </a:solidFill>
          </a:endParaRPr>
        </a:p>
      </dgm:t>
    </dgm:pt>
    <dgm:pt modelId="{6ED09DC8-7517-4EED-9BB7-A816F79E0E38}" type="sibTrans" cxnId="{98AC63D0-D790-4F32-938F-9C3DB4F075A2}">
      <dgm:prSet/>
      <dgm:spPr/>
      <dgm:t>
        <a:bodyPr/>
        <a:lstStyle/>
        <a:p>
          <a:endParaRPr lang="en-US" sz="1200">
            <a:solidFill>
              <a:schemeClr val="tx1"/>
            </a:solidFill>
          </a:endParaRPr>
        </a:p>
      </dgm:t>
    </dgm:pt>
    <dgm:pt modelId="{455AEDAC-9C4B-41C3-BF5E-F001883750B4}">
      <dgm:prSet custT="1"/>
      <dgm:spPr/>
      <dgm:t>
        <a:bodyPr/>
        <a:lstStyle/>
        <a:p>
          <a:r>
            <a:rPr lang="en-GB" sz="1200" b="1">
              <a:solidFill>
                <a:schemeClr val="tx1"/>
              </a:solidFill>
            </a:rPr>
            <a:t>Neem deel aan gesprekke oor waardes soos regverdigheid, eerlikheid en omgee vir ander.</a:t>
          </a:r>
          <a:endParaRPr lang="en-US" sz="1200" b="1">
            <a:solidFill>
              <a:schemeClr val="tx1"/>
            </a:solidFill>
          </a:endParaRPr>
        </a:p>
      </dgm:t>
    </dgm:pt>
    <dgm:pt modelId="{B46AC308-2CFD-4639-9E14-A3296130A85F}" type="parTrans" cxnId="{6CD4F3A9-9525-4F21-ABF0-F1D1EF63A685}">
      <dgm:prSet/>
      <dgm:spPr/>
      <dgm:t>
        <a:bodyPr/>
        <a:lstStyle/>
        <a:p>
          <a:endParaRPr lang="en-US" sz="1200">
            <a:solidFill>
              <a:schemeClr val="tx1"/>
            </a:solidFill>
          </a:endParaRPr>
        </a:p>
      </dgm:t>
    </dgm:pt>
    <dgm:pt modelId="{515F4B01-6432-4C5D-9222-B09DCC5AE5E0}" type="sibTrans" cxnId="{6CD4F3A9-9525-4F21-ABF0-F1D1EF63A685}">
      <dgm:prSet/>
      <dgm:spPr/>
      <dgm:t>
        <a:bodyPr/>
        <a:lstStyle/>
        <a:p>
          <a:endParaRPr lang="en-US" sz="1200">
            <a:solidFill>
              <a:schemeClr val="tx1"/>
            </a:solidFill>
          </a:endParaRPr>
        </a:p>
      </dgm:t>
    </dgm:pt>
    <dgm:pt modelId="{7EDA48D5-8CF9-40CD-9450-FE8CB24C03F6}" type="pres">
      <dgm:prSet presAssocID="{EA9A9930-FD63-47FD-80EF-7409CC9F70AF}" presName="linear" presStyleCnt="0">
        <dgm:presLayoutVars>
          <dgm:animLvl val="lvl"/>
          <dgm:resizeHandles val="exact"/>
        </dgm:presLayoutVars>
      </dgm:prSet>
      <dgm:spPr/>
    </dgm:pt>
    <dgm:pt modelId="{12D11D2F-9E78-47B4-90DB-345D82DEAF6A}" type="pres">
      <dgm:prSet presAssocID="{981D44C7-3D58-4EA4-8BB6-610825754301}" presName="parentText" presStyleLbl="node1" presStyleIdx="0" presStyleCnt="5">
        <dgm:presLayoutVars>
          <dgm:chMax val="0"/>
          <dgm:bulletEnabled val="1"/>
        </dgm:presLayoutVars>
      </dgm:prSet>
      <dgm:spPr/>
    </dgm:pt>
    <dgm:pt modelId="{886D293C-03BE-4FEA-A3C1-8314023BC559}" type="pres">
      <dgm:prSet presAssocID="{41EE20D7-0F93-41F4-89D2-D46234128032}" presName="spacer" presStyleCnt="0"/>
      <dgm:spPr/>
    </dgm:pt>
    <dgm:pt modelId="{404B0229-821C-415F-9049-4206639F7FC4}" type="pres">
      <dgm:prSet presAssocID="{31495580-B88F-4543-8735-0C9A6BA57EF4}" presName="parentText" presStyleLbl="node1" presStyleIdx="1" presStyleCnt="5">
        <dgm:presLayoutVars>
          <dgm:chMax val="0"/>
          <dgm:bulletEnabled val="1"/>
        </dgm:presLayoutVars>
      </dgm:prSet>
      <dgm:spPr/>
    </dgm:pt>
    <dgm:pt modelId="{311A5BE6-6FFC-4A0A-B35E-84A6E115CBE2}" type="pres">
      <dgm:prSet presAssocID="{6C8CA895-F76C-4D2F-A1A8-D241A3196ED2}" presName="spacer" presStyleCnt="0"/>
      <dgm:spPr/>
    </dgm:pt>
    <dgm:pt modelId="{C336DB52-5235-4E5D-8183-70DC93CE34DE}" type="pres">
      <dgm:prSet presAssocID="{43AFBAE7-5ED8-4817-BCFD-3D3EEF2F470A}" presName="parentText" presStyleLbl="node1" presStyleIdx="2" presStyleCnt="5">
        <dgm:presLayoutVars>
          <dgm:chMax val="0"/>
          <dgm:bulletEnabled val="1"/>
        </dgm:presLayoutVars>
      </dgm:prSet>
      <dgm:spPr/>
    </dgm:pt>
    <dgm:pt modelId="{BF5501ED-016B-4FB1-9B75-84340554DB72}" type="pres">
      <dgm:prSet presAssocID="{CF890253-514F-4FA9-9D1A-E11D009626A4}" presName="spacer" presStyleCnt="0"/>
      <dgm:spPr/>
    </dgm:pt>
    <dgm:pt modelId="{90694888-2483-46B7-A220-4FCF175D85BB}" type="pres">
      <dgm:prSet presAssocID="{9F0ECDF9-EA5F-4C16-BE0A-170D1202EAFD}" presName="parentText" presStyleLbl="node1" presStyleIdx="3" presStyleCnt="5">
        <dgm:presLayoutVars>
          <dgm:chMax val="0"/>
          <dgm:bulletEnabled val="1"/>
        </dgm:presLayoutVars>
      </dgm:prSet>
      <dgm:spPr/>
    </dgm:pt>
    <dgm:pt modelId="{C47C3964-BC4F-4AFD-A414-652432E1E7B8}" type="pres">
      <dgm:prSet presAssocID="{6ED09DC8-7517-4EED-9BB7-A816F79E0E38}" presName="spacer" presStyleCnt="0"/>
      <dgm:spPr/>
    </dgm:pt>
    <dgm:pt modelId="{61A18F59-7AD1-4033-86B6-0DF91890F6D6}" type="pres">
      <dgm:prSet presAssocID="{455AEDAC-9C4B-41C3-BF5E-F001883750B4}" presName="parentText" presStyleLbl="node1" presStyleIdx="4" presStyleCnt="5" custLinFactNeighborX="-18975">
        <dgm:presLayoutVars>
          <dgm:chMax val="0"/>
          <dgm:bulletEnabled val="1"/>
        </dgm:presLayoutVars>
      </dgm:prSet>
      <dgm:spPr/>
    </dgm:pt>
  </dgm:ptLst>
  <dgm:cxnLst>
    <dgm:cxn modelId="{0BC5510F-535D-4D3C-8742-3AA058FC0B6E}" type="presOf" srcId="{EA9A9930-FD63-47FD-80EF-7409CC9F70AF}" destId="{7EDA48D5-8CF9-40CD-9450-FE8CB24C03F6}" srcOrd="0" destOrd="0" presId="urn:microsoft.com/office/officeart/2005/8/layout/vList2"/>
    <dgm:cxn modelId="{D0EC5622-C421-41C7-9DB9-33651161F399}" type="presOf" srcId="{43AFBAE7-5ED8-4817-BCFD-3D3EEF2F470A}" destId="{C336DB52-5235-4E5D-8183-70DC93CE34DE}" srcOrd="0" destOrd="0" presId="urn:microsoft.com/office/officeart/2005/8/layout/vList2"/>
    <dgm:cxn modelId="{45B39722-B3DE-452E-A3FD-25EC3EB95D34}" type="presOf" srcId="{31495580-B88F-4543-8735-0C9A6BA57EF4}" destId="{404B0229-821C-415F-9049-4206639F7FC4}" srcOrd="0" destOrd="0" presId="urn:microsoft.com/office/officeart/2005/8/layout/vList2"/>
    <dgm:cxn modelId="{1572245F-CE12-40BD-939A-0F1699602FC8}" srcId="{EA9A9930-FD63-47FD-80EF-7409CC9F70AF}" destId="{981D44C7-3D58-4EA4-8BB6-610825754301}" srcOrd="0" destOrd="0" parTransId="{64AE6C5E-0DF2-46B4-A63B-00DEF2F87EDA}" sibTransId="{41EE20D7-0F93-41F4-89D2-D46234128032}"/>
    <dgm:cxn modelId="{55BA1272-1C73-4FCA-924C-2F616C405E9F}" srcId="{EA9A9930-FD63-47FD-80EF-7409CC9F70AF}" destId="{31495580-B88F-4543-8735-0C9A6BA57EF4}" srcOrd="1" destOrd="0" parTransId="{6A24E03F-7CEF-436B-B31E-B4E55B191880}" sibTransId="{6C8CA895-F76C-4D2F-A1A8-D241A3196ED2}"/>
    <dgm:cxn modelId="{10178757-01B4-4659-8BE3-27D5FD38FAC9}" type="presOf" srcId="{981D44C7-3D58-4EA4-8BB6-610825754301}" destId="{12D11D2F-9E78-47B4-90DB-345D82DEAF6A}" srcOrd="0" destOrd="0" presId="urn:microsoft.com/office/officeart/2005/8/layout/vList2"/>
    <dgm:cxn modelId="{6765DB7E-17CC-43EF-B5C0-9BF2AC26EC90}" srcId="{EA9A9930-FD63-47FD-80EF-7409CC9F70AF}" destId="{43AFBAE7-5ED8-4817-BCFD-3D3EEF2F470A}" srcOrd="2" destOrd="0" parTransId="{AAEA6744-16CD-4A03-BA5F-73C08DC61B2C}" sibTransId="{CF890253-514F-4FA9-9D1A-E11D009626A4}"/>
    <dgm:cxn modelId="{0B55D09C-3183-4718-8DEA-80B4DB25A26E}" type="presOf" srcId="{9F0ECDF9-EA5F-4C16-BE0A-170D1202EAFD}" destId="{90694888-2483-46B7-A220-4FCF175D85BB}" srcOrd="0" destOrd="0" presId="urn:microsoft.com/office/officeart/2005/8/layout/vList2"/>
    <dgm:cxn modelId="{6CD4F3A9-9525-4F21-ABF0-F1D1EF63A685}" srcId="{EA9A9930-FD63-47FD-80EF-7409CC9F70AF}" destId="{455AEDAC-9C4B-41C3-BF5E-F001883750B4}" srcOrd="4" destOrd="0" parTransId="{B46AC308-2CFD-4639-9E14-A3296130A85F}" sibTransId="{515F4B01-6432-4C5D-9222-B09DCC5AE5E0}"/>
    <dgm:cxn modelId="{5D48DCB3-7A26-408B-9703-EB80E657ECB2}" type="presOf" srcId="{455AEDAC-9C4B-41C3-BF5E-F001883750B4}" destId="{61A18F59-7AD1-4033-86B6-0DF91890F6D6}" srcOrd="0" destOrd="0" presId="urn:microsoft.com/office/officeart/2005/8/layout/vList2"/>
    <dgm:cxn modelId="{98AC63D0-D790-4F32-938F-9C3DB4F075A2}" srcId="{EA9A9930-FD63-47FD-80EF-7409CC9F70AF}" destId="{9F0ECDF9-EA5F-4C16-BE0A-170D1202EAFD}" srcOrd="3" destOrd="0" parTransId="{6F3A3987-7AE2-411F-9F59-7095B41BE6F4}" sibTransId="{6ED09DC8-7517-4EED-9BB7-A816F79E0E38}"/>
    <dgm:cxn modelId="{6E0C7AE8-7B7F-4C76-A0BF-0E46A5EBCD91}" type="presParOf" srcId="{7EDA48D5-8CF9-40CD-9450-FE8CB24C03F6}" destId="{12D11D2F-9E78-47B4-90DB-345D82DEAF6A}" srcOrd="0" destOrd="0" presId="urn:microsoft.com/office/officeart/2005/8/layout/vList2"/>
    <dgm:cxn modelId="{B5EA48DB-9830-4896-BA79-3C7203BB8F1C}" type="presParOf" srcId="{7EDA48D5-8CF9-40CD-9450-FE8CB24C03F6}" destId="{886D293C-03BE-4FEA-A3C1-8314023BC559}" srcOrd="1" destOrd="0" presId="urn:microsoft.com/office/officeart/2005/8/layout/vList2"/>
    <dgm:cxn modelId="{4A107719-BB32-4DFD-8916-1D4E637AF988}" type="presParOf" srcId="{7EDA48D5-8CF9-40CD-9450-FE8CB24C03F6}" destId="{404B0229-821C-415F-9049-4206639F7FC4}" srcOrd="2" destOrd="0" presId="urn:microsoft.com/office/officeart/2005/8/layout/vList2"/>
    <dgm:cxn modelId="{09AAF1A8-BCE0-4C66-A2EA-9AFFF9E4C82A}" type="presParOf" srcId="{7EDA48D5-8CF9-40CD-9450-FE8CB24C03F6}" destId="{311A5BE6-6FFC-4A0A-B35E-84A6E115CBE2}" srcOrd="3" destOrd="0" presId="urn:microsoft.com/office/officeart/2005/8/layout/vList2"/>
    <dgm:cxn modelId="{D15C411B-9480-453D-8EE9-FB602BA41A1C}" type="presParOf" srcId="{7EDA48D5-8CF9-40CD-9450-FE8CB24C03F6}" destId="{C336DB52-5235-4E5D-8183-70DC93CE34DE}" srcOrd="4" destOrd="0" presId="urn:microsoft.com/office/officeart/2005/8/layout/vList2"/>
    <dgm:cxn modelId="{A9FEBAF5-9A73-4DF0-B216-CB7059FEAEEF}" type="presParOf" srcId="{7EDA48D5-8CF9-40CD-9450-FE8CB24C03F6}" destId="{BF5501ED-016B-4FB1-9B75-84340554DB72}" srcOrd="5" destOrd="0" presId="urn:microsoft.com/office/officeart/2005/8/layout/vList2"/>
    <dgm:cxn modelId="{69BFFBDC-C5C7-4C8A-BD1B-9569D23039AC}" type="presParOf" srcId="{7EDA48D5-8CF9-40CD-9450-FE8CB24C03F6}" destId="{90694888-2483-46B7-A220-4FCF175D85BB}" srcOrd="6" destOrd="0" presId="urn:microsoft.com/office/officeart/2005/8/layout/vList2"/>
    <dgm:cxn modelId="{2AEB2996-3B62-4374-9E38-6F091B34546B}" type="presParOf" srcId="{7EDA48D5-8CF9-40CD-9450-FE8CB24C03F6}" destId="{C47C3964-BC4F-4AFD-A414-652432E1E7B8}" srcOrd="7" destOrd="0" presId="urn:microsoft.com/office/officeart/2005/8/layout/vList2"/>
    <dgm:cxn modelId="{C2F896B9-390D-4710-B341-5FC1BB633A95}" type="presParOf" srcId="{7EDA48D5-8CF9-40CD-9450-FE8CB24C03F6}" destId="{61A18F59-7AD1-4033-86B6-0DF91890F6D6}" srcOrd="8"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C2FCE3E8-2117-4863-B42F-F0B131B48C43}" type="doc">
      <dgm:prSet loTypeId="urn:microsoft.com/office/officeart/2005/8/layout/vList2" loCatId="list" qsTypeId="urn:microsoft.com/office/officeart/2005/8/quickstyle/simple1" qsCatId="simple" csTypeId="urn:microsoft.com/office/officeart/2005/8/colors/accent6_5" csCatId="accent6" phldr="1"/>
      <dgm:spPr/>
      <dgm:t>
        <a:bodyPr/>
        <a:lstStyle/>
        <a:p>
          <a:endParaRPr lang="en-US"/>
        </a:p>
      </dgm:t>
    </dgm:pt>
    <dgm:pt modelId="{5A570CE8-0BD1-4097-9F33-624689EEFDCB}">
      <dgm:prSet custT="1"/>
      <dgm:spPr/>
      <dgm:t>
        <a:bodyPr/>
        <a:lstStyle/>
        <a:p>
          <a:pPr>
            <a:buFont typeface="+mj-lt"/>
            <a:buAutoNum type="arabicPeriod"/>
          </a:pPr>
          <a:r>
            <a:rPr lang="en-US" sz="1200" b="1" i="0">
              <a:solidFill>
                <a:sysClr val="windowText" lastClr="000000"/>
              </a:solidFill>
            </a:rPr>
            <a:t>Sluit ander in en wees ontvanklik om vriende uit verskillende agtergronde te maak.</a:t>
          </a:r>
        </a:p>
      </dgm:t>
    </dgm:pt>
    <dgm:pt modelId="{B41468CD-36FB-4677-81A7-77FC18546621}" type="parTrans" cxnId="{E1DE66E7-33A4-4222-B485-F4BE4D5897E3}">
      <dgm:prSet/>
      <dgm:spPr/>
      <dgm:t>
        <a:bodyPr/>
        <a:lstStyle/>
        <a:p>
          <a:endParaRPr lang="en-US"/>
        </a:p>
      </dgm:t>
    </dgm:pt>
    <dgm:pt modelId="{7BA0B636-7FC6-4AD6-AC9C-BEF60A7A0E5F}" type="sibTrans" cxnId="{E1DE66E7-33A4-4222-B485-F4BE4D5897E3}">
      <dgm:prSet/>
      <dgm:spPr/>
      <dgm:t>
        <a:bodyPr/>
        <a:lstStyle/>
        <a:p>
          <a:endParaRPr lang="en-US"/>
        </a:p>
      </dgm:t>
    </dgm:pt>
    <dgm:pt modelId="{87618D88-4F44-4531-8A8D-B428F727071D}">
      <dgm:prSet custT="1"/>
      <dgm:spPr/>
      <dgm:t>
        <a:bodyPr/>
        <a:lstStyle/>
        <a:p>
          <a:pPr>
            <a:buFont typeface="+mj-lt"/>
            <a:buAutoNum type="arabicPeriod"/>
          </a:pPr>
          <a:r>
            <a:rPr lang="en-US" sz="1200" b="1" i="0">
              <a:solidFill>
                <a:sysClr val="windowText" lastClr="000000"/>
              </a:solidFill>
            </a:rPr>
            <a:t>Gesels met klasmaats oor hul kulture, oortuigings en tradisies. Luister met opregte belangstelling.</a:t>
          </a:r>
        </a:p>
      </dgm:t>
    </dgm:pt>
    <dgm:pt modelId="{14184FC2-61D5-4987-9BAE-9900034C9409}" type="parTrans" cxnId="{38AEE689-4A55-4A7B-9707-063822959941}">
      <dgm:prSet/>
      <dgm:spPr/>
      <dgm:t>
        <a:bodyPr/>
        <a:lstStyle/>
        <a:p>
          <a:endParaRPr lang="en-US"/>
        </a:p>
      </dgm:t>
    </dgm:pt>
    <dgm:pt modelId="{46569000-767E-4631-A7A2-AD5C9684525C}" type="sibTrans" cxnId="{38AEE689-4A55-4A7B-9707-063822959941}">
      <dgm:prSet/>
      <dgm:spPr/>
      <dgm:t>
        <a:bodyPr/>
        <a:lstStyle/>
        <a:p>
          <a:endParaRPr lang="en-US"/>
        </a:p>
      </dgm:t>
    </dgm:pt>
    <dgm:pt modelId="{8734EBA5-BDD9-49B6-8ECD-F570934A06A2}">
      <dgm:prSet custT="1"/>
      <dgm:spPr/>
      <dgm:t>
        <a:bodyPr/>
        <a:lstStyle/>
        <a:p>
          <a:pPr>
            <a:buFont typeface="+mj-lt"/>
            <a:buAutoNum type="arabicPeriod"/>
          </a:pPr>
          <a:r>
            <a:rPr lang="en-US" sz="1200" b="1" i="0">
              <a:solidFill>
                <a:sysClr val="windowText" lastClr="000000"/>
              </a:solidFill>
            </a:rPr>
            <a:t>Vier spesiale dae of kulturele geleenthede met respek en entoesiasme.</a:t>
          </a:r>
        </a:p>
      </dgm:t>
    </dgm:pt>
    <dgm:pt modelId="{A7363B34-925A-4058-B53A-2171816A1BE7}" type="parTrans" cxnId="{59A1A640-630E-4738-A4B3-7E10DE8E2266}">
      <dgm:prSet/>
      <dgm:spPr/>
      <dgm:t>
        <a:bodyPr/>
        <a:lstStyle/>
        <a:p>
          <a:endParaRPr lang="en-US"/>
        </a:p>
      </dgm:t>
    </dgm:pt>
    <dgm:pt modelId="{6BDE4C30-3F99-43D6-B6DD-20C80159769E}" type="sibTrans" cxnId="{59A1A640-630E-4738-A4B3-7E10DE8E2266}">
      <dgm:prSet/>
      <dgm:spPr/>
      <dgm:t>
        <a:bodyPr/>
        <a:lstStyle/>
        <a:p>
          <a:endParaRPr lang="en-US"/>
        </a:p>
      </dgm:t>
    </dgm:pt>
    <dgm:pt modelId="{86023338-8C0D-4A5A-97FD-1D16F3BE5AC1}">
      <dgm:prSet custT="1"/>
      <dgm:spPr/>
      <dgm:t>
        <a:bodyPr/>
        <a:lstStyle/>
        <a:p>
          <a:pPr>
            <a:buFont typeface="+mj-lt"/>
            <a:buAutoNum type="arabicPeriod"/>
          </a:pPr>
          <a:r>
            <a:rPr lang="en-US" sz="1200" b="1" i="0">
              <a:solidFill>
                <a:sysClr val="windowText" lastClr="000000"/>
              </a:solidFill>
            </a:rPr>
            <a:t>Vra respekvolle vrae wanneer jy iets nie verstaan nie.</a:t>
          </a:r>
        </a:p>
      </dgm:t>
    </dgm:pt>
    <dgm:pt modelId="{AEBB9B5F-C565-46CA-B48B-ECD063DD61D0}" type="parTrans" cxnId="{0ACEA921-16C7-4EA8-9265-8C6BFD87B536}">
      <dgm:prSet/>
      <dgm:spPr/>
      <dgm:t>
        <a:bodyPr/>
        <a:lstStyle/>
        <a:p>
          <a:endParaRPr lang="en-US"/>
        </a:p>
      </dgm:t>
    </dgm:pt>
    <dgm:pt modelId="{79494272-F10F-4F1A-8090-21BCFF041C02}" type="sibTrans" cxnId="{0ACEA921-16C7-4EA8-9265-8C6BFD87B536}">
      <dgm:prSet/>
      <dgm:spPr/>
      <dgm:t>
        <a:bodyPr/>
        <a:lstStyle/>
        <a:p>
          <a:endParaRPr lang="en-US"/>
        </a:p>
      </dgm:t>
    </dgm:pt>
    <dgm:pt modelId="{CBE0E246-6030-4FD3-AF52-E73C7F23E151}">
      <dgm:prSet custT="1"/>
      <dgm:spPr/>
      <dgm:t>
        <a:bodyPr/>
        <a:lstStyle/>
        <a:p>
          <a:pPr>
            <a:buFont typeface="+mj-lt"/>
            <a:buAutoNum type="arabicPeriod"/>
          </a:pPr>
          <a:r>
            <a:rPr lang="en-US" sz="1200" b="1" i="0">
              <a:solidFill>
                <a:sysClr val="windowText" lastClr="000000"/>
              </a:solidFill>
            </a:rPr>
            <a:t>Staan op teen boeliegedrag of onregverdige behandeling, en ondersteun klasmaats wie se regte nie gerespekteer word nie.</a:t>
          </a:r>
        </a:p>
      </dgm:t>
    </dgm:pt>
    <dgm:pt modelId="{743C1242-EACC-48B5-A3E9-D17B02977824}" type="parTrans" cxnId="{81A11864-15D9-438D-BC16-3DDD136339C1}">
      <dgm:prSet/>
      <dgm:spPr/>
      <dgm:t>
        <a:bodyPr/>
        <a:lstStyle/>
        <a:p>
          <a:endParaRPr lang="en-US"/>
        </a:p>
      </dgm:t>
    </dgm:pt>
    <dgm:pt modelId="{F899EA3B-4821-4C8A-8216-320401F5E19F}" type="sibTrans" cxnId="{81A11864-15D9-438D-BC16-3DDD136339C1}">
      <dgm:prSet/>
      <dgm:spPr/>
      <dgm:t>
        <a:bodyPr/>
        <a:lstStyle/>
        <a:p>
          <a:endParaRPr lang="en-US"/>
        </a:p>
      </dgm:t>
    </dgm:pt>
    <dgm:pt modelId="{FAEC3A3E-3363-49CE-9BB4-A3C1FAD72237}">
      <dgm:prSet custT="1"/>
      <dgm:spPr/>
      <dgm:t>
        <a:bodyPr/>
        <a:lstStyle/>
        <a:p>
          <a:pPr>
            <a:buFont typeface="+mj-lt"/>
            <a:buAutoNum type="arabicPeriod"/>
          </a:pPr>
          <a:r>
            <a:rPr lang="en-US" sz="1200" b="1" i="0">
              <a:solidFill>
                <a:sysClr val="windowText" lastClr="000000"/>
              </a:solidFill>
            </a:rPr>
            <a:t>Neem deel aan skoolinisiatiewe wat gelykheid, diversiteit en verantwoordelikheid bevorder (bv. VLR, Diversiteitsklub, Erfenisdagvieringe, anti-boelieveldtogte en liefdadigheidsprojekte).</a:t>
          </a:r>
        </a:p>
      </dgm:t>
    </dgm:pt>
    <dgm:pt modelId="{BA93E107-8329-4746-BCE9-582B22AAD141}" type="parTrans" cxnId="{3877BFAF-FD0D-4DD1-B301-1AA399788093}">
      <dgm:prSet/>
      <dgm:spPr/>
      <dgm:t>
        <a:bodyPr/>
        <a:lstStyle/>
        <a:p>
          <a:endParaRPr lang="en-US"/>
        </a:p>
      </dgm:t>
    </dgm:pt>
    <dgm:pt modelId="{1A12F6E3-32A0-4E77-8413-3D7E2BB5DDB2}" type="sibTrans" cxnId="{3877BFAF-FD0D-4DD1-B301-1AA399788093}">
      <dgm:prSet/>
      <dgm:spPr/>
      <dgm:t>
        <a:bodyPr/>
        <a:lstStyle/>
        <a:p>
          <a:endParaRPr lang="en-US"/>
        </a:p>
      </dgm:t>
    </dgm:pt>
    <dgm:pt modelId="{F4983D50-B4C9-4B2E-B55C-B305184D1C9A}" type="pres">
      <dgm:prSet presAssocID="{C2FCE3E8-2117-4863-B42F-F0B131B48C43}" presName="linear" presStyleCnt="0">
        <dgm:presLayoutVars>
          <dgm:animLvl val="lvl"/>
          <dgm:resizeHandles val="exact"/>
        </dgm:presLayoutVars>
      </dgm:prSet>
      <dgm:spPr/>
    </dgm:pt>
    <dgm:pt modelId="{1DD1E2C8-F527-498E-93C3-949CE808C7B4}" type="pres">
      <dgm:prSet presAssocID="{5A570CE8-0BD1-4097-9F33-624689EEFDCB}" presName="parentText" presStyleLbl="node1" presStyleIdx="0" presStyleCnt="6">
        <dgm:presLayoutVars>
          <dgm:chMax val="0"/>
          <dgm:bulletEnabled val="1"/>
        </dgm:presLayoutVars>
      </dgm:prSet>
      <dgm:spPr/>
    </dgm:pt>
    <dgm:pt modelId="{76FCB8D2-D5A4-47E4-AFED-CBFCC293076D}" type="pres">
      <dgm:prSet presAssocID="{7BA0B636-7FC6-4AD6-AC9C-BEF60A7A0E5F}" presName="spacer" presStyleCnt="0"/>
      <dgm:spPr/>
    </dgm:pt>
    <dgm:pt modelId="{8DFE5331-25CD-4740-8FC8-C0EFF28BDE5E}" type="pres">
      <dgm:prSet presAssocID="{87618D88-4F44-4531-8A8D-B428F727071D}" presName="parentText" presStyleLbl="node1" presStyleIdx="1" presStyleCnt="6">
        <dgm:presLayoutVars>
          <dgm:chMax val="0"/>
          <dgm:bulletEnabled val="1"/>
        </dgm:presLayoutVars>
      </dgm:prSet>
      <dgm:spPr/>
    </dgm:pt>
    <dgm:pt modelId="{714EC62D-B0A2-4C9C-B33D-726CF6DB2743}" type="pres">
      <dgm:prSet presAssocID="{46569000-767E-4631-A7A2-AD5C9684525C}" presName="spacer" presStyleCnt="0"/>
      <dgm:spPr/>
    </dgm:pt>
    <dgm:pt modelId="{C4730469-1014-4043-B02A-8A7999A129EA}" type="pres">
      <dgm:prSet presAssocID="{8734EBA5-BDD9-49B6-8ECD-F570934A06A2}" presName="parentText" presStyleLbl="node1" presStyleIdx="2" presStyleCnt="6">
        <dgm:presLayoutVars>
          <dgm:chMax val="0"/>
          <dgm:bulletEnabled val="1"/>
        </dgm:presLayoutVars>
      </dgm:prSet>
      <dgm:spPr/>
    </dgm:pt>
    <dgm:pt modelId="{F3B59361-6AFD-44DF-A520-A32CB71284F4}" type="pres">
      <dgm:prSet presAssocID="{6BDE4C30-3F99-43D6-B6DD-20C80159769E}" presName="spacer" presStyleCnt="0"/>
      <dgm:spPr/>
    </dgm:pt>
    <dgm:pt modelId="{3AB8A4F9-7E7A-4C5E-BF09-D14A5544C3B3}" type="pres">
      <dgm:prSet presAssocID="{86023338-8C0D-4A5A-97FD-1D16F3BE5AC1}" presName="parentText" presStyleLbl="node1" presStyleIdx="3" presStyleCnt="6">
        <dgm:presLayoutVars>
          <dgm:chMax val="0"/>
          <dgm:bulletEnabled val="1"/>
        </dgm:presLayoutVars>
      </dgm:prSet>
      <dgm:spPr/>
    </dgm:pt>
    <dgm:pt modelId="{0E61C482-19A3-47C3-B81B-717B1EBFA711}" type="pres">
      <dgm:prSet presAssocID="{79494272-F10F-4F1A-8090-21BCFF041C02}" presName="spacer" presStyleCnt="0"/>
      <dgm:spPr/>
    </dgm:pt>
    <dgm:pt modelId="{97C8CB63-5519-4D5B-A986-96E98F2DDCBE}" type="pres">
      <dgm:prSet presAssocID="{CBE0E246-6030-4FD3-AF52-E73C7F23E151}" presName="parentText" presStyleLbl="node1" presStyleIdx="4" presStyleCnt="6">
        <dgm:presLayoutVars>
          <dgm:chMax val="0"/>
          <dgm:bulletEnabled val="1"/>
        </dgm:presLayoutVars>
      </dgm:prSet>
      <dgm:spPr/>
    </dgm:pt>
    <dgm:pt modelId="{D6FC0362-FF51-456E-BAF9-54E6F511D780}" type="pres">
      <dgm:prSet presAssocID="{F899EA3B-4821-4C8A-8216-320401F5E19F}" presName="spacer" presStyleCnt="0"/>
      <dgm:spPr/>
    </dgm:pt>
    <dgm:pt modelId="{54007268-2AEC-4495-97C7-4030BF8214CB}" type="pres">
      <dgm:prSet presAssocID="{FAEC3A3E-3363-49CE-9BB4-A3C1FAD72237}" presName="parentText" presStyleLbl="node1" presStyleIdx="5" presStyleCnt="6">
        <dgm:presLayoutVars>
          <dgm:chMax val="0"/>
          <dgm:bulletEnabled val="1"/>
        </dgm:presLayoutVars>
      </dgm:prSet>
      <dgm:spPr/>
    </dgm:pt>
  </dgm:ptLst>
  <dgm:cxnLst>
    <dgm:cxn modelId="{4BED6B13-63D8-4EA2-BA6B-1CFBA688EFED}" type="presOf" srcId="{5A570CE8-0BD1-4097-9F33-624689EEFDCB}" destId="{1DD1E2C8-F527-498E-93C3-949CE808C7B4}" srcOrd="0" destOrd="0" presId="urn:microsoft.com/office/officeart/2005/8/layout/vList2"/>
    <dgm:cxn modelId="{0ACEA921-16C7-4EA8-9265-8C6BFD87B536}" srcId="{C2FCE3E8-2117-4863-B42F-F0B131B48C43}" destId="{86023338-8C0D-4A5A-97FD-1D16F3BE5AC1}" srcOrd="3" destOrd="0" parTransId="{AEBB9B5F-C565-46CA-B48B-ECD063DD61D0}" sibTransId="{79494272-F10F-4F1A-8090-21BCFF041C02}"/>
    <dgm:cxn modelId="{59A1A640-630E-4738-A4B3-7E10DE8E2266}" srcId="{C2FCE3E8-2117-4863-B42F-F0B131B48C43}" destId="{8734EBA5-BDD9-49B6-8ECD-F570934A06A2}" srcOrd="2" destOrd="0" parTransId="{A7363B34-925A-4058-B53A-2171816A1BE7}" sibTransId="{6BDE4C30-3F99-43D6-B6DD-20C80159769E}"/>
    <dgm:cxn modelId="{81A11864-15D9-438D-BC16-3DDD136339C1}" srcId="{C2FCE3E8-2117-4863-B42F-F0B131B48C43}" destId="{CBE0E246-6030-4FD3-AF52-E73C7F23E151}" srcOrd="4" destOrd="0" parTransId="{743C1242-EACC-48B5-A3E9-D17B02977824}" sibTransId="{F899EA3B-4821-4C8A-8216-320401F5E19F}"/>
    <dgm:cxn modelId="{27D57C64-086B-4945-81DC-AE58855DF918}" type="presOf" srcId="{86023338-8C0D-4A5A-97FD-1D16F3BE5AC1}" destId="{3AB8A4F9-7E7A-4C5E-BF09-D14A5544C3B3}" srcOrd="0" destOrd="0" presId="urn:microsoft.com/office/officeart/2005/8/layout/vList2"/>
    <dgm:cxn modelId="{03F02067-FA1C-4408-92A4-9F1D34C25007}" type="presOf" srcId="{C2FCE3E8-2117-4863-B42F-F0B131B48C43}" destId="{F4983D50-B4C9-4B2E-B55C-B305184D1C9A}" srcOrd="0" destOrd="0" presId="urn:microsoft.com/office/officeart/2005/8/layout/vList2"/>
    <dgm:cxn modelId="{B5DA4B88-BBC3-4A60-98DB-5BBE4E3BD81A}" type="presOf" srcId="{8734EBA5-BDD9-49B6-8ECD-F570934A06A2}" destId="{C4730469-1014-4043-B02A-8A7999A129EA}" srcOrd="0" destOrd="0" presId="urn:microsoft.com/office/officeart/2005/8/layout/vList2"/>
    <dgm:cxn modelId="{38AEE689-4A55-4A7B-9707-063822959941}" srcId="{C2FCE3E8-2117-4863-B42F-F0B131B48C43}" destId="{87618D88-4F44-4531-8A8D-B428F727071D}" srcOrd="1" destOrd="0" parTransId="{14184FC2-61D5-4987-9BAE-9900034C9409}" sibTransId="{46569000-767E-4631-A7A2-AD5C9684525C}"/>
    <dgm:cxn modelId="{48A4629A-F5B6-47D1-98FD-6DA7A60B49B8}" type="presOf" srcId="{87618D88-4F44-4531-8A8D-B428F727071D}" destId="{8DFE5331-25CD-4740-8FC8-C0EFF28BDE5E}" srcOrd="0" destOrd="0" presId="urn:microsoft.com/office/officeart/2005/8/layout/vList2"/>
    <dgm:cxn modelId="{3877BFAF-FD0D-4DD1-B301-1AA399788093}" srcId="{C2FCE3E8-2117-4863-B42F-F0B131B48C43}" destId="{FAEC3A3E-3363-49CE-9BB4-A3C1FAD72237}" srcOrd="5" destOrd="0" parTransId="{BA93E107-8329-4746-BCE9-582B22AAD141}" sibTransId="{1A12F6E3-32A0-4E77-8413-3D7E2BB5DDB2}"/>
    <dgm:cxn modelId="{C17F7BD0-30F0-4B5C-8CDA-B24D09480153}" type="presOf" srcId="{CBE0E246-6030-4FD3-AF52-E73C7F23E151}" destId="{97C8CB63-5519-4D5B-A986-96E98F2DDCBE}" srcOrd="0" destOrd="0" presId="urn:microsoft.com/office/officeart/2005/8/layout/vList2"/>
    <dgm:cxn modelId="{E1DE66E7-33A4-4222-B485-F4BE4D5897E3}" srcId="{C2FCE3E8-2117-4863-B42F-F0B131B48C43}" destId="{5A570CE8-0BD1-4097-9F33-624689EEFDCB}" srcOrd="0" destOrd="0" parTransId="{B41468CD-36FB-4677-81A7-77FC18546621}" sibTransId="{7BA0B636-7FC6-4AD6-AC9C-BEF60A7A0E5F}"/>
    <dgm:cxn modelId="{9FB991EB-3B5B-4389-AEBD-E733526B3809}" type="presOf" srcId="{FAEC3A3E-3363-49CE-9BB4-A3C1FAD72237}" destId="{54007268-2AEC-4495-97C7-4030BF8214CB}" srcOrd="0" destOrd="0" presId="urn:microsoft.com/office/officeart/2005/8/layout/vList2"/>
    <dgm:cxn modelId="{188F46C0-BC37-4138-B939-5C8714F1630B}" type="presParOf" srcId="{F4983D50-B4C9-4B2E-B55C-B305184D1C9A}" destId="{1DD1E2C8-F527-498E-93C3-949CE808C7B4}" srcOrd="0" destOrd="0" presId="urn:microsoft.com/office/officeart/2005/8/layout/vList2"/>
    <dgm:cxn modelId="{AE8D5937-7DD7-48A6-A992-059923BD9A33}" type="presParOf" srcId="{F4983D50-B4C9-4B2E-B55C-B305184D1C9A}" destId="{76FCB8D2-D5A4-47E4-AFED-CBFCC293076D}" srcOrd="1" destOrd="0" presId="urn:microsoft.com/office/officeart/2005/8/layout/vList2"/>
    <dgm:cxn modelId="{A0AE495B-D762-4A73-89EA-BC1782EB55B0}" type="presParOf" srcId="{F4983D50-B4C9-4B2E-B55C-B305184D1C9A}" destId="{8DFE5331-25CD-4740-8FC8-C0EFF28BDE5E}" srcOrd="2" destOrd="0" presId="urn:microsoft.com/office/officeart/2005/8/layout/vList2"/>
    <dgm:cxn modelId="{B56240D9-9B02-44B5-AF36-FC5F924C03C5}" type="presParOf" srcId="{F4983D50-B4C9-4B2E-B55C-B305184D1C9A}" destId="{714EC62D-B0A2-4C9C-B33D-726CF6DB2743}" srcOrd="3" destOrd="0" presId="urn:microsoft.com/office/officeart/2005/8/layout/vList2"/>
    <dgm:cxn modelId="{1ADE99F8-A52A-442F-8366-435F45025876}" type="presParOf" srcId="{F4983D50-B4C9-4B2E-B55C-B305184D1C9A}" destId="{C4730469-1014-4043-B02A-8A7999A129EA}" srcOrd="4" destOrd="0" presId="urn:microsoft.com/office/officeart/2005/8/layout/vList2"/>
    <dgm:cxn modelId="{0C3971C3-2B05-4B69-B139-AB91AA199DD1}" type="presParOf" srcId="{F4983D50-B4C9-4B2E-B55C-B305184D1C9A}" destId="{F3B59361-6AFD-44DF-A520-A32CB71284F4}" srcOrd="5" destOrd="0" presId="urn:microsoft.com/office/officeart/2005/8/layout/vList2"/>
    <dgm:cxn modelId="{4F39F2A4-911A-4EBF-ACBB-1B0939409D4D}" type="presParOf" srcId="{F4983D50-B4C9-4B2E-B55C-B305184D1C9A}" destId="{3AB8A4F9-7E7A-4C5E-BF09-D14A5544C3B3}" srcOrd="6" destOrd="0" presId="urn:microsoft.com/office/officeart/2005/8/layout/vList2"/>
    <dgm:cxn modelId="{26B7C691-14AE-4CA0-AF9B-E169E0722E01}" type="presParOf" srcId="{F4983D50-B4C9-4B2E-B55C-B305184D1C9A}" destId="{0E61C482-19A3-47C3-B81B-717B1EBFA711}" srcOrd="7" destOrd="0" presId="urn:microsoft.com/office/officeart/2005/8/layout/vList2"/>
    <dgm:cxn modelId="{0E285823-E9A3-4CD8-9B8F-EC3ED167C1E6}" type="presParOf" srcId="{F4983D50-B4C9-4B2E-B55C-B305184D1C9A}" destId="{97C8CB63-5519-4D5B-A986-96E98F2DDCBE}" srcOrd="8" destOrd="0" presId="urn:microsoft.com/office/officeart/2005/8/layout/vList2"/>
    <dgm:cxn modelId="{7649F951-4AB3-4F54-A8AB-CC02F3AFC914}" type="presParOf" srcId="{F4983D50-B4C9-4B2E-B55C-B305184D1C9A}" destId="{D6FC0362-FF51-456E-BAF9-54E6F511D780}" srcOrd="9" destOrd="0" presId="urn:microsoft.com/office/officeart/2005/8/layout/vList2"/>
    <dgm:cxn modelId="{BB917DCD-2A21-47AD-AE48-8DC567A08FB6}" type="presParOf" srcId="{F4983D50-B4C9-4B2E-B55C-B305184D1C9A}" destId="{54007268-2AEC-4495-97C7-4030BF8214CB}" srcOrd="1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A9930-FD63-47FD-80EF-7409CC9F70AF}" type="doc">
      <dgm:prSet loTypeId="urn:microsoft.com/office/officeart/2005/8/layout/vList2" loCatId="list" qsTypeId="urn:microsoft.com/office/officeart/2005/8/quickstyle/simple1" qsCatId="simple" csTypeId="urn:microsoft.com/office/officeart/2005/8/colors/accent1_5" csCatId="accent1" phldr="1"/>
      <dgm:spPr/>
      <dgm:t>
        <a:bodyPr/>
        <a:lstStyle/>
        <a:p>
          <a:endParaRPr lang="en-US"/>
        </a:p>
      </dgm:t>
    </dgm:pt>
    <dgm:pt modelId="{A0D7AE00-92CB-42FD-9A58-79289645255E}">
      <dgm:prSet custT="1"/>
      <dgm:spPr/>
      <dgm:t>
        <a:bodyPr/>
        <a:lstStyle/>
        <a:p>
          <a:pPr>
            <a:buFont typeface="+mj-lt"/>
            <a:buAutoNum type="arabicPeriod"/>
          </a:pPr>
          <a:r>
            <a:rPr lang="en-US" sz="1200" b="1">
              <a:solidFill>
                <a:sysClr val="windowText" lastClr="000000"/>
              </a:solidFill>
            </a:rPr>
            <a:t>Help mense in nood deur vrywillige diens, klere of kos te skenk, of net ondersteuning aan te bied.</a:t>
          </a:r>
          <a:endParaRPr lang="en-US" sz="1200">
            <a:solidFill>
              <a:sysClr val="windowText" lastClr="000000"/>
            </a:solidFill>
          </a:endParaRPr>
        </a:p>
      </dgm:t>
    </dgm:pt>
    <dgm:pt modelId="{0C568B48-1435-453D-BF15-99C45EB75884}" type="parTrans" cxnId="{B227CF04-80ED-4C6D-B7DD-BBF8D1D0FF3F}">
      <dgm:prSet/>
      <dgm:spPr/>
      <dgm:t>
        <a:bodyPr/>
        <a:lstStyle/>
        <a:p>
          <a:endParaRPr lang="en-US"/>
        </a:p>
      </dgm:t>
    </dgm:pt>
    <dgm:pt modelId="{DFAEF932-ABA7-4FA4-AC9B-43D21C0AD1E1}" type="sibTrans" cxnId="{B227CF04-80ED-4C6D-B7DD-BBF8D1D0FF3F}">
      <dgm:prSet/>
      <dgm:spPr/>
      <dgm:t>
        <a:bodyPr/>
        <a:lstStyle/>
        <a:p>
          <a:endParaRPr lang="en-US"/>
        </a:p>
      </dgm:t>
    </dgm:pt>
    <dgm:pt modelId="{7140FE4E-A7DD-4589-8820-DA7378A75905}">
      <dgm:prSet custT="1"/>
      <dgm:spPr/>
      <dgm:t>
        <a:bodyPr/>
        <a:lstStyle/>
        <a:p>
          <a:pPr>
            <a:buFont typeface="+mj-lt"/>
            <a:buAutoNum type="arabicPeriod"/>
          </a:pPr>
          <a:r>
            <a:rPr lang="en-US" sz="1200" b="1">
              <a:solidFill>
                <a:sysClr val="windowText" lastClr="000000"/>
              </a:solidFill>
            </a:rPr>
            <a:t>Respekteer die gebruike en praktyke van ander in jou buurt.</a:t>
          </a:r>
          <a:endParaRPr lang="en-US" sz="1200">
            <a:solidFill>
              <a:sysClr val="windowText" lastClr="000000"/>
            </a:solidFill>
          </a:endParaRPr>
        </a:p>
      </dgm:t>
    </dgm:pt>
    <dgm:pt modelId="{6D8D2DF6-7EA0-4396-8113-D4693BB61CBD}" type="parTrans" cxnId="{B89AAE56-0D7E-4806-8854-B9A46A5C3456}">
      <dgm:prSet/>
      <dgm:spPr/>
      <dgm:t>
        <a:bodyPr/>
        <a:lstStyle/>
        <a:p>
          <a:endParaRPr lang="en-US"/>
        </a:p>
      </dgm:t>
    </dgm:pt>
    <dgm:pt modelId="{45D13F90-2B44-4677-94F9-EBA1B1E337E5}" type="sibTrans" cxnId="{B89AAE56-0D7E-4806-8854-B9A46A5C3456}">
      <dgm:prSet/>
      <dgm:spPr/>
      <dgm:t>
        <a:bodyPr/>
        <a:lstStyle/>
        <a:p>
          <a:endParaRPr lang="en-US"/>
        </a:p>
      </dgm:t>
    </dgm:pt>
    <dgm:pt modelId="{8425F0BB-A5E6-49F0-9DD8-AF9B41D821E9}">
      <dgm:prSet custT="1"/>
      <dgm:spPr/>
      <dgm:t>
        <a:bodyPr/>
        <a:lstStyle/>
        <a:p>
          <a:pPr>
            <a:buFont typeface="+mj-lt"/>
            <a:buAutoNum type="arabicPeriod"/>
          </a:pPr>
          <a:r>
            <a:rPr lang="en-US" sz="1200" b="1">
              <a:solidFill>
                <a:sysClr val="windowText" lastClr="000000"/>
              </a:solidFill>
            </a:rPr>
            <a:t>Ondersteun gebeure en veldtogte wat menseregte, geregtigheid en eenheid bevorder.</a:t>
          </a:r>
          <a:endParaRPr lang="en-US" sz="1200">
            <a:solidFill>
              <a:sysClr val="windowText" lastClr="000000"/>
            </a:solidFill>
          </a:endParaRPr>
        </a:p>
      </dgm:t>
    </dgm:pt>
    <dgm:pt modelId="{8429EBB1-5CE4-48AA-B2B1-9A20A9D7545A}" type="parTrans" cxnId="{E1C61196-F1BD-4C59-9AC2-FFC4A64F29FE}">
      <dgm:prSet/>
      <dgm:spPr/>
      <dgm:t>
        <a:bodyPr/>
        <a:lstStyle/>
        <a:p>
          <a:endParaRPr lang="en-US"/>
        </a:p>
      </dgm:t>
    </dgm:pt>
    <dgm:pt modelId="{B08E79D4-110B-4090-A692-6B59E50209ED}" type="sibTrans" cxnId="{E1C61196-F1BD-4C59-9AC2-FFC4A64F29FE}">
      <dgm:prSet/>
      <dgm:spPr/>
      <dgm:t>
        <a:bodyPr/>
        <a:lstStyle/>
        <a:p>
          <a:endParaRPr lang="en-US"/>
        </a:p>
      </dgm:t>
    </dgm:pt>
    <dgm:pt modelId="{D811F438-422C-4FD9-8FC2-C5FE3AF3633D}">
      <dgm:prSet custT="1"/>
      <dgm:spPr/>
      <dgm:t>
        <a:bodyPr/>
        <a:lstStyle/>
        <a:p>
          <a:pPr>
            <a:buFont typeface="+mj-lt"/>
            <a:buAutoNum type="arabicPeriod"/>
          </a:pPr>
          <a:r>
            <a:rPr lang="en-US" sz="1200" b="1">
              <a:solidFill>
                <a:sysClr val="windowText" lastClr="000000"/>
              </a:solidFill>
            </a:rPr>
            <a:t>Raak betrokke by aktiwiteite wat mense bymekaar bring, soos opruimingsprojekte of bewusmakingsoptogte.</a:t>
          </a:r>
          <a:endParaRPr lang="en-US" sz="1200">
            <a:solidFill>
              <a:sysClr val="windowText" lastClr="000000"/>
            </a:solidFill>
          </a:endParaRPr>
        </a:p>
      </dgm:t>
    </dgm:pt>
    <dgm:pt modelId="{F7C0902C-C146-4566-B0AD-F151816E23C6}" type="parTrans" cxnId="{6A973F27-3C2D-4D0B-84BB-787D7EF37DB8}">
      <dgm:prSet/>
      <dgm:spPr/>
      <dgm:t>
        <a:bodyPr/>
        <a:lstStyle/>
        <a:p>
          <a:endParaRPr lang="en-US"/>
        </a:p>
      </dgm:t>
    </dgm:pt>
    <dgm:pt modelId="{EE9CA258-8815-4FAB-8D66-455B1707F069}" type="sibTrans" cxnId="{6A973F27-3C2D-4D0B-84BB-787D7EF37DB8}">
      <dgm:prSet/>
      <dgm:spPr/>
      <dgm:t>
        <a:bodyPr/>
        <a:lstStyle/>
        <a:p>
          <a:endParaRPr lang="en-US"/>
        </a:p>
      </dgm:t>
    </dgm:pt>
    <dgm:pt modelId="{9082E8BD-2C37-4F80-96AF-AAFC3C4DEDFA}">
      <dgm:prSet custT="1"/>
      <dgm:spPr/>
      <dgm:t>
        <a:bodyPr/>
        <a:lstStyle/>
        <a:p>
          <a:pPr>
            <a:buFont typeface="+mj-lt"/>
            <a:buAutoNum type="arabicPeriod"/>
          </a:pPr>
          <a:r>
            <a:rPr lang="en-US" sz="1200" b="1">
              <a:solidFill>
                <a:sysClr val="windowText" lastClr="000000"/>
              </a:solidFill>
            </a:rPr>
            <a:t>Leer meer oor jou regte en verantwoordelikhede as burger en deel daardie kennis met ander.</a:t>
          </a:r>
          <a:endParaRPr lang="en-US" sz="1200">
            <a:solidFill>
              <a:sysClr val="windowText" lastClr="000000"/>
            </a:solidFill>
          </a:endParaRPr>
        </a:p>
      </dgm:t>
    </dgm:pt>
    <dgm:pt modelId="{3AA8346F-1FD6-4791-9933-DC5012157C77}" type="parTrans" cxnId="{011279D0-4FFB-4559-8E82-236A8E78DC96}">
      <dgm:prSet/>
      <dgm:spPr/>
      <dgm:t>
        <a:bodyPr/>
        <a:lstStyle/>
        <a:p>
          <a:endParaRPr lang="en-US"/>
        </a:p>
      </dgm:t>
    </dgm:pt>
    <dgm:pt modelId="{C4763B5F-CA64-45F5-A6C1-AA99E825314A}" type="sibTrans" cxnId="{011279D0-4FFB-4559-8E82-236A8E78DC96}">
      <dgm:prSet/>
      <dgm:spPr/>
      <dgm:t>
        <a:bodyPr/>
        <a:lstStyle/>
        <a:p>
          <a:endParaRPr lang="en-US"/>
        </a:p>
      </dgm:t>
    </dgm:pt>
    <dgm:pt modelId="{7EDA48D5-8CF9-40CD-9450-FE8CB24C03F6}" type="pres">
      <dgm:prSet presAssocID="{EA9A9930-FD63-47FD-80EF-7409CC9F70AF}" presName="linear" presStyleCnt="0">
        <dgm:presLayoutVars>
          <dgm:animLvl val="lvl"/>
          <dgm:resizeHandles val="exact"/>
        </dgm:presLayoutVars>
      </dgm:prSet>
      <dgm:spPr/>
    </dgm:pt>
    <dgm:pt modelId="{AEE99DE3-18D0-41FB-A52C-FF5138CB0A83}" type="pres">
      <dgm:prSet presAssocID="{A0D7AE00-92CB-42FD-9A58-79289645255E}" presName="parentText" presStyleLbl="node1" presStyleIdx="0" presStyleCnt="5">
        <dgm:presLayoutVars>
          <dgm:chMax val="0"/>
          <dgm:bulletEnabled val="1"/>
        </dgm:presLayoutVars>
      </dgm:prSet>
      <dgm:spPr/>
    </dgm:pt>
    <dgm:pt modelId="{06B855DA-47CD-49BE-ADFF-BC340A83EA77}" type="pres">
      <dgm:prSet presAssocID="{DFAEF932-ABA7-4FA4-AC9B-43D21C0AD1E1}" presName="spacer" presStyleCnt="0"/>
      <dgm:spPr/>
    </dgm:pt>
    <dgm:pt modelId="{D5C2F688-337A-40BE-BD99-19ADC552B400}" type="pres">
      <dgm:prSet presAssocID="{7140FE4E-A7DD-4589-8820-DA7378A75905}" presName="parentText" presStyleLbl="node1" presStyleIdx="1" presStyleCnt="5">
        <dgm:presLayoutVars>
          <dgm:chMax val="0"/>
          <dgm:bulletEnabled val="1"/>
        </dgm:presLayoutVars>
      </dgm:prSet>
      <dgm:spPr/>
    </dgm:pt>
    <dgm:pt modelId="{AE45F60C-ED1C-48F0-97B8-A7D19EEB3343}" type="pres">
      <dgm:prSet presAssocID="{45D13F90-2B44-4677-94F9-EBA1B1E337E5}" presName="spacer" presStyleCnt="0"/>
      <dgm:spPr/>
    </dgm:pt>
    <dgm:pt modelId="{86D4A11F-F049-4BC7-8946-BD6943987D49}" type="pres">
      <dgm:prSet presAssocID="{8425F0BB-A5E6-49F0-9DD8-AF9B41D821E9}" presName="parentText" presStyleLbl="node1" presStyleIdx="2" presStyleCnt="5">
        <dgm:presLayoutVars>
          <dgm:chMax val="0"/>
          <dgm:bulletEnabled val="1"/>
        </dgm:presLayoutVars>
      </dgm:prSet>
      <dgm:spPr/>
    </dgm:pt>
    <dgm:pt modelId="{DE18A4D5-B620-48E1-9AFA-289EDB1B67C8}" type="pres">
      <dgm:prSet presAssocID="{B08E79D4-110B-4090-A692-6B59E50209ED}" presName="spacer" presStyleCnt="0"/>
      <dgm:spPr/>
    </dgm:pt>
    <dgm:pt modelId="{5CEEA719-2CCE-470A-8315-F17A96937885}" type="pres">
      <dgm:prSet presAssocID="{D811F438-422C-4FD9-8FC2-C5FE3AF3633D}" presName="parentText" presStyleLbl="node1" presStyleIdx="3" presStyleCnt="5">
        <dgm:presLayoutVars>
          <dgm:chMax val="0"/>
          <dgm:bulletEnabled val="1"/>
        </dgm:presLayoutVars>
      </dgm:prSet>
      <dgm:spPr/>
    </dgm:pt>
    <dgm:pt modelId="{8C300AE6-4753-4A71-8A0F-4FE8E45257DD}" type="pres">
      <dgm:prSet presAssocID="{EE9CA258-8815-4FAB-8D66-455B1707F069}" presName="spacer" presStyleCnt="0"/>
      <dgm:spPr/>
    </dgm:pt>
    <dgm:pt modelId="{D0FD7175-B060-4614-930D-E0DFDB41C303}" type="pres">
      <dgm:prSet presAssocID="{9082E8BD-2C37-4F80-96AF-AAFC3C4DEDFA}" presName="parentText" presStyleLbl="node1" presStyleIdx="4" presStyleCnt="5">
        <dgm:presLayoutVars>
          <dgm:chMax val="0"/>
          <dgm:bulletEnabled val="1"/>
        </dgm:presLayoutVars>
      </dgm:prSet>
      <dgm:spPr/>
    </dgm:pt>
  </dgm:ptLst>
  <dgm:cxnLst>
    <dgm:cxn modelId="{B227CF04-80ED-4C6D-B7DD-BBF8D1D0FF3F}" srcId="{EA9A9930-FD63-47FD-80EF-7409CC9F70AF}" destId="{A0D7AE00-92CB-42FD-9A58-79289645255E}" srcOrd="0" destOrd="0" parTransId="{0C568B48-1435-453D-BF15-99C45EB75884}" sibTransId="{DFAEF932-ABA7-4FA4-AC9B-43D21C0AD1E1}"/>
    <dgm:cxn modelId="{0BC5510F-535D-4D3C-8742-3AA058FC0B6E}" type="presOf" srcId="{EA9A9930-FD63-47FD-80EF-7409CC9F70AF}" destId="{7EDA48D5-8CF9-40CD-9450-FE8CB24C03F6}" srcOrd="0" destOrd="0" presId="urn:microsoft.com/office/officeart/2005/8/layout/vList2"/>
    <dgm:cxn modelId="{F6598615-7038-467C-BC7B-FAD08B00635D}" type="presOf" srcId="{8425F0BB-A5E6-49F0-9DD8-AF9B41D821E9}" destId="{86D4A11F-F049-4BC7-8946-BD6943987D49}" srcOrd="0" destOrd="0" presId="urn:microsoft.com/office/officeart/2005/8/layout/vList2"/>
    <dgm:cxn modelId="{6A973F27-3C2D-4D0B-84BB-787D7EF37DB8}" srcId="{EA9A9930-FD63-47FD-80EF-7409CC9F70AF}" destId="{D811F438-422C-4FD9-8FC2-C5FE3AF3633D}" srcOrd="3" destOrd="0" parTransId="{F7C0902C-C146-4566-B0AD-F151816E23C6}" sibTransId="{EE9CA258-8815-4FAB-8D66-455B1707F069}"/>
    <dgm:cxn modelId="{B89AAE56-0D7E-4806-8854-B9A46A5C3456}" srcId="{EA9A9930-FD63-47FD-80EF-7409CC9F70AF}" destId="{7140FE4E-A7DD-4589-8820-DA7378A75905}" srcOrd="1" destOrd="0" parTransId="{6D8D2DF6-7EA0-4396-8113-D4693BB61CBD}" sibTransId="{45D13F90-2B44-4677-94F9-EBA1B1E337E5}"/>
    <dgm:cxn modelId="{C6CE6184-9706-496C-BD99-E6309723AA57}" type="presOf" srcId="{9082E8BD-2C37-4F80-96AF-AAFC3C4DEDFA}" destId="{D0FD7175-B060-4614-930D-E0DFDB41C303}" srcOrd="0" destOrd="0" presId="urn:microsoft.com/office/officeart/2005/8/layout/vList2"/>
    <dgm:cxn modelId="{6F544594-CAAF-4027-92A7-C66608EB6F1B}" type="presOf" srcId="{D811F438-422C-4FD9-8FC2-C5FE3AF3633D}" destId="{5CEEA719-2CCE-470A-8315-F17A96937885}" srcOrd="0" destOrd="0" presId="urn:microsoft.com/office/officeart/2005/8/layout/vList2"/>
    <dgm:cxn modelId="{E1C61196-F1BD-4C59-9AC2-FFC4A64F29FE}" srcId="{EA9A9930-FD63-47FD-80EF-7409CC9F70AF}" destId="{8425F0BB-A5E6-49F0-9DD8-AF9B41D821E9}" srcOrd="2" destOrd="0" parTransId="{8429EBB1-5CE4-48AA-B2B1-9A20A9D7545A}" sibTransId="{B08E79D4-110B-4090-A692-6B59E50209ED}"/>
    <dgm:cxn modelId="{960AF9B1-B2B1-42D7-BCD2-C4647EF9760A}" type="presOf" srcId="{A0D7AE00-92CB-42FD-9A58-79289645255E}" destId="{AEE99DE3-18D0-41FB-A52C-FF5138CB0A83}" srcOrd="0" destOrd="0" presId="urn:microsoft.com/office/officeart/2005/8/layout/vList2"/>
    <dgm:cxn modelId="{011279D0-4FFB-4559-8E82-236A8E78DC96}" srcId="{EA9A9930-FD63-47FD-80EF-7409CC9F70AF}" destId="{9082E8BD-2C37-4F80-96AF-AAFC3C4DEDFA}" srcOrd="4" destOrd="0" parTransId="{3AA8346F-1FD6-4791-9933-DC5012157C77}" sibTransId="{C4763B5F-CA64-45F5-A6C1-AA99E825314A}"/>
    <dgm:cxn modelId="{31F1B4F2-F693-4415-B21F-6FA4FBA6304C}" type="presOf" srcId="{7140FE4E-A7DD-4589-8820-DA7378A75905}" destId="{D5C2F688-337A-40BE-BD99-19ADC552B400}" srcOrd="0" destOrd="0" presId="urn:microsoft.com/office/officeart/2005/8/layout/vList2"/>
    <dgm:cxn modelId="{01285881-886F-4C33-84EC-D3123908277D}" type="presParOf" srcId="{7EDA48D5-8CF9-40CD-9450-FE8CB24C03F6}" destId="{AEE99DE3-18D0-41FB-A52C-FF5138CB0A83}" srcOrd="0" destOrd="0" presId="urn:microsoft.com/office/officeart/2005/8/layout/vList2"/>
    <dgm:cxn modelId="{AD481924-D660-4BB9-ADF2-E2884AD6F8D8}" type="presParOf" srcId="{7EDA48D5-8CF9-40CD-9450-FE8CB24C03F6}" destId="{06B855DA-47CD-49BE-ADFF-BC340A83EA77}" srcOrd="1" destOrd="0" presId="urn:microsoft.com/office/officeart/2005/8/layout/vList2"/>
    <dgm:cxn modelId="{3C766F9A-EC8B-4DAD-A9A0-D6B9623709B4}" type="presParOf" srcId="{7EDA48D5-8CF9-40CD-9450-FE8CB24C03F6}" destId="{D5C2F688-337A-40BE-BD99-19ADC552B400}" srcOrd="2" destOrd="0" presId="urn:microsoft.com/office/officeart/2005/8/layout/vList2"/>
    <dgm:cxn modelId="{C7849D51-EED5-42F1-8B85-A3D52B43BAB5}" type="presParOf" srcId="{7EDA48D5-8CF9-40CD-9450-FE8CB24C03F6}" destId="{AE45F60C-ED1C-48F0-97B8-A7D19EEB3343}" srcOrd="3" destOrd="0" presId="urn:microsoft.com/office/officeart/2005/8/layout/vList2"/>
    <dgm:cxn modelId="{544A344B-99F5-40F8-B66B-ACF1BE9AC970}" type="presParOf" srcId="{7EDA48D5-8CF9-40CD-9450-FE8CB24C03F6}" destId="{86D4A11F-F049-4BC7-8946-BD6943987D49}" srcOrd="4" destOrd="0" presId="urn:microsoft.com/office/officeart/2005/8/layout/vList2"/>
    <dgm:cxn modelId="{9B237291-B407-492E-9F80-C629B14F45DE}" type="presParOf" srcId="{7EDA48D5-8CF9-40CD-9450-FE8CB24C03F6}" destId="{DE18A4D5-B620-48E1-9AFA-289EDB1B67C8}" srcOrd="5" destOrd="0" presId="urn:microsoft.com/office/officeart/2005/8/layout/vList2"/>
    <dgm:cxn modelId="{E1864DD5-5CEF-40FC-8814-D19B31C60A5B}" type="presParOf" srcId="{7EDA48D5-8CF9-40CD-9450-FE8CB24C03F6}" destId="{5CEEA719-2CCE-470A-8315-F17A96937885}" srcOrd="6" destOrd="0" presId="urn:microsoft.com/office/officeart/2005/8/layout/vList2"/>
    <dgm:cxn modelId="{F10CC484-A386-449E-8646-B5BBA0D0EEB4}" type="presParOf" srcId="{7EDA48D5-8CF9-40CD-9450-FE8CB24C03F6}" destId="{8C300AE6-4753-4A71-8A0F-4FE8E45257DD}" srcOrd="7" destOrd="0" presId="urn:microsoft.com/office/officeart/2005/8/layout/vList2"/>
    <dgm:cxn modelId="{854B0B4E-B43C-43A0-A20C-9A6334CC8AD4}" type="presParOf" srcId="{7EDA48D5-8CF9-40CD-9450-FE8CB24C03F6}" destId="{D0FD7175-B060-4614-930D-E0DFDB41C303}" srcOrd="8"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D11D2F-9E78-47B4-90DB-345D82DEAF6A}">
      <dsp:nvSpPr>
        <dsp:cNvPr id="0" name=""/>
        <dsp:cNvSpPr/>
      </dsp:nvSpPr>
      <dsp:spPr>
        <a:xfrm>
          <a:off x="0" y="14174"/>
          <a:ext cx="6648450" cy="288990"/>
        </a:xfrm>
        <a:prstGeom prst="round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1"/>
              </a:solidFill>
            </a:rPr>
            <a:t>Wys respek vir jou gesinslede se opinies, oortuigings en tradisies.</a:t>
          </a:r>
        </a:p>
      </dsp:txBody>
      <dsp:txXfrm>
        <a:off x="14107" y="28281"/>
        <a:ext cx="6620236" cy="260776"/>
      </dsp:txXfrm>
    </dsp:sp>
    <dsp:sp modelId="{404B0229-821C-415F-9049-4206639F7FC4}">
      <dsp:nvSpPr>
        <dsp:cNvPr id="0" name=""/>
        <dsp:cNvSpPr/>
      </dsp:nvSpPr>
      <dsp:spPr>
        <a:xfrm>
          <a:off x="0" y="340604"/>
          <a:ext cx="6648450" cy="288990"/>
        </a:xfrm>
        <a:prstGeom prst="roundRect">
          <a:avLst/>
        </a:prstGeom>
        <a:solidFill>
          <a:schemeClr val="accent2">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solidFill>
                <a:schemeClr val="tx1"/>
              </a:solidFill>
            </a:rPr>
            <a:t>Help om 'n tuisomgewig te skep waar almal veilig voel, waardeer word en gehoor word.</a:t>
          </a:r>
          <a:endParaRPr lang="en-US" sz="1200" b="1" kern="1200">
            <a:solidFill>
              <a:schemeClr val="tx1"/>
            </a:solidFill>
          </a:endParaRPr>
        </a:p>
      </dsp:txBody>
      <dsp:txXfrm>
        <a:off x="14107" y="354711"/>
        <a:ext cx="6620236" cy="260776"/>
      </dsp:txXfrm>
    </dsp:sp>
    <dsp:sp modelId="{C336DB52-5235-4E5D-8183-70DC93CE34DE}">
      <dsp:nvSpPr>
        <dsp:cNvPr id="0" name=""/>
        <dsp:cNvSpPr/>
      </dsp:nvSpPr>
      <dsp:spPr>
        <a:xfrm>
          <a:off x="0" y="667035"/>
          <a:ext cx="6648450" cy="288990"/>
        </a:xfrm>
        <a:prstGeom prst="roundRect">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1"/>
              </a:solidFill>
            </a:rPr>
            <a:t>Toon vriendelikheid, geduld en verantwoordelikheid teenoor broers, susters en versorgers.</a:t>
          </a:r>
        </a:p>
      </dsp:txBody>
      <dsp:txXfrm>
        <a:off x="14107" y="681142"/>
        <a:ext cx="6620236" cy="260776"/>
      </dsp:txXfrm>
    </dsp:sp>
    <dsp:sp modelId="{90694888-2483-46B7-A220-4FCF175D85BB}">
      <dsp:nvSpPr>
        <dsp:cNvPr id="0" name=""/>
        <dsp:cNvSpPr/>
      </dsp:nvSpPr>
      <dsp:spPr>
        <a:xfrm>
          <a:off x="0" y="993465"/>
          <a:ext cx="6648450" cy="288990"/>
        </a:xfrm>
        <a:prstGeom prst="roundRect">
          <a:avLst/>
        </a:prstGeom>
        <a:solidFill>
          <a:schemeClr val="accent2">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solidFill>
                <a:schemeClr val="tx1"/>
              </a:solidFill>
            </a:rPr>
            <a:t>Leer oor jou gesin se kultuur en deel dit met trots.</a:t>
          </a:r>
          <a:endParaRPr lang="en-US" sz="1200" b="1" kern="1200">
            <a:solidFill>
              <a:schemeClr val="tx1"/>
            </a:solidFill>
          </a:endParaRPr>
        </a:p>
      </dsp:txBody>
      <dsp:txXfrm>
        <a:off x="14107" y="1007572"/>
        <a:ext cx="6620236" cy="260776"/>
      </dsp:txXfrm>
    </dsp:sp>
    <dsp:sp modelId="{61A18F59-7AD1-4033-86B6-0DF91890F6D6}">
      <dsp:nvSpPr>
        <dsp:cNvPr id="0" name=""/>
        <dsp:cNvSpPr/>
      </dsp:nvSpPr>
      <dsp:spPr>
        <a:xfrm>
          <a:off x="0" y="1319895"/>
          <a:ext cx="6648450" cy="288990"/>
        </a:xfrm>
        <a:prstGeom prst="round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solidFill>
                <a:schemeClr val="tx1"/>
              </a:solidFill>
            </a:rPr>
            <a:t>Neem deel aan gesprekke oor waardes soos regverdigheid, eerlikheid en omgee vir ander.</a:t>
          </a:r>
          <a:endParaRPr lang="en-US" sz="1200" b="1" kern="1200">
            <a:solidFill>
              <a:schemeClr val="tx1"/>
            </a:solidFill>
          </a:endParaRPr>
        </a:p>
      </dsp:txBody>
      <dsp:txXfrm>
        <a:off x="14107" y="1334002"/>
        <a:ext cx="6620236" cy="2607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D1E2C8-F527-498E-93C3-949CE808C7B4}">
      <dsp:nvSpPr>
        <dsp:cNvPr id="0" name=""/>
        <dsp:cNvSpPr/>
      </dsp:nvSpPr>
      <dsp:spPr>
        <a:xfrm>
          <a:off x="0" y="612"/>
          <a:ext cx="6611620" cy="469278"/>
        </a:xfrm>
        <a:prstGeom prst="round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i="0" kern="1200">
              <a:solidFill>
                <a:sysClr val="windowText" lastClr="000000"/>
              </a:solidFill>
            </a:rPr>
            <a:t>Sluit ander in en wees ontvanklik om vriende uit verskillende agtergronde te maak.</a:t>
          </a:r>
        </a:p>
      </dsp:txBody>
      <dsp:txXfrm>
        <a:off x="22908" y="23520"/>
        <a:ext cx="6565804" cy="423462"/>
      </dsp:txXfrm>
    </dsp:sp>
    <dsp:sp modelId="{8DFE5331-25CD-4740-8FC8-C0EFF28BDE5E}">
      <dsp:nvSpPr>
        <dsp:cNvPr id="0" name=""/>
        <dsp:cNvSpPr/>
      </dsp:nvSpPr>
      <dsp:spPr>
        <a:xfrm>
          <a:off x="0" y="484107"/>
          <a:ext cx="6611620" cy="469278"/>
        </a:xfrm>
        <a:prstGeom prst="roundRect">
          <a:avLst/>
        </a:prstGeom>
        <a:solidFill>
          <a:schemeClr val="accent6">
            <a:alpha val="90000"/>
            <a:hueOff val="0"/>
            <a:satOff val="0"/>
            <a:lumOff val="0"/>
            <a:alphaOff val="-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i="0" kern="1200">
              <a:solidFill>
                <a:sysClr val="windowText" lastClr="000000"/>
              </a:solidFill>
            </a:rPr>
            <a:t>Gesels met klasmaats oor hul kulture, oortuigings en tradisies. Luister met opregte belangstelling.</a:t>
          </a:r>
        </a:p>
      </dsp:txBody>
      <dsp:txXfrm>
        <a:off x="22908" y="507015"/>
        <a:ext cx="6565804" cy="423462"/>
      </dsp:txXfrm>
    </dsp:sp>
    <dsp:sp modelId="{C4730469-1014-4043-B02A-8A7999A129EA}">
      <dsp:nvSpPr>
        <dsp:cNvPr id="0" name=""/>
        <dsp:cNvSpPr/>
      </dsp:nvSpPr>
      <dsp:spPr>
        <a:xfrm>
          <a:off x="0" y="967603"/>
          <a:ext cx="6611620" cy="469278"/>
        </a:xfrm>
        <a:prstGeom prst="roundRect">
          <a:avLst/>
        </a:prstGeom>
        <a:solidFill>
          <a:schemeClr val="accent6">
            <a:alpha val="90000"/>
            <a:hueOff val="0"/>
            <a:satOff val="0"/>
            <a:lumOff val="0"/>
            <a:alphaOff val="-1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i="0" kern="1200">
              <a:solidFill>
                <a:sysClr val="windowText" lastClr="000000"/>
              </a:solidFill>
            </a:rPr>
            <a:t>Vier spesiale dae of kulturele geleenthede met respek en entoesiasme.</a:t>
          </a:r>
        </a:p>
      </dsp:txBody>
      <dsp:txXfrm>
        <a:off x="22908" y="990511"/>
        <a:ext cx="6565804" cy="423462"/>
      </dsp:txXfrm>
    </dsp:sp>
    <dsp:sp modelId="{3AB8A4F9-7E7A-4C5E-BF09-D14A5544C3B3}">
      <dsp:nvSpPr>
        <dsp:cNvPr id="0" name=""/>
        <dsp:cNvSpPr/>
      </dsp:nvSpPr>
      <dsp:spPr>
        <a:xfrm>
          <a:off x="0" y="1451098"/>
          <a:ext cx="6611620" cy="469278"/>
        </a:xfrm>
        <a:prstGeom prst="roundRect">
          <a:avLst/>
        </a:prstGeom>
        <a:solidFill>
          <a:schemeClr val="accent6">
            <a:alpha val="90000"/>
            <a:hueOff val="0"/>
            <a:satOff val="0"/>
            <a:lumOff val="0"/>
            <a:alphaOff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i="0" kern="1200">
              <a:solidFill>
                <a:sysClr val="windowText" lastClr="000000"/>
              </a:solidFill>
            </a:rPr>
            <a:t>Vra respekvolle vrae wanneer jy iets nie verstaan nie.</a:t>
          </a:r>
        </a:p>
      </dsp:txBody>
      <dsp:txXfrm>
        <a:off x="22908" y="1474006"/>
        <a:ext cx="6565804" cy="423462"/>
      </dsp:txXfrm>
    </dsp:sp>
    <dsp:sp modelId="{97C8CB63-5519-4D5B-A986-96E98F2DDCBE}">
      <dsp:nvSpPr>
        <dsp:cNvPr id="0" name=""/>
        <dsp:cNvSpPr/>
      </dsp:nvSpPr>
      <dsp:spPr>
        <a:xfrm>
          <a:off x="0" y="1934594"/>
          <a:ext cx="6611620" cy="469278"/>
        </a:xfrm>
        <a:prstGeom prst="roundRect">
          <a:avLst/>
        </a:prstGeom>
        <a:solidFill>
          <a:schemeClr val="accent6">
            <a:alpha val="90000"/>
            <a:hueOff val="0"/>
            <a:satOff val="0"/>
            <a:lumOff val="0"/>
            <a:alphaOff val="-3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i="0" kern="1200">
              <a:solidFill>
                <a:sysClr val="windowText" lastClr="000000"/>
              </a:solidFill>
            </a:rPr>
            <a:t>Staan op teen boeliegedrag of onregverdige behandeling, en ondersteun klasmaats wie se regte nie gerespekteer word nie.</a:t>
          </a:r>
        </a:p>
      </dsp:txBody>
      <dsp:txXfrm>
        <a:off x="22908" y="1957502"/>
        <a:ext cx="6565804" cy="423462"/>
      </dsp:txXfrm>
    </dsp:sp>
    <dsp:sp modelId="{54007268-2AEC-4495-97C7-4030BF8214CB}">
      <dsp:nvSpPr>
        <dsp:cNvPr id="0" name=""/>
        <dsp:cNvSpPr/>
      </dsp:nvSpPr>
      <dsp:spPr>
        <a:xfrm>
          <a:off x="0" y="2418089"/>
          <a:ext cx="6611620" cy="469278"/>
        </a:xfrm>
        <a:prstGeom prst="roundRec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i="0" kern="1200">
              <a:solidFill>
                <a:sysClr val="windowText" lastClr="000000"/>
              </a:solidFill>
            </a:rPr>
            <a:t>Neem deel aan skoolinisiatiewe wat gelykheid, diversiteit en verantwoordelikheid bevorder (bv. VLR, Diversiteitsklub, Erfenisdagvieringe, anti-boelieveldtogte en liefdadigheidsprojekte).</a:t>
          </a:r>
        </a:p>
      </dsp:txBody>
      <dsp:txXfrm>
        <a:off x="22908" y="2440997"/>
        <a:ext cx="6565804" cy="4234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E99DE3-18D0-41FB-A52C-FF5138CB0A83}">
      <dsp:nvSpPr>
        <dsp:cNvPr id="0" name=""/>
        <dsp:cNvSpPr/>
      </dsp:nvSpPr>
      <dsp:spPr>
        <a:xfrm>
          <a:off x="0" y="624"/>
          <a:ext cx="6645910" cy="316565"/>
        </a:xfrm>
        <a:prstGeom prst="roundRect">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kern="1200">
              <a:solidFill>
                <a:sysClr val="windowText" lastClr="000000"/>
              </a:solidFill>
            </a:rPr>
            <a:t>Help mense in nood deur vrywillige diens, klere of kos te skenk, of net ondersteuning aan te bied.</a:t>
          </a:r>
          <a:endParaRPr lang="en-US" sz="1200" kern="1200">
            <a:solidFill>
              <a:sysClr val="windowText" lastClr="000000"/>
            </a:solidFill>
          </a:endParaRPr>
        </a:p>
      </dsp:txBody>
      <dsp:txXfrm>
        <a:off x="15453" y="16077"/>
        <a:ext cx="6615004" cy="285659"/>
      </dsp:txXfrm>
    </dsp:sp>
    <dsp:sp modelId="{D5C2F688-337A-40BE-BD99-19ADC552B400}">
      <dsp:nvSpPr>
        <dsp:cNvPr id="0" name=""/>
        <dsp:cNvSpPr/>
      </dsp:nvSpPr>
      <dsp:spPr>
        <a:xfrm>
          <a:off x="0" y="326781"/>
          <a:ext cx="6645910" cy="316565"/>
        </a:xfrm>
        <a:prstGeom prst="roundRect">
          <a:avLst/>
        </a:prstGeom>
        <a:solidFill>
          <a:schemeClr val="accent1">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kern="1200">
              <a:solidFill>
                <a:sysClr val="windowText" lastClr="000000"/>
              </a:solidFill>
            </a:rPr>
            <a:t>Respekteer die gebruike en praktyke van ander in jou buurt.</a:t>
          </a:r>
          <a:endParaRPr lang="en-US" sz="1200" kern="1200">
            <a:solidFill>
              <a:sysClr val="windowText" lastClr="000000"/>
            </a:solidFill>
          </a:endParaRPr>
        </a:p>
      </dsp:txBody>
      <dsp:txXfrm>
        <a:off x="15453" y="342234"/>
        <a:ext cx="6615004" cy="285659"/>
      </dsp:txXfrm>
    </dsp:sp>
    <dsp:sp modelId="{86D4A11F-F049-4BC7-8946-BD6943987D49}">
      <dsp:nvSpPr>
        <dsp:cNvPr id="0" name=""/>
        <dsp:cNvSpPr/>
      </dsp:nvSpPr>
      <dsp:spPr>
        <a:xfrm>
          <a:off x="0" y="652937"/>
          <a:ext cx="6645910" cy="316565"/>
        </a:xfrm>
        <a:prstGeom prst="roundRect">
          <a:avLst/>
        </a:prstGeom>
        <a:solidFill>
          <a:schemeClr val="accent1">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kern="1200">
              <a:solidFill>
                <a:sysClr val="windowText" lastClr="000000"/>
              </a:solidFill>
            </a:rPr>
            <a:t>Ondersteun gebeure en veldtogte wat menseregte, geregtigheid en eenheid bevorder.</a:t>
          </a:r>
          <a:endParaRPr lang="en-US" sz="1200" kern="1200">
            <a:solidFill>
              <a:sysClr val="windowText" lastClr="000000"/>
            </a:solidFill>
          </a:endParaRPr>
        </a:p>
      </dsp:txBody>
      <dsp:txXfrm>
        <a:off x="15453" y="668390"/>
        <a:ext cx="6615004" cy="285659"/>
      </dsp:txXfrm>
    </dsp:sp>
    <dsp:sp modelId="{5CEEA719-2CCE-470A-8315-F17A96937885}">
      <dsp:nvSpPr>
        <dsp:cNvPr id="0" name=""/>
        <dsp:cNvSpPr/>
      </dsp:nvSpPr>
      <dsp:spPr>
        <a:xfrm>
          <a:off x="0" y="979093"/>
          <a:ext cx="6645910" cy="316565"/>
        </a:xfrm>
        <a:prstGeom prst="roundRect">
          <a:avLst/>
        </a:prstGeom>
        <a:solidFill>
          <a:schemeClr val="accent1">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kern="1200">
              <a:solidFill>
                <a:sysClr val="windowText" lastClr="000000"/>
              </a:solidFill>
            </a:rPr>
            <a:t>Raak betrokke by aktiwiteite wat mense bymekaar bring, soos opruimingsprojekte of bewusmakingsoptogte.</a:t>
          </a:r>
          <a:endParaRPr lang="en-US" sz="1200" kern="1200">
            <a:solidFill>
              <a:sysClr val="windowText" lastClr="000000"/>
            </a:solidFill>
          </a:endParaRPr>
        </a:p>
      </dsp:txBody>
      <dsp:txXfrm>
        <a:off x="15453" y="994546"/>
        <a:ext cx="6615004" cy="285659"/>
      </dsp:txXfrm>
    </dsp:sp>
    <dsp:sp modelId="{D0FD7175-B060-4614-930D-E0DFDB41C303}">
      <dsp:nvSpPr>
        <dsp:cNvPr id="0" name=""/>
        <dsp:cNvSpPr/>
      </dsp:nvSpPr>
      <dsp:spPr>
        <a:xfrm>
          <a:off x="0" y="1305249"/>
          <a:ext cx="6645910" cy="316565"/>
        </a:xfrm>
        <a:prstGeom prst="roundRect">
          <a:avLst/>
        </a:prstGeom>
        <a:solidFill>
          <a:schemeClr val="accent1">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Font typeface="+mj-lt"/>
            <a:buNone/>
          </a:pPr>
          <a:r>
            <a:rPr lang="en-US" sz="1200" b="1" kern="1200">
              <a:solidFill>
                <a:sysClr val="windowText" lastClr="000000"/>
              </a:solidFill>
            </a:rPr>
            <a:t>Leer meer oor jou regte en verantwoordelikhede as burger en deel daardie kennis met ander.</a:t>
          </a:r>
          <a:endParaRPr lang="en-US" sz="1200" kern="1200">
            <a:solidFill>
              <a:sysClr val="windowText" lastClr="000000"/>
            </a:solidFill>
          </a:endParaRPr>
        </a:p>
      </dsp:txBody>
      <dsp:txXfrm>
        <a:off x="15453" y="1320702"/>
        <a:ext cx="6615004" cy="2856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556FC-7E11-4E36-B800-E131DCFD9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5191B-05B5-4CE0-932C-BF318D52FD1F}">
  <ds:schemaRefs>
    <ds:schemaRef ds:uri="http://schemas.microsoft.com/sharepoint/v3/contenttype/forms"/>
  </ds:schemaRefs>
</ds:datastoreItem>
</file>

<file path=customXml/itemProps3.xml><?xml version="1.0" encoding="utf-8"?>
<ds:datastoreItem xmlns:ds="http://schemas.openxmlformats.org/officeDocument/2006/customXml" ds:itemID="{CEA67AE2-33FA-45E7-B551-A8A41799793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0D53DACC-2424-4FDC-ACDC-EBE8FEAE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Mimi Coetzee</cp:lastModifiedBy>
  <cp:revision>2</cp:revision>
  <dcterms:created xsi:type="dcterms:W3CDTF">2025-05-22T07:13:00Z</dcterms:created>
  <dcterms:modified xsi:type="dcterms:W3CDTF">2025-05-22T07:13:00Z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967cb7d8-8859-4610-92ba-ff974e0e35dd</vt:lpwstr>
  </property>
  <property fmtid="{D5CDD505-2E9C-101B-9397-08002B2CF9AE}" pid="3" name="ContentTypeId">
    <vt:lpwstr>0x0101004F3AB23201A38C4A8F7AAD9F2A325F0A</vt:lpwstr>
  </property>
  <property fmtid="{D5CDD505-2E9C-101B-9397-08002B2CF9AE}" pid="4" name="MediaServiceImageTags">
    <vt:lpwstr/>
  </property>
</Properties>
</file>