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26105" w14:textId="77777777" w:rsidR="00682564" w:rsidRDefault="00682564" w:rsidP="005F633D">
      <w:pPr>
        <w:widowControl w:val="0"/>
        <w:pBdr>
          <w:top w:val="nil"/>
          <w:left w:val="nil"/>
          <w:bottom w:val="nil"/>
          <w:right w:val="nil"/>
          <w:between w:val="nil"/>
        </w:pBdr>
        <w:jc w:val="both"/>
      </w:pPr>
    </w:p>
    <w:p w14:paraId="1ED0CD38" w14:textId="77777777" w:rsidR="00682564" w:rsidRDefault="00000000" w:rsidP="005F633D">
      <w:pPr>
        <w:spacing w:after="160"/>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7D81D6A7" wp14:editId="7914B522">
            <wp:extent cx="7040880" cy="1525270"/>
            <wp:effectExtent l="0" t="0" r="0" b="0"/>
            <wp:docPr id="10039640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040880" cy="1525270"/>
                    </a:xfrm>
                    <a:prstGeom prst="rect">
                      <a:avLst/>
                    </a:prstGeom>
                    <a:ln/>
                  </pic:spPr>
                </pic:pic>
              </a:graphicData>
            </a:graphic>
          </wp:inline>
        </w:drawing>
      </w:r>
    </w:p>
    <w:p w14:paraId="4B5D8CFF" w14:textId="6D8EBEDA" w:rsidR="00682564" w:rsidRPr="00737519" w:rsidRDefault="00737519" w:rsidP="005F633D">
      <w:pPr>
        <w:jc w:val="center"/>
        <w:rPr>
          <w:rFonts w:ascii="Calibri" w:eastAsia="Calibri" w:hAnsi="Calibri" w:cs="Calibri"/>
          <w:b/>
          <w:sz w:val="28"/>
          <w:szCs w:val="28"/>
          <w:u w:val="single"/>
        </w:rPr>
      </w:pPr>
      <w:r w:rsidRPr="00737519">
        <w:rPr>
          <w:rFonts w:ascii="Calibri" w:eastAsia="Calibri" w:hAnsi="Calibri" w:cs="Calibri"/>
          <w:b/>
          <w:sz w:val="28"/>
          <w:szCs w:val="28"/>
          <w:u w:val="single"/>
        </w:rPr>
        <w:t>Content Summary</w:t>
      </w:r>
    </w:p>
    <w:p w14:paraId="33068712" w14:textId="77777777" w:rsidR="00737519" w:rsidRDefault="00737519" w:rsidP="005F633D">
      <w:pPr>
        <w:jc w:val="both"/>
        <w:rPr>
          <w:rFonts w:ascii="Calibri" w:eastAsia="Calibri" w:hAnsi="Calibri" w:cs="Calibri"/>
          <w:b/>
          <w:sz w:val="28"/>
          <w:szCs w:val="28"/>
        </w:rPr>
      </w:pPr>
    </w:p>
    <w:p w14:paraId="44DD3355" w14:textId="50283F05" w:rsidR="00682564" w:rsidRDefault="00000000" w:rsidP="005F633D">
      <w:pPr>
        <w:jc w:val="both"/>
        <w:rPr>
          <w:rFonts w:ascii="Calibri" w:eastAsia="Calibri" w:hAnsi="Calibri" w:cs="Calibri"/>
          <w:b/>
          <w:sz w:val="28"/>
          <w:szCs w:val="28"/>
        </w:rPr>
      </w:pPr>
      <w:r>
        <w:rPr>
          <w:rFonts w:ascii="Calibri" w:eastAsia="Calibri" w:hAnsi="Calibri" w:cs="Calibri"/>
          <w:b/>
          <w:sz w:val="28"/>
          <w:szCs w:val="28"/>
        </w:rPr>
        <w:t xml:space="preserve">LESSON 1: </w:t>
      </w:r>
      <w:r>
        <w:rPr>
          <w:rFonts w:ascii="Calibri" w:eastAsia="Calibri" w:hAnsi="Calibri" w:cs="Calibri"/>
          <w:b/>
          <w:sz w:val="28"/>
          <w:szCs w:val="28"/>
        </w:rPr>
        <w:tab/>
      </w:r>
    </w:p>
    <w:p w14:paraId="2E312053" w14:textId="169447E6" w:rsidR="00682564" w:rsidRPr="005F633D" w:rsidRDefault="00000000" w:rsidP="005F633D">
      <w:pPr>
        <w:spacing w:after="240"/>
        <w:jc w:val="both"/>
        <w:rPr>
          <w:rFonts w:ascii="Calibri" w:eastAsia="Calibri" w:hAnsi="Calibri" w:cs="Calibri"/>
          <w:b/>
          <w:sz w:val="32"/>
          <w:szCs w:val="32"/>
        </w:rPr>
      </w:pPr>
      <w:r w:rsidRPr="005F633D">
        <w:rPr>
          <w:rFonts w:ascii="Calibri" w:eastAsia="Calibri" w:hAnsi="Calibri" w:cs="Calibri"/>
          <w:sz w:val="24"/>
          <w:szCs w:val="24"/>
        </w:rPr>
        <w:t>Elaborate on the contributions of South Africa’s diverse religions and belief systems to a harmonious society and own belief system: Clarify own values and beliefs</w:t>
      </w:r>
      <w:r w:rsidR="00737519" w:rsidRPr="005F633D">
        <w:rPr>
          <w:rFonts w:ascii="Calibri" w:eastAsia="Calibri" w:hAnsi="Calibri" w:cs="Calibri"/>
          <w:sz w:val="24"/>
          <w:szCs w:val="24"/>
        </w:rPr>
        <w:t>.</w:t>
      </w:r>
      <w:r w:rsidRPr="005F633D">
        <w:rPr>
          <w:rFonts w:ascii="Calibri" w:eastAsia="Calibri" w:hAnsi="Calibri" w:cs="Calibri"/>
          <w:b/>
          <w:sz w:val="32"/>
          <w:szCs w:val="32"/>
        </w:rPr>
        <w:tab/>
      </w:r>
    </w:p>
    <w:tbl>
      <w:tblPr>
        <w:tblStyle w:val="aff5"/>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682564" w14:paraId="79132D4D" w14:textId="77777777">
        <w:tc>
          <w:tcPr>
            <w:tcW w:w="11088" w:type="dxa"/>
            <w:shd w:val="clear" w:color="auto" w:fill="auto"/>
            <w:tcMar>
              <w:top w:w="100" w:type="dxa"/>
              <w:left w:w="100" w:type="dxa"/>
              <w:bottom w:w="100" w:type="dxa"/>
              <w:right w:w="100" w:type="dxa"/>
            </w:tcMar>
          </w:tcPr>
          <w:p w14:paraId="7C86FEF7" w14:textId="77777777" w:rsidR="00682564" w:rsidRDefault="00000000" w:rsidP="005F633D">
            <w:pPr>
              <w:jc w:val="both"/>
              <w:rPr>
                <w:rFonts w:ascii="Calibri" w:eastAsia="Calibri" w:hAnsi="Calibri" w:cs="Calibri"/>
                <w:b/>
                <w:sz w:val="24"/>
                <w:szCs w:val="24"/>
                <w:u w:val="single"/>
              </w:rPr>
            </w:pPr>
            <w:r>
              <w:rPr>
                <w:rFonts w:ascii="Calibri" w:eastAsia="Calibri" w:hAnsi="Calibri" w:cs="Calibri"/>
                <w:b/>
                <w:sz w:val="24"/>
                <w:szCs w:val="24"/>
                <w:u w:val="single"/>
              </w:rPr>
              <w:t xml:space="preserve">Key Concepts </w:t>
            </w:r>
          </w:p>
          <w:p w14:paraId="3D1E420B" w14:textId="77777777" w:rsidR="001255D9" w:rsidRPr="005F633D" w:rsidRDefault="001255D9" w:rsidP="005F633D">
            <w:pPr>
              <w:pStyle w:val="ListParagraph"/>
              <w:numPr>
                <w:ilvl w:val="0"/>
                <w:numId w:val="11"/>
              </w:numPr>
              <w:tabs>
                <w:tab w:val="left" w:pos="1562"/>
              </w:tabs>
              <w:ind w:left="601"/>
              <w:jc w:val="both"/>
              <w:rPr>
                <w:rFonts w:ascii="Calibri" w:eastAsia="Calibri" w:hAnsi="Calibri" w:cs="Calibri"/>
                <w:sz w:val="24"/>
                <w:szCs w:val="24"/>
              </w:rPr>
            </w:pPr>
            <w:r w:rsidRPr="005F633D">
              <w:rPr>
                <w:rFonts w:ascii="Calibri" w:eastAsia="Calibri" w:hAnsi="Calibri" w:cs="Calibri"/>
                <w:b/>
                <w:bCs/>
                <w:sz w:val="24"/>
                <w:szCs w:val="24"/>
              </w:rPr>
              <w:t>Beliefs</w:t>
            </w:r>
            <w:r w:rsidRPr="005F633D">
              <w:rPr>
                <w:rFonts w:ascii="Calibri" w:eastAsia="Calibri" w:hAnsi="Calibri" w:cs="Calibri"/>
                <w:sz w:val="24"/>
                <w:szCs w:val="24"/>
              </w:rPr>
              <w:t xml:space="preserve"> are ideas or concepts that people accept as true (that are often influenced by culture/religion/personal experiences) without needing proof.</w:t>
            </w:r>
          </w:p>
          <w:p w14:paraId="66EC111F" w14:textId="77777777" w:rsidR="00344E0A" w:rsidRPr="005F633D" w:rsidRDefault="00344E0A" w:rsidP="005F633D">
            <w:pPr>
              <w:pStyle w:val="ListParagraph"/>
              <w:numPr>
                <w:ilvl w:val="0"/>
                <w:numId w:val="11"/>
              </w:numPr>
              <w:ind w:left="601"/>
              <w:jc w:val="both"/>
              <w:rPr>
                <w:rFonts w:ascii="Calibri" w:eastAsia="Calibri" w:hAnsi="Calibri" w:cs="Calibri"/>
                <w:sz w:val="24"/>
                <w:szCs w:val="24"/>
              </w:rPr>
            </w:pPr>
            <w:r w:rsidRPr="005F633D">
              <w:rPr>
                <w:rFonts w:ascii="Calibri" w:eastAsia="Calibri" w:hAnsi="Calibri" w:cs="Calibri"/>
                <w:b/>
                <w:bCs/>
                <w:sz w:val="24"/>
                <w:szCs w:val="24"/>
              </w:rPr>
              <w:t>Values</w:t>
            </w:r>
            <w:r w:rsidRPr="005F633D">
              <w:rPr>
                <w:rFonts w:ascii="Calibri" w:eastAsia="Calibri" w:hAnsi="Calibri" w:cs="Calibri"/>
                <w:sz w:val="24"/>
                <w:szCs w:val="24"/>
              </w:rPr>
              <w:t xml:space="preserve"> are core beliefs or principles that guide how people behave and make decisions, shaping their ideas of what is right and wrong.</w:t>
            </w:r>
          </w:p>
          <w:p w14:paraId="30967524" w14:textId="77777777" w:rsidR="0098072A" w:rsidRPr="005F633D" w:rsidRDefault="0098072A" w:rsidP="005F633D">
            <w:pPr>
              <w:pStyle w:val="ListParagraph"/>
              <w:numPr>
                <w:ilvl w:val="0"/>
                <w:numId w:val="11"/>
              </w:numPr>
              <w:tabs>
                <w:tab w:val="left" w:pos="1562"/>
              </w:tabs>
              <w:ind w:left="601"/>
              <w:jc w:val="both"/>
              <w:rPr>
                <w:rFonts w:ascii="Calibri" w:eastAsia="Calibri" w:hAnsi="Calibri" w:cs="Calibri"/>
                <w:sz w:val="24"/>
                <w:szCs w:val="24"/>
              </w:rPr>
            </w:pPr>
            <w:r w:rsidRPr="005F633D">
              <w:rPr>
                <w:rFonts w:ascii="Calibri" w:eastAsia="Calibri" w:hAnsi="Calibri" w:cs="Calibri"/>
                <w:sz w:val="24"/>
                <w:szCs w:val="24"/>
              </w:rPr>
              <w:t xml:space="preserve">A </w:t>
            </w:r>
            <w:r w:rsidRPr="005F633D">
              <w:rPr>
                <w:rFonts w:ascii="Calibri" w:eastAsia="Calibri" w:hAnsi="Calibri" w:cs="Calibri"/>
                <w:b/>
                <w:bCs/>
                <w:sz w:val="24"/>
                <w:szCs w:val="24"/>
              </w:rPr>
              <w:t>belief system</w:t>
            </w:r>
            <w:r w:rsidRPr="005F633D">
              <w:rPr>
                <w:rFonts w:ascii="Calibri" w:eastAsia="Calibri" w:hAnsi="Calibri" w:cs="Calibri"/>
                <w:sz w:val="24"/>
                <w:szCs w:val="24"/>
              </w:rPr>
              <w:t xml:space="preserve"> is a set of ideas and values that shape how people see the world and guide their actions and decisions. </w:t>
            </w:r>
          </w:p>
          <w:p w14:paraId="697999EE" w14:textId="33ED3355" w:rsidR="00682564" w:rsidRPr="005F633D" w:rsidRDefault="00D65B2F" w:rsidP="005F633D">
            <w:pPr>
              <w:pStyle w:val="ListParagraph"/>
              <w:numPr>
                <w:ilvl w:val="0"/>
                <w:numId w:val="11"/>
              </w:numPr>
              <w:tabs>
                <w:tab w:val="left" w:pos="1562"/>
              </w:tabs>
              <w:ind w:left="601"/>
              <w:jc w:val="both"/>
              <w:rPr>
                <w:rFonts w:ascii="Calibri" w:eastAsia="Calibri" w:hAnsi="Calibri" w:cs="Calibri"/>
                <w:sz w:val="24"/>
                <w:szCs w:val="24"/>
              </w:rPr>
            </w:pPr>
            <w:r w:rsidRPr="005F633D">
              <w:rPr>
                <w:rFonts w:ascii="Calibri" w:eastAsia="Calibri" w:hAnsi="Calibri" w:cs="Calibri"/>
                <w:sz w:val="24"/>
                <w:szCs w:val="24"/>
              </w:rPr>
              <w:t xml:space="preserve">A </w:t>
            </w:r>
            <w:r w:rsidRPr="005F633D">
              <w:rPr>
                <w:rFonts w:ascii="Calibri" w:eastAsia="Calibri" w:hAnsi="Calibri" w:cs="Calibri"/>
                <w:b/>
                <w:bCs/>
                <w:sz w:val="24"/>
                <w:szCs w:val="24"/>
              </w:rPr>
              <w:t>harmonious society</w:t>
            </w:r>
            <w:r w:rsidRPr="005F633D">
              <w:rPr>
                <w:rFonts w:ascii="Calibri" w:eastAsia="Calibri" w:hAnsi="Calibri" w:cs="Calibri"/>
                <w:sz w:val="24"/>
                <w:szCs w:val="24"/>
              </w:rPr>
              <w:t xml:space="preserve"> is one where individuals coexist peacefully, embrace diversity, promote mutual respect, uphold justice, and collaborate towards common goals, ensuring well-being and equality for all members.</w:t>
            </w:r>
          </w:p>
        </w:tc>
      </w:tr>
    </w:tbl>
    <w:p w14:paraId="6FBDEE1D" w14:textId="77777777" w:rsidR="00682564" w:rsidRDefault="00682564" w:rsidP="005F633D">
      <w:pPr>
        <w:tabs>
          <w:tab w:val="left" w:pos="1562"/>
        </w:tabs>
        <w:jc w:val="both"/>
        <w:rPr>
          <w:rFonts w:ascii="Calibri" w:eastAsia="Calibri" w:hAnsi="Calibri" w:cs="Calibri"/>
          <w:sz w:val="24"/>
          <w:szCs w:val="24"/>
        </w:rPr>
      </w:pPr>
    </w:p>
    <w:p w14:paraId="6464B436" w14:textId="24447616"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 xml:space="preserve">In this first lesson, it is important to realise that you need to be able to “elaborate” on the different religions and belief systems in South Africa. You need to be able to recognise the religions and discuss your own </w:t>
      </w:r>
      <w:r w:rsidR="00D65B2F">
        <w:rPr>
          <w:rFonts w:ascii="Calibri" w:eastAsia="Calibri" w:hAnsi="Calibri" w:cs="Calibri"/>
          <w:sz w:val="24"/>
          <w:szCs w:val="24"/>
        </w:rPr>
        <w:t>beliefs</w:t>
      </w:r>
      <w:r>
        <w:rPr>
          <w:rFonts w:ascii="Calibri" w:eastAsia="Calibri" w:hAnsi="Calibri" w:cs="Calibri"/>
          <w:sz w:val="24"/>
          <w:szCs w:val="24"/>
        </w:rPr>
        <w:t xml:space="preserve"> and value system. </w:t>
      </w:r>
    </w:p>
    <w:p w14:paraId="06626831" w14:textId="77777777" w:rsidR="00682564" w:rsidRDefault="00682564" w:rsidP="005F633D">
      <w:pPr>
        <w:tabs>
          <w:tab w:val="left" w:pos="1562"/>
        </w:tabs>
        <w:jc w:val="both"/>
        <w:rPr>
          <w:rFonts w:ascii="Calibri" w:eastAsia="Calibri" w:hAnsi="Calibri" w:cs="Calibri"/>
          <w:sz w:val="24"/>
          <w:szCs w:val="24"/>
        </w:rPr>
      </w:pPr>
    </w:p>
    <w:p w14:paraId="2E2F6F68" w14:textId="25AB5167" w:rsidR="00682564" w:rsidRDefault="00334B3C" w:rsidP="005F633D">
      <w:pPr>
        <w:tabs>
          <w:tab w:val="left" w:pos="1562"/>
        </w:tabs>
        <w:jc w:val="both"/>
        <w:rPr>
          <w:rFonts w:ascii="Calibri" w:eastAsia="Calibri" w:hAnsi="Calibri" w:cs="Calibri"/>
          <w:sz w:val="24"/>
          <w:szCs w:val="24"/>
        </w:rPr>
      </w:pPr>
      <w:r w:rsidRPr="00334B3C">
        <w:rPr>
          <w:rFonts w:ascii="Calibri" w:eastAsia="Calibri" w:hAnsi="Calibri" w:cs="Calibri"/>
          <w:sz w:val="24"/>
          <w:szCs w:val="24"/>
        </w:rPr>
        <w:t>South Africa has one of the most advanced constitutions in the world when it comes to human rights. One of the most protected rights in our constitution is the freedom of belief. South Africa has one of the most diverse ranges of religions in the world.</w:t>
      </w:r>
      <w:r w:rsidR="00F50713">
        <w:rPr>
          <w:rFonts w:ascii="Calibri" w:eastAsia="Calibri" w:hAnsi="Calibri" w:cs="Calibri"/>
          <w:sz w:val="24"/>
          <w:szCs w:val="24"/>
        </w:rPr>
        <w:t xml:space="preserve"> A</w:t>
      </w:r>
      <w:r w:rsidR="00F50713" w:rsidRPr="00F50713">
        <w:rPr>
          <w:rFonts w:ascii="Calibri" w:eastAsia="Calibri" w:hAnsi="Calibri" w:cs="Calibri"/>
          <w:sz w:val="24"/>
          <w:szCs w:val="24"/>
        </w:rPr>
        <w:t>lthough there are many differences in what we believe, there are so many similarities in the various religions within our communities. These similarities are one of the aspects that will help us to live in peace with one another.</w:t>
      </w:r>
      <w:r w:rsidR="00F50713">
        <w:rPr>
          <w:rFonts w:ascii="Calibri" w:eastAsia="Calibri" w:hAnsi="Calibri" w:cs="Calibri"/>
          <w:sz w:val="24"/>
          <w:szCs w:val="24"/>
        </w:rPr>
        <w:t xml:space="preserve"> </w:t>
      </w:r>
    </w:p>
    <w:p w14:paraId="004D96A6" w14:textId="72F52639" w:rsidR="00F50713" w:rsidRDefault="00F50713" w:rsidP="005F633D">
      <w:pPr>
        <w:tabs>
          <w:tab w:val="left" w:pos="1562"/>
        </w:tabs>
        <w:jc w:val="both"/>
        <w:rPr>
          <w:rFonts w:ascii="Calibri" w:eastAsia="Calibri" w:hAnsi="Calibri" w:cs="Calibri"/>
          <w:sz w:val="24"/>
          <w:szCs w:val="24"/>
        </w:rPr>
      </w:pPr>
      <w:r>
        <w:rPr>
          <w:rFonts w:ascii="Calibri" w:eastAsia="Calibri" w:hAnsi="Calibri" w:cs="Calibri"/>
          <w:sz w:val="24"/>
          <w:szCs w:val="24"/>
        </w:rPr>
        <w:t xml:space="preserve">  </w:t>
      </w:r>
    </w:p>
    <w:p w14:paraId="41C84F18" w14:textId="77777777" w:rsidR="00F50713" w:rsidRDefault="00F50713" w:rsidP="005F633D">
      <w:pPr>
        <w:jc w:val="both"/>
        <w:rPr>
          <w:rFonts w:ascii="Calibri" w:eastAsia="Calibri" w:hAnsi="Calibri" w:cs="Calibri"/>
          <w:sz w:val="24"/>
          <w:szCs w:val="24"/>
        </w:rPr>
      </w:pPr>
      <w:r>
        <w:rPr>
          <w:rFonts w:ascii="Calibri" w:eastAsia="Calibri" w:hAnsi="Calibri" w:cs="Calibri"/>
          <w:sz w:val="24"/>
          <w:szCs w:val="24"/>
        </w:rPr>
        <w:br w:type="page"/>
      </w:r>
    </w:p>
    <w:p w14:paraId="6CD1A193" w14:textId="2E016F5B" w:rsidR="00682564" w:rsidRPr="00856C64" w:rsidRDefault="00856C64" w:rsidP="005F633D">
      <w:pPr>
        <w:tabs>
          <w:tab w:val="left" w:pos="1562"/>
        </w:tabs>
        <w:jc w:val="both"/>
        <w:rPr>
          <w:rFonts w:ascii="Calibri" w:eastAsia="Calibri" w:hAnsi="Calibri" w:cs="Calibri"/>
          <w:b/>
          <w:bCs/>
          <w:sz w:val="28"/>
          <w:szCs w:val="28"/>
        </w:rPr>
      </w:pPr>
      <w:r>
        <w:rPr>
          <w:rFonts w:ascii="Calibri" w:eastAsia="Calibri" w:hAnsi="Calibri" w:cs="Calibri"/>
          <w:b/>
          <w:bCs/>
          <w:sz w:val="28"/>
          <w:szCs w:val="28"/>
        </w:rPr>
        <w:lastRenderedPageBreak/>
        <w:t xml:space="preserve">The </w:t>
      </w:r>
      <w:r w:rsidRPr="00856C64">
        <w:rPr>
          <w:rFonts w:ascii="Calibri" w:eastAsia="Calibri" w:hAnsi="Calibri" w:cs="Calibri"/>
          <w:b/>
          <w:bCs/>
          <w:sz w:val="28"/>
          <w:szCs w:val="28"/>
        </w:rPr>
        <w:t>Importance of Religion</w:t>
      </w:r>
      <w:r w:rsidR="005D3E30">
        <w:rPr>
          <w:rFonts w:ascii="Calibri" w:eastAsia="Calibri" w:hAnsi="Calibri" w:cs="Calibri"/>
          <w:b/>
          <w:bCs/>
          <w:sz w:val="28"/>
          <w:szCs w:val="28"/>
        </w:rPr>
        <w:t>s</w:t>
      </w:r>
    </w:p>
    <w:p w14:paraId="24F854DC" w14:textId="77777777"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 xml:space="preserve">Religion forms the basis through which many people in society make sense of the world. </w:t>
      </w:r>
    </w:p>
    <w:p w14:paraId="65DC389D" w14:textId="77777777"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 xml:space="preserve">They give people a </w:t>
      </w:r>
      <w:r w:rsidRPr="005D3E30">
        <w:rPr>
          <w:rFonts w:ascii="Calibri" w:hAnsi="Calibri" w:cs="Calibri"/>
          <w:sz w:val="24"/>
          <w:szCs w:val="24"/>
          <w:lang w:val="en-ZA"/>
        </w:rPr>
        <w:t>value system</w:t>
      </w:r>
      <w:r w:rsidRPr="005D3E30">
        <w:rPr>
          <w:rFonts w:ascii="Calibri" w:eastAsia="Calibri" w:hAnsi="Calibri" w:cs="Calibri"/>
          <w:color w:val="000000"/>
          <w:sz w:val="24"/>
          <w:szCs w:val="24"/>
          <w:lang w:val="en-ZA"/>
        </w:rPr>
        <w:t>.</w:t>
      </w:r>
    </w:p>
    <w:p w14:paraId="4C74BDD2" w14:textId="4991D403"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They encourage people to learn about their own value systems. For instance, your religion might emphasise honesty as a core value, but individuals vary in how strongly they prioritise and practice honesty.</w:t>
      </w:r>
    </w:p>
    <w:p w14:paraId="35A2F283" w14:textId="77777777"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They give people a sense of belonging in society.</w:t>
      </w:r>
    </w:p>
    <w:p w14:paraId="473E6188" w14:textId="77777777"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 xml:space="preserve">Religion helps teach about friendship, understanding and respect. </w:t>
      </w:r>
    </w:p>
    <w:p w14:paraId="3F30855C" w14:textId="77777777" w:rsidR="005D3E30" w:rsidRPr="005D3E30" w:rsidRDefault="005D3E30" w:rsidP="005F633D">
      <w:pPr>
        <w:pStyle w:val="ListParagraph"/>
        <w:numPr>
          <w:ilvl w:val="0"/>
          <w:numId w:val="9"/>
        </w:numPr>
        <w:pBdr>
          <w:top w:val="nil"/>
          <w:left w:val="nil"/>
          <w:bottom w:val="nil"/>
          <w:right w:val="nil"/>
          <w:between w:val="nil"/>
        </w:pBdr>
        <w:ind w:left="709"/>
        <w:jc w:val="both"/>
        <w:rPr>
          <w:rFonts w:ascii="Calibri" w:eastAsia="Calibri" w:hAnsi="Calibri" w:cs="Calibri"/>
          <w:color w:val="000000"/>
          <w:sz w:val="24"/>
          <w:szCs w:val="24"/>
          <w:lang w:val="en-ZA"/>
        </w:rPr>
      </w:pPr>
      <w:r w:rsidRPr="005D3E30">
        <w:rPr>
          <w:rFonts w:ascii="Calibri" w:eastAsia="Calibri" w:hAnsi="Calibri" w:cs="Calibri"/>
          <w:color w:val="000000"/>
          <w:sz w:val="24"/>
          <w:szCs w:val="24"/>
          <w:lang w:val="en-ZA"/>
        </w:rPr>
        <w:t>Religions help a lot in looking after those who are less fortunate.</w:t>
      </w:r>
    </w:p>
    <w:p w14:paraId="7B8A5501" w14:textId="77777777" w:rsidR="00682564" w:rsidRDefault="00682564" w:rsidP="005F633D">
      <w:pPr>
        <w:tabs>
          <w:tab w:val="left" w:pos="1562"/>
        </w:tabs>
        <w:jc w:val="both"/>
        <w:rPr>
          <w:rFonts w:ascii="Calibri" w:eastAsia="Calibri" w:hAnsi="Calibri" w:cs="Calibri"/>
          <w:sz w:val="24"/>
          <w:szCs w:val="24"/>
        </w:rPr>
      </w:pPr>
    </w:p>
    <w:p w14:paraId="04EBF729" w14:textId="243516B1" w:rsidR="00682564" w:rsidRDefault="00045CEC" w:rsidP="005F633D">
      <w:pPr>
        <w:tabs>
          <w:tab w:val="left" w:pos="1562"/>
        </w:tabs>
        <w:jc w:val="both"/>
        <w:rPr>
          <w:rFonts w:ascii="Calibri" w:eastAsia="Calibri" w:hAnsi="Calibri" w:cs="Calibri"/>
          <w:color w:val="000000"/>
          <w:sz w:val="24"/>
          <w:szCs w:val="24"/>
        </w:rPr>
      </w:pPr>
      <w:r w:rsidRPr="00045CEC">
        <w:rPr>
          <w:rFonts w:ascii="Calibri" w:eastAsia="Calibri" w:hAnsi="Calibri" w:cs="Calibri"/>
          <w:color w:val="000000"/>
          <w:sz w:val="24"/>
          <w:szCs w:val="24"/>
        </w:rPr>
        <w:t xml:space="preserve">Living in a society that values freedom of religion allows people to choose what religion they will follow, or if they want to follow any religion at all. People are able to explore their own religion but also learn from people who follow other religions. When </w:t>
      </w:r>
      <w:r w:rsidR="00526839">
        <w:rPr>
          <w:rFonts w:ascii="Calibri" w:eastAsia="Calibri" w:hAnsi="Calibri" w:cs="Calibri"/>
          <w:color w:val="000000"/>
          <w:sz w:val="24"/>
          <w:szCs w:val="24"/>
        </w:rPr>
        <w:t>we</w:t>
      </w:r>
      <w:r w:rsidRPr="00045CEC">
        <w:rPr>
          <w:rFonts w:ascii="Calibri" w:eastAsia="Calibri" w:hAnsi="Calibri" w:cs="Calibri"/>
          <w:color w:val="000000"/>
          <w:sz w:val="24"/>
          <w:szCs w:val="24"/>
        </w:rPr>
        <w:t xml:space="preserve"> learn about other religions, we grow more tolerant. This can create unity and lead to people feel like they belong in that society. On the other hand, </w:t>
      </w:r>
      <w:r w:rsidR="0039155C">
        <w:rPr>
          <w:rFonts w:ascii="Calibri" w:eastAsia="Calibri" w:hAnsi="Calibri" w:cs="Calibri"/>
          <w:color w:val="000000"/>
          <w:sz w:val="24"/>
          <w:szCs w:val="24"/>
        </w:rPr>
        <w:t>i</w:t>
      </w:r>
      <w:r w:rsidRPr="00045CEC">
        <w:rPr>
          <w:rFonts w:ascii="Calibri" w:eastAsia="Calibri" w:hAnsi="Calibri" w:cs="Calibri"/>
          <w:color w:val="000000"/>
          <w:sz w:val="24"/>
          <w:szCs w:val="24"/>
        </w:rPr>
        <w:t>f we don't appreciate one another's beliefs this can lead to a society that is divided.</w:t>
      </w:r>
    </w:p>
    <w:p w14:paraId="0F9B5364" w14:textId="77777777" w:rsidR="00045CEC" w:rsidRDefault="00045CEC" w:rsidP="005F633D">
      <w:pPr>
        <w:tabs>
          <w:tab w:val="left" w:pos="1562"/>
        </w:tabs>
        <w:jc w:val="both"/>
        <w:rPr>
          <w:rFonts w:ascii="Calibri" w:eastAsia="Calibri" w:hAnsi="Calibri" w:cs="Calibri"/>
          <w:sz w:val="24"/>
          <w:szCs w:val="24"/>
        </w:rPr>
      </w:pPr>
    </w:p>
    <w:p w14:paraId="6E303C0C" w14:textId="6C6C379D" w:rsidR="00956037" w:rsidRPr="00045CEC" w:rsidRDefault="00956037" w:rsidP="005F633D">
      <w:pPr>
        <w:tabs>
          <w:tab w:val="left" w:pos="426"/>
        </w:tabs>
        <w:jc w:val="both"/>
        <w:rPr>
          <w:rFonts w:ascii="Calibri" w:eastAsia="Calibri" w:hAnsi="Calibri" w:cs="Calibri"/>
          <w:b/>
          <w:bCs/>
          <w:sz w:val="28"/>
          <w:szCs w:val="28"/>
        </w:rPr>
      </w:pPr>
      <w:r w:rsidRPr="00045CEC">
        <w:rPr>
          <w:rFonts w:ascii="Calibri" w:eastAsia="Calibri" w:hAnsi="Calibri" w:cs="Calibri"/>
          <w:b/>
          <w:bCs/>
          <w:sz w:val="28"/>
          <w:szCs w:val="28"/>
        </w:rPr>
        <w:t>Can you answer these questions</w:t>
      </w:r>
      <w:r w:rsidR="00045CEC">
        <w:rPr>
          <w:rFonts w:ascii="Calibri" w:eastAsia="Calibri" w:hAnsi="Calibri" w:cs="Calibri"/>
          <w:b/>
          <w:bCs/>
          <w:sz w:val="28"/>
          <w:szCs w:val="28"/>
        </w:rPr>
        <w:t>?</w:t>
      </w:r>
    </w:p>
    <w:p w14:paraId="6D9AEBF3" w14:textId="77777777" w:rsidR="0012030B" w:rsidRPr="0012030B" w:rsidRDefault="0012030B" w:rsidP="005F633D">
      <w:pPr>
        <w:pStyle w:val="ListParagraph"/>
        <w:numPr>
          <w:ilvl w:val="0"/>
          <w:numId w:val="10"/>
        </w:numPr>
        <w:tabs>
          <w:tab w:val="left" w:pos="1562"/>
        </w:tabs>
        <w:jc w:val="both"/>
        <w:rPr>
          <w:rFonts w:ascii="Calibri" w:eastAsia="Calibri" w:hAnsi="Calibri" w:cs="Calibri"/>
          <w:color w:val="000000"/>
          <w:sz w:val="24"/>
          <w:szCs w:val="24"/>
        </w:rPr>
      </w:pPr>
      <w:r w:rsidRPr="0012030B">
        <w:rPr>
          <w:rFonts w:ascii="Calibri" w:eastAsia="Calibri" w:hAnsi="Calibri" w:cs="Calibri"/>
          <w:color w:val="000000"/>
          <w:sz w:val="24"/>
          <w:szCs w:val="24"/>
        </w:rPr>
        <w:t>How do South Africa's diverse religions and belief systems contribute to a harmonious society?</w:t>
      </w:r>
    </w:p>
    <w:p w14:paraId="6B5ACBE0" w14:textId="77777777" w:rsidR="0012030B" w:rsidRPr="0012030B" w:rsidRDefault="0012030B" w:rsidP="005F633D">
      <w:pPr>
        <w:pStyle w:val="ListParagraph"/>
        <w:numPr>
          <w:ilvl w:val="0"/>
          <w:numId w:val="10"/>
        </w:numPr>
        <w:tabs>
          <w:tab w:val="left" w:pos="1562"/>
        </w:tabs>
        <w:jc w:val="both"/>
        <w:rPr>
          <w:rFonts w:ascii="Calibri" w:eastAsia="Calibri" w:hAnsi="Calibri" w:cs="Calibri"/>
          <w:color w:val="000000"/>
          <w:sz w:val="24"/>
          <w:szCs w:val="24"/>
        </w:rPr>
      </w:pPr>
      <w:r w:rsidRPr="0012030B">
        <w:rPr>
          <w:rFonts w:ascii="Calibri" w:eastAsia="Calibri" w:hAnsi="Calibri" w:cs="Calibri"/>
          <w:color w:val="000000"/>
          <w:sz w:val="24"/>
          <w:szCs w:val="24"/>
        </w:rPr>
        <w:t>What is my belief system and how does it lead to cooperation with others?</w:t>
      </w:r>
    </w:p>
    <w:p w14:paraId="154C414B" w14:textId="77777777" w:rsidR="0012030B" w:rsidRPr="0012030B" w:rsidRDefault="0012030B" w:rsidP="005F633D">
      <w:pPr>
        <w:pStyle w:val="ListParagraph"/>
        <w:numPr>
          <w:ilvl w:val="0"/>
          <w:numId w:val="10"/>
        </w:numPr>
        <w:tabs>
          <w:tab w:val="left" w:pos="1562"/>
        </w:tabs>
        <w:jc w:val="both"/>
        <w:rPr>
          <w:rFonts w:ascii="Calibri" w:eastAsia="Calibri" w:hAnsi="Calibri" w:cs="Calibri"/>
          <w:color w:val="000000"/>
          <w:sz w:val="24"/>
          <w:szCs w:val="24"/>
        </w:rPr>
      </w:pPr>
      <w:r w:rsidRPr="0012030B">
        <w:rPr>
          <w:rFonts w:ascii="Calibri" w:eastAsia="Calibri" w:hAnsi="Calibri" w:cs="Calibri"/>
          <w:color w:val="000000"/>
          <w:sz w:val="24"/>
          <w:szCs w:val="24"/>
        </w:rPr>
        <w:t>How does religion contribute to my belief system and clarify my value system?</w:t>
      </w:r>
    </w:p>
    <w:p w14:paraId="00447FEA" w14:textId="77777777" w:rsidR="00956037" w:rsidRDefault="00956037" w:rsidP="005F633D">
      <w:pPr>
        <w:tabs>
          <w:tab w:val="left" w:pos="1562"/>
        </w:tabs>
        <w:jc w:val="both"/>
        <w:rPr>
          <w:rFonts w:ascii="Calibri" w:eastAsia="Calibri" w:hAnsi="Calibri" w:cs="Calibri"/>
          <w:b/>
          <w:bCs/>
          <w:sz w:val="24"/>
          <w:szCs w:val="24"/>
        </w:rPr>
      </w:pPr>
    </w:p>
    <w:p w14:paraId="6B7593AB" w14:textId="11FCB4F7" w:rsidR="00682564" w:rsidRPr="005F633D" w:rsidRDefault="0012030B" w:rsidP="005F633D">
      <w:pPr>
        <w:tabs>
          <w:tab w:val="left" w:pos="1562"/>
        </w:tabs>
        <w:jc w:val="both"/>
        <w:rPr>
          <w:rFonts w:ascii="Calibri" w:eastAsia="Calibri" w:hAnsi="Calibri" w:cs="Calibri"/>
          <w:b/>
          <w:bCs/>
          <w:sz w:val="28"/>
          <w:szCs w:val="28"/>
        </w:rPr>
      </w:pPr>
      <w:r w:rsidRPr="005F633D">
        <w:rPr>
          <w:rFonts w:ascii="Calibri" w:eastAsia="Calibri" w:hAnsi="Calibri" w:cs="Calibri"/>
          <w:b/>
          <w:bCs/>
          <w:sz w:val="28"/>
          <w:szCs w:val="28"/>
        </w:rPr>
        <w:t>Different R</w:t>
      </w:r>
      <w:r w:rsidR="00956037" w:rsidRPr="005F633D">
        <w:rPr>
          <w:rFonts w:ascii="Calibri" w:eastAsia="Calibri" w:hAnsi="Calibri" w:cs="Calibri"/>
          <w:b/>
          <w:bCs/>
          <w:sz w:val="28"/>
          <w:szCs w:val="28"/>
        </w:rPr>
        <w:t>eligions in South Africa</w:t>
      </w:r>
    </w:p>
    <w:p w14:paraId="18AEF4AB" w14:textId="69E34D95" w:rsidR="00682564" w:rsidRDefault="00682564" w:rsidP="005F633D">
      <w:pPr>
        <w:tabs>
          <w:tab w:val="left" w:pos="1562"/>
        </w:tabs>
        <w:jc w:val="both"/>
        <w:rPr>
          <w:rFonts w:ascii="Calibri" w:eastAsia="Calibri" w:hAnsi="Calibri" w:cs="Calibri"/>
          <w:sz w:val="24"/>
          <w:szCs w:val="24"/>
        </w:rPr>
      </w:pPr>
    </w:p>
    <w:p w14:paraId="135A4683" w14:textId="7F096C24"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 xml:space="preserve">Christianity </w:t>
      </w:r>
    </w:p>
    <w:p w14:paraId="0AED0D08" w14:textId="16679384"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 xml:space="preserve">Christianity is a monotheistic religion </w:t>
      </w:r>
      <w:r w:rsidR="005F633D">
        <w:rPr>
          <w:rFonts w:ascii="Calibri" w:eastAsia="Calibri" w:hAnsi="Calibri" w:cs="Calibri"/>
          <w:sz w:val="24"/>
          <w:szCs w:val="24"/>
        </w:rPr>
        <w:t>centred</w:t>
      </w:r>
      <w:r>
        <w:rPr>
          <w:rFonts w:ascii="Calibri" w:eastAsia="Calibri" w:hAnsi="Calibri" w:cs="Calibri"/>
          <w:sz w:val="24"/>
          <w:szCs w:val="24"/>
        </w:rPr>
        <w:t xml:space="preserve"> on the life and teachings of Jesus Christ, believed to be the Son of God and the Savior of humanity. Originating in the 1st century CE in the Middle East, it is based on the Bible, comprising the Old and New Testaments. Core beliefs include the Trinity (Father, Son, and Holy Spirit), the death and resurrection of Jesus, salvation through faith, and the promise of eternal life. Major branches include Roman Catholicism, Eastern Orthodoxy, and Protestantism, each with distinct practices and theological emphases. Christianity emphasi</w:t>
      </w:r>
      <w:r w:rsidR="005F633D">
        <w:rPr>
          <w:rFonts w:ascii="Calibri" w:eastAsia="Calibri" w:hAnsi="Calibri" w:cs="Calibri"/>
          <w:sz w:val="24"/>
          <w:szCs w:val="24"/>
        </w:rPr>
        <w:t>s</w:t>
      </w:r>
      <w:r>
        <w:rPr>
          <w:rFonts w:ascii="Calibri" w:eastAsia="Calibri" w:hAnsi="Calibri" w:cs="Calibri"/>
          <w:sz w:val="24"/>
          <w:szCs w:val="24"/>
        </w:rPr>
        <w:t>es love, forgiveness, and moral living.</w:t>
      </w:r>
    </w:p>
    <w:p w14:paraId="57EC2774" w14:textId="77777777" w:rsidR="005F633D" w:rsidRDefault="005F633D" w:rsidP="005F633D">
      <w:pPr>
        <w:tabs>
          <w:tab w:val="left" w:pos="1562"/>
        </w:tabs>
        <w:jc w:val="both"/>
        <w:rPr>
          <w:rFonts w:ascii="Calibri" w:eastAsia="Calibri" w:hAnsi="Calibri" w:cs="Calibri"/>
          <w:sz w:val="24"/>
          <w:szCs w:val="24"/>
        </w:rPr>
      </w:pPr>
    </w:p>
    <w:p w14:paraId="6DC64A1A" w14:textId="3A37C40E"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 xml:space="preserve">Islam </w:t>
      </w:r>
    </w:p>
    <w:p w14:paraId="43199544" w14:textId="3427571E"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Islam is a monotheistic Abrahamic faith founded in the 7th century CE in Mecca by the Prophet Muhammad. Muslims, its followers, believe in one God (Allah). They consider the Qur'an, their holy book, as the verbatim word of God. Islam emphasi</w:t>
      </w:r>
      <w:r w:rsidR="005F633D">
        <w:rPr>
          <w:rFonts w:ascii="Calibri" w:eastAsia="Calibri" w:hAnsi="Calibri" w:cs="Calibri"/>
          <w:sz w:val="24"/>
          <w:szCs w:val="24"/>
        </w:rPr>
        <w:t>s</w:t>
      </w:r>
      <w:r>
        <w:rPr>
          <w:rFonts w:ascii="Calibri" w:eastAsia="Calibri" w:hAnsi="Calibri" w:cs="Calibri"/>
          <w:sz w:val="24"/>
          <w:szCs w:val="24"/>
        </w:rPr>
        <w:t>es five pillars: Shahada (faith), Salah (prayer), Zakat (charity), Sawm (fasting during Ramadan), and Hajj (pilgrimage to Mecca). It teaches submission to God's will, moral and ethical guidance, and community cohesion. Islam has diverse traditions and sects, with Sunni and Shia being the largest, and has a significant global influence with over a billion adherents.</w:t>
      </w:r>
    </w:p>
    <w:p w14:paraId="478035BB" w14:textId="3B48B8DB" w:rsidR="005F633D" w:rsidRDefault="005F633D" w:rsidP="005F633D">
      <w:pPr>
        <w:jc w:val="both"/>
        <w:rPr>
          <w:rFonts w:ascii="Calibri" w:eastAsia="Calibri" w:hAnsi="Calibri" w:cs="Calibri"/>
          <w:sz w:val="24"/>
          <w:szCs w:val="24"/>
        </w:rPr>
      </w:pPr>
      <w:r>
        <w:rPr>
          <w:rFonts w:ascii="Calibri" w:eastAsia="Calibri" w:hAnsi="Calibri" w:cs="Calibri"/>
          <w:sz w:val="24"/>
          <w:szCs w:val="24"/>
        </w:rPr>
        <w:br w:type="page"/>
      </w:r>
    </w:p>
    <w:p w14:paraId="7DFC2A30" w14:textId="5B393DE9"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Hinduism</w:t>
      </w:r>
    </w:p>
    <w:p w14:paraId="1C9A3395" w14:textId="4B2CE458"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Hinduism is one of the world's oldest religions, originating in the Indian subcontinent. It encompasses a diverse range of beliefs, practices, and rituals. Central tenets include the concepts of dharma (duty/ethics), karma (action and subsequent reaction), and moksha (liberation from the cycle of rebirth). Hinduism is polytheistic, with deities like Brahma, Vishnu, and Shiva playing significant roles. Sacred texts such as the Vedas, Upanishads, Bhagavad Gita, and Ramayana guide its followers. Unlike many religions, Hinduism has no single founder and is characteri</w:t>
      </w:r>
      <w:r w:rsidR="00A35659">
        <w:rPr>
          <w:rFonts w:ascii="Calibri" w:eastAsia="Calibri" w:hAnsi="Calibri" w:cs="Calibri"/>
          <w:sz w:val="24"/>
          <w:szCs w:val="24"/>
        </w:rPr>
        <w:t>s</w:t>
      </w:r>
      <w:r>
        <w:rPr>
          <w:rFonts w:ascii="Calibri" w:eastAsia="Calibri" w:hAnsi="Calibri" w:cs="Calibri"/>
          <w:sz w:val="24"/>
          <w:szCs w:val="24"/>
        </w:rPr>
        <w:t>ed by its flexibility and diversity in practice and belief.</w:t>
      </w:r>
    </w:p>
    <w:p w14:paraId="62B99D24" w14:textId="77777777" w:rsidR="00682564" w:rsidRDefault="00682564" w:rsidP="005F633D">
      <w:pPr>
        <w:tabs>
          <w:tab w:val="left" w:pos="1562"/>
        </w:tabs>
        <w:jc w:val="both"/>
        <w:rPr>
          <w:rFonts w:ascii="Calibri" w:eastAsia="Calibri" w:hAnsi="Calibri" w:cs="Calibri"/>
          <w:sz w:val="24"/>
          <w:szCs w:val="24"/>
        </w:rPr>
      </w:pPr>
    </w:p>
    <w:p w14:paraId="7C066C1D" w14:textId="3707BFED"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African Traditional Religions</w:t>
      </w:r>
    </w:p>
    <w:p w14:paraId="05CE48E5" w14:textId="3E090B61"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African Traditional Religions (</w:t>
      </w:r>
      <w:proofErr w:type="spellStart"/>
      <w:r>
        <w:rPr>
          <w:rFonts w:ascii="Calibri" w:eastAsia="Calibri" w:hAnsi="Calibri" w:cs="Calibri"/>
          <w:sz w:val="24"/>
          <w:szCs w:val="24"/>
        </w:rPr>
        <w:t>ATRs</w:t>
      </w:r>
      <w:proofErr w:type="spellEnd"/>
      <w:r>
        <w:rPr>
          <w:rFonts w:ascii="Calibri" w:eastAsia="Calibri" w:hAnsi="Calibri" w:cs="Calibri"/>
          <w:sz w:val="24"/>
          <w:szCs w:val="24"/>
        </w:rPr>
        <w:t>) are the native spiritual practices of African communities, passed down through generations. These religions vary widely but often include worship of a supreme creator, respect for ancestors, and belief in spirits linked to nature. Key elements are rituals, music, dance, and community ceremonies. ATRs stress a strong bond with nature, community, and the balance of all life. They also focus on holistic healing, addressing physical, spiritual, and social health.</w:t>
      </w:r>
    </w:p>
    <w:p w14:paraId="55CF325C" w14:textId="77777777" w:rsidR="00682564" w:rsidRDefault="00682564" w:rsidP="005F633D">
      <w:pPr>
        <w:tabs>
          <w:tab w:val="left" w:pos="1562"/>
        </w:tabs>
        <w:jc w:val="both"/>
        <w:rPr>
          <w:rFonts w:ascii="Calibri" w:eastAsia="Calibri" w:hAnsi="Calibri" w:cs="Calibri"/>
          <w:sz w:val="24"/>
          <w:szCs w:val="24"/>
        </w:rPr>
      </w:pPr>
    </w:p>
    <w:p w14:paraId="17B12879" w14:textId="496370E5"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Judaism</w:t>
      </w:r>
    </w:p>
    <w:p w14:paraId="08CBE3F8" w14:textId="183F37BA"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 xml:space="preserve">Judaism is a monotheistic religion that believes in one God and follows the teachings of the Torah, which includes the first five books of the Hebrew Bible. It involves a set of laws, ethics, and customs </w:t>
      </w:r>
      <w:r w:rsidR="00A35659">
        <w:rPr>
          <w:rFonts w:ascii="Calibri" w:eastAsia="Calibri" w:hAnsi="Calibri" w:cs="Calibri"/>
          <w:sz w:val="24"/>
          <w:szCs w:val="24"/>
        </w:rPr>
        <w:t>practised</w:t>
      </w:r>
      <w:r>
        <w:rPr>
          <w:rFonts w:ascii="Calibri" w:eastAsia="Calibri" w:hAnsi="Calibri" w:cs="Calibri"/>
          <w:sz w:val="24"/>
          <w:szCs w:val="24"/>
        </w:rPr>
        <w:t xml:space="preserve"> through rituals and prayer. Jewish identity combines religious and cultural aspects, with roots in ancient Israel. </w:t>
      </w:r>
    </w:p>
    <w:p w14:paraId="10F54DD4" w14:textId="77777777"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Major branches include Orthodox, Conservative, and Reform, each differing in practices. Key beliefs focus on justice, community, and a covenant between God and the Jewish people.</w:t>
      </w:r>
    </w:p>
    <w:p w14:paraId="2DB7825A" w14:textId="77777777" w:rsidR="00682564" w:rsidRDefault="00682564" w:rsidP="005F633D">
      <w:pPr>
        <w:tabs>
          <w:tab w:val="left" w:pos="1562"/>
        </w:tabs>
        <w:jc w:val="both"/>
        <w:rPr>
          <w:rFonts w:ascii="Calibri" w:eastAsia="Calibri" w:hAnsi="Calibri" w:cs="Calibri"/>
          <w:sz w:val="24"/>
          <w:szCs w:val="24"/>
        </w:rPr>
      </w:pPr>
    </w:p>
    <w:p w14:paraId="1663B2EB" w14:textId="09D39872"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 xml:space="preserve">Bahá'í Faith </w:t>
      </w:r>
    </w:p>
    <w:p w14:paraId="74108358" w14:textId="58D9F6B5"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 xml:space="preserve">The Bahá'í Faith is a monotheistic religion founded in the 19th century by </w:t>
      </w:r>
      <w:proofErr w:type="spellStart"/>
      <w:r>
        <w:rPr>
          <w:rFonts w:ascii="Calibri" w:eastAsia="Calibri" w:hAnsi="Calibri" w:cs="Calibri"/>
          <w:sz w:val="24"/>
          <w:szCs w:val="24"/>
        </w:rPr>
        <w:t>Bahá'u'lláh</w:t>
      </w:r>
      <w:proofErr w:type="spellEnd"/>
      <w:r>
        <w:rPr>
          <w:rFonts w:ascii="Calibri" w:eastAsia="Calibri" w:hAnsi="Calibri" w:cs="Calibri"/>
          <w:sz w:val="24"/>
          <w:szCs w:val="24"/>
        </w:rPr>
        <w:t xml:space="preserve"> in Persia, emphasi</w:t>
      </w:r>
      <w:r w:rsidR="00A35659">
        <w:rPr>
          <w:rFonts w:ascii="Calibri" w:eastAsia="Calibri" w:hAnsi="Calibri" w:cs="Calibri"/>
          <w:sz w:val="24"/>
          <w:szCs w:val="24"/>
        </w:rPr>
        <w:t>s</w:t>
      </w:r>
      <w:r>
        <w:rPr>
          <w:rFonts w:ascii="Calibri" w:eastAsia="Calibri" w:hAnsi="Calibri" w:cs="Calibri"/>
          <w:sz w:val="24"/>
          <w:szCs w:val="24"/>
        </w:rPr>
        <w:t xml:space="preserve">ing the spiritual unity of all humankind. It teaches that God periodically reveals His will through divine messengers, including Abraham, Moses, Buddha, Jesus, Muhammad, and </w:t>
      </w:r>
      <w:proofErr w:type="spellStart"/>
      <w:r>
        <w:rPr>
          <w:rFonts w:ascii="Calibri" w:eastAsia="Calibri" w:hAnsi="Calibri" w:cs="Calibri"/>
          <w:sz w:val="24"/>
          <w:szCs w:val="24"/>
        </w:rPr>
        <w:t>Bahá'u'lláh</w:t>
      </w:r>
      <w:proofErr w:type="spellEnd"/>
      <w:r>
        <w:rPr>
          <w:rFonts w:ascii="Calibri" w:eastAsia="Calibri" w:hAnsi="Calibri" w:cs="Calibri"/>
          <w:sz w:val="24"/>
          <w:szCs w:val="24"/>
        </w:rPr>
        <w:t xml:space="preserve">, each bringing teachings relevant to the time. Central tenets include the oneness of humanity, the equality of men and women, the elimination of prejudice, and the harmony of science and religion. </w:t>
      </w:r>
      <w:proofErr w:type="spellStart"/>
      <w:r>
        <w:rPr>
          <w:rFonts w:ascii="Calibri" w:eastAsia="Calibri" w:hAnsi="Calibri" w:cs="Calibri"/>
          <w:sz w:val="24"/>
          <w:szCs w:val="24"/>
        </w:rPr>
        <w:t>Bahá'ís</w:t>
      </w:r>
      <w:proofErr w:type="spellEnd"/>
      <w:r>
        <w:rPr>
          <w:rFonts w:ascii="Calibri" w:eastAsia="Calibri" w:hAnsi="Calibri" w:cs="Calibri"/>
          <w:sz w:val="24"/>
          <w:szCs w:val="24"/>
        </w:rPr>
        <w:t xml:space="preserve"> follow a calendar of 19 months, each with 19 days, and engage in community building, service, and the promotion of global peace and justice.</w:t>
      </w:r>
    </w:p>
    <w:p w14:paraId="388BC034" w14:textId="77777777" w:rsidR="00682564" w:rsidRDefault="00682564" w:rsidP="005F633D">
      <w:pPr>
        <w:tabs>
          <w:tab w:val="left" w:pos="1562"/>
        </w:tabs>
        <w:jc w:val="both"/>
        <w:rPr>
          <w:rFonts w:ascii="Calibri" w:eastAsia="Calibri" w:hAnsi="Calibri" w:cs="Calibri"/>
          <w:sz w:val="24"/>
          <w:szCs w:val="24"/>
        </w:rPr>
      </w:pPr>
    </w:p>
    <w:p w14:paraId="39F37B01" w14:textId="64BC8491" w:rsidR="005F633D" w:rsidRPr="005F633D" w:rsidRDefault="00000000" w:rsidP="005F633D">
      <w:pPr>
        <w:tabs>
          <w:tab w:val="left" w:pos="1562"/>
        </w:tabs>
        <w:jc w:val="both"/>
        <w:rPr>
          <w:rFonts w:ascii="Calibri" w:eastAsia="Calibri" w:hAnsi="Calibri" w:cs="Calibri"/>
          <w:b/>
          <w:bCs/>
          <w:sz w:val="24"/>
          <w:szCs w:val="24"/>
        </w:rPr>
      </w:pPr>
      <w:r w:rsidRPr="005F633D">
        <w:rPr>
          <w:rFonts w:ascii="Calibri" w:eastAsia="Calibri" w:hAnsi="Calibri" w:cs="Calibri"/>
          <w:b/>
          <w:bCs/>
          <w:sz w:val="24"/>
          <w:szCs w:val="24"/>
        </w:rPr>
        <w:t>Buddhism</w:t>
      </w:r>
    </w:p>
    <w:p w14:paraId="53DEF297" w14:textId="6940C9F4" w:rsidR="00682564" w:rsidRDefault="00000000" w:rsidP="005F633D">
      <w:pPr>
        <w:tabs>
          <w:tab w:val="left" w:pos="1562"/>
        </w:tabs>
        <w:jc w:val="both"/>
        <w:rPr>
          <w:rFonts w:ascii="Calibri" w:eastAsia="Calibri" w:hAnsi="Calibri" w:cs="Calibri"/>
          <w:sz w:val="24"/>
          <w:szCs w:val="24"/>
        </w:rPr>
      </w:pPr>
      <w:r>
        <w:rPr>
          <w:rFonts w:ascii="Calibri" w:eastAsia="Calibri" w:hAnsi="Calibri" w:cs="Calibri"/>
          <w:sz w:val="24"/>
          <w:szCs w:val="24"/>
        </w:rPr>
        <w:t>Buddhism is a spiritual tradition founded by Siddhartha Gautama (the Buddha) in ancient India. It teaches the Four Noble Truths, explaining that life involves suffering and how to overcome it by following the Noble Eightfold Path. Key ideas include karma (cause and effect), rebirth, and seeking enlightenment (nirvana) to break free from the cycle of life and death. Buddhism promotes ethical living, meditation, and wisdom to develop compassion and understanding, ultimately aiming to end suffering and achieve spiritual freedom.</w:t>
      </w:r>
    </w:p>
    <w:p w14:paraId="149B35A6" w14:textId="73E2CC2E" w:rsidR="00956037" w:rsidRDefault="00956037" w:rsidP="005F633D">
      <w:pPr>
        <w:tabs>
          <w:tab w:val="left" w:pos="1562"/>
        </w:tabs>
        <w:jc w:val="both"/>
        <w:rPr>
          <w:rFonts w:ascii="Calibri" w:eastAsia="Calibri" w:hAnsi="Calibri" w:cs="Calibri"/>
          <w:sz w:val="24"/>
          <w:szCs w:val="24"/>
        </w:rPr>
      </w:pPr>
    </w:p>
    <w:p w14:paraId="1BC95A71" w14:textId="5865FCBB" w:rsidR="00682564" w:rsidRDefault="00B158B1" w:rsidP="005F633D">
      <w:pPr>
        <w:tabs>
          <w:tab w:val="left" w:pos="1562"/>
        </w:tabs>
        <w:jc w:val="both"/>
        <w:rPr>
          <w:rFonts w:ascii="Calibri" w:eastAsia="Calibri" w:hAnsi="Calibri" w:cs="Calibri"/>
          <w:sz w:val="24"/>
          <w:szCs w:val="24"/>
        </w:rPr>
      </w:pPr>
      <w:r w:rsidRPr="00B158B1">
        <w:rPr>
          <w:rFonts w:ascii="Calibri" w:eastAsia="Calibri" w:hAnsi="Calibri" w:cs="Calibri"/>
          <w:sz w:val="24"/>
          <w:szCs w:val="24"/>
        </w:rPr>
        <w:t>To believe in something is one of the most powerful things you can do because you CHOOSE to do it. Sometimes we are not too sure what we believe, or often why we believe in the things that we do. If we want to know what we truly believe in, we need to look at the way we treat ourselves, our environment and those around us. Consider the reasons behind doing what we do.</w:t>
      </w:r>
    </w:p>
    <w:p w14:paraId="268CABE6" w14:textId="3EDC1EA5" w:rsidR="00682564" w:rsidRDefault="00000000" w:rsidP="005F633D">
      <w:pPr>
        <w:jc w:val="both"/>
        <w:rPr>
          <w:rFonts w:ascii="Calibri" w:eastAsia="Calibri" w:hAnsi="Calibri" w:cs="Calibri"/>
          <w:b/>
          <w:sz w:val="28"/>
          <w:szCs w:val="28"/>
        </w:rPr>
      </w:pPr>
      <w:r>
        <w:rPr>
          <w:rFonts w:ascii="Calibri" w:eastAsia="Calibri" w:hAnsi="Calibri" w:cs="Calibri"/>
          <w:b/>
          <w:sz w:val="28"/>
          <w:szCs w:val="28"/>
        </w:rPr>
        <w:t xml:space="preserve">LESSON 2:  </w:t>
      </w:r>
    </w:p>
    <w:p w14:paraId="15E25036" w14:textId="77777777" w:rsidR="00750246" w:rsidRDefault="00000000" w:rsidP="005F633D">
      <w:pPr>
        <w:jc w:val="both"/>
        <w:rPr>
          <w:rFonts w:ascii="Calibri" w:eastAsia="Calibri" w:hAnsi="Calibri" w:cs="Calibri"/>
          <w:sz w:val="24"/>
          <w:szCs w:val="24"/>
        </w:rPr>
      </w:pPr>
      <w:r>
        <w:rPr>
          <w:rFonts w:ascii="Calibri" w:eastAsia="Calibri" w:hAnsi="Calibri" w:cs="Calibri"/>
          <w:sz w:val="24"/>
          <w:szCs w:val="24"/>
        </w:rPr>
        <w:t>Identify and critically analyse various moral and spiritual issues and dilemmas</w:t>
      </w:r>
      <w:r w:rsidR="00867086">
        <w:rPr>
          <w:rFonts w:ascii="Calibri" w:eastAsia="Calibri" w:hAnsi="Calibri" w:cs="Calibri"/>
          <w:sz w:val="24"/>
          <w:szCs w:val="24"/>
        </w:rPr>
        <w:t>,</w:t>
      </w:r>
      <w:r>
        <w:rPr>
          <w:rFonts w:ascii="Calibri" w:eastAsia="Calibri" w:hAnsi="Calibri" w:cs="Calibri"/>
          <w:sz w:val="24"/>
          <w:szCs w:val="24"/>
        </w:rPr>
        <w:t xml:space="preserve"> for example</w:t>
      </w:r>
      <w:r w:rsidR="00750246">
        <w:rPr>
          <w:rFonts w:ascii="Calibri" w:eastAsia="Calibri" w:hAnsi="Calibri" w:cs="Calibri"/>
          <w:sz w:val="24"/>
          <w:szCs w:val="24"/>
        </w:rPr>
        <w:t>:</w:t>
      </w:r>
    </w:p>
    <w:p w14:paraId="0A03EDAD" w14:textId="30D8DB9B" w:rsidR="00750246" w:rsidRPr="00783004" w:rsidRDefault="00000000" w:rsidP="00783004">
      <w:pPr>
        <w:pStyle w:val="ListParagraph"/>
        <w:numPr>
          <w:ilvl w:val="0"/>
          <w:numId w:val="12"/>
        </w:numPr>
        <w:jc w:val="both"/>
        <w:rPr>
          <w:rFonts w:ascii="Calibri" w:eastAsia="Calibri" w:hAnsi="Calibri" w:cs="Calibri"/>
          <w:sz w:val="24"/>
          <w:szCs w:val="24"/>
        </w:rPr>
      </w:pPr>
      <w:r w:rsidRPr="00783004">
        <w:rPr>
          <w:rFonts w:ascii="Calibri" w:eastAsia="Calibri" w:hAnsi="Calibri" w:cs="Calibri"/>
          <w:sz w:val="24"/>
          <w:szCs w:val="24"/>
        </w:rPr>
        <w:t>Right</w:t>
      </w:r>
      <w:r w:rsidR="00750246" w:rsidRPr="00783004">
        <w:rPr>
          <w:rFonts w:ascii="Calibri" w:eastAsia="Calibri" w:hAnsi="Calibri" w:cs="Calibri"/>
          <w:sz w:val="24"/>
          <w:szCs w:val="24"/>
        </w:rPr>
        <w:t xml:space="preserve"> </w:t>
      </w:r>
      <w:r w:rsidRPr="00783004">
        <w:rPr>
          <w:rFonts w:ascii="Calibri" w:eastAsia="Calibri" w:hAnsi="Calibri" w:cs="Calibri"/>
          <w:sz w:val="24"/>
          <w:szCs w:val="24"/>
        </w:rPr>
        <w:t>to</w:t>
      </w:r>
      <w:r w:rsidR="00750246" w:rsidRPr="00783004">
        <w:rPr>
          <w:rFonts w:ascii="Calibri" w:eastAsia="Calibri" w:hAnsi="Calibri" w:cs="Calibri"/>
          <w:sz w:val="24"/>
          <w:szCs w:val="24"/>
        </w:rPr>
        <w:t xml:space="preserve"> </w:t>
      </w:r>
      <w:r w:rsidRPr="00783004">
        <w:rPr>
          <w:rFonts w:ascii="Calibri" w:eastAsia="Calibri" w:hAnsi="Calibri" w:cs="Calibri"/>
          <w:sz w:val="24"/>
          <w:szCs w:val="24"/>
        </w:rPr>
        <w:t>life</w:t>
      </w:r>
    </w:p>
    <w:p w14:paraId="4CB856C0" w14:textId="1E7CA3BD" w:rsidR="00750246" w:rsidRPr="00783004" w:rsidRDefault="00000000" w:rsidP="00783004">
      <w:pPr>
        <w:pStyle w:val="ListParagraph"/>
        <w:numPr>
          <w:ilvl w:val="0"/>
          <w:numId w:val="12"/>
        </w:numPr>
        <w:jc w:val="both"/>
        <w:rPr>
          <w:rFonts w:ascii="Calibri" w:eastAsia="Calibri" w:hAnsi="Calibri" w:cs="Calibri"/>
          <w:sz w:val="24"/>
          <w:szCs w:val="24"/>
        </w:rPr>
      </w:pPr>
      <w:r w:rsidRPr="00783004">
        <w:rPr>
          <w:rFonts w:ascii="Calibri" w:eastAsia="Calibri" w:hAnsi="Calibri" w:cs="Calibri"/>
          <w:sz w:val="24"/>
          <w:szCs w:val="24"/>
        </w:rPr>
        <w:t>Euthanasia</w:t>
      </w:r>
    </w:p>
    <w:p w14:paraId="27156482" w14:textId="1629F94C" w:rsidR="00750246" w:rsidRPr="00783004" w:rsidRDefault="00000000" w:rsidP="00783004">
      <w:pPr>
        <w:pStyle w:val="ListParagraph"/>
        <w:numPr>
          <w:ilvl w:val="0"/>
          <w:numId w:val="12"/>
        </w:numPr>
        <w:jc w:val="both"/>
        <w:rPr>
          <w:rFonts w:ascii="Calibri" w:eastAsia="Calibri" w:hAnsi="Calibri" w:cs="Calibri"/>
          <w:sz w:val="24"/>
          <w:szCs w:val="24"/>
        </w:rPr>
      </w:pPr>
      <w:r w:rsidRPr="00783004">
        <w:rPr>
          <w:rFonts w:ascii="Calibri" w:eastAsia="Calibri" w:hAnsi="Calibri" w:cs="Calibri"/>
          <w:sz w:val="24"/>
          <w:szCs w:val="24"/>
        </w:rPr>
        <w:t xml:space="preserve">White lies </w:t>
      </w:r>
    </w:p>
    <w:p w14:paraId="6C3B4AB6" w14:textId="1207BD82" w:rsidR="00783004" w:rsidRPr="00783004" w:rsidRDefault="00000000" w:rsidP="00783004">
      <w:pPr>
        <w:pStyle w:val="ListParagraph"/>
        <w:numPr>
          <w:ilvl w:val="0"/>
          <w:numId w:val="12"/>
        </w:numPr>
        <w:jc w:val="both"/>
        <w:rPr>
          <w:rFonts w:ascii="Calibri" w:eastAsia="Calibri" w:hAnsi="Calibri" w:cs="Calibri"/>
          <w:sz w:val="24"/>
          <w:szCs w:val="24"/>
        </w:rPr>
      </w:pPr>
      <w:r w:rsidRPr="00783004">
        <w:rPr>
          <w:rFonts w:ascii="Calibri" w:eastAsia="Calibri" w:hAnsi="Calibri" w:cs="Calibri"/>
          <w:sz w:val="24"/>
          <w:szCs w:val="24"/>
        </w:rPr>
        <w:t xml:space="preserve">Cultural practices and traditions </w:t>
      </w:r>
    </w:p>
    <w:p w14:paraId="347F6A50" w14:textId="37A70100" w:rsidR="00682564" w:rsidRPr="00783004" w:rsidRDefault="00783004" w:rsidP="00783004">
      <w:pPr>
        <w:pStyle w:val="ListParagraph"/>
        <w:numPr>
          <w:ilvl w:val="0"/>
          <w:numId w:val="12"/>
        </w:numPr>
        <w:jc w:val="both"/>
        <w:rPr>
          <w:rFonts w:ascii="Calibri" w:eastAsia="Calibri" w:hAnsi="Calibri" w:cs="Calibri"/>
          <w:sz w:val="24"/>
          <w:szCs w:val="24"/>
        </w:rPr>
      </w:pPr>
      <w:r w:rsidRPr="00783004">
        <w:rPr>
          <w:rFonts w:ascii="Calibri" w:eastAsia="Calibri" w:hAnsi="Calibri" w:cs="Calibri"/>
          <w:sz w:val="24"/>
          <w:szCs w:val="24"/>
        </w:rPr>
        <w:t>Respecting differing opinions</w:t>
      </w:r>
    </w:p>
    <w:p w14:paraId="171E5635" w14:textId="77777777" w:rsidR="00682564" w:rsidRDefault="00682564" w:rsidP="005F633D">
      <w:pPr>
        <w:pBdr>
          <w:top w:val="nil"/>
          <w:left w:val="nil"/>
          <w:bottom w:val="nil"/>
          <w:right w:val="nil"/>
          <w:between w:val="nil"/>
        </w:pBdr>
        <w:ind w:left="1440"/>
        <w:jc w:val="both"/>
        <w:rPr>
          <w:rFonts w:ascii="Calibri" w:eastAsia="Calibri" w:hAnsi="Calibri" w:cs="Calibri"/>
          <w:color w:val="000000"/>
          <w:sz w:val="24"/>
          <w:szCs w:val="24"/>
        </w:rPr>
      </w:pPr>
    </w:p>
    <w:tbl>
      <w:tblPr>
        <w:tblStyle w:val="TableGrid"/>
        <w:tblW w:w="0" w:type="auto"/>
        <w:tblLook w:val="04A0" w:firstRow="1" w:lastRow="0" w:firstColumn="1" w:lastColumn="0" w:noHBand="0" w:noVBand="1"/>
      </w:tblPr>
      <w:tblGrid>
        <w:gridCol w:w="11078"/>
      </w:tblGrid>
      <w:tr w:rsidR="003350BF" w14:paraId="40DBCA1D" w14:textId="77777777" w:rsidTr="003350BF">
        <w:tc>
          <w:tcPr>
            <w:tcW w:w="11078" w:type="dxa"/>
          </w:tcPr>
          <w:p w14:paraId="3D79F140" w14:textId="7C1237CA" w:rsidR="003350BF" w:rsidRPr="002C2D02" w:rsidRDefault="003350BF" w:rsidP="003350BF">
            <w:pPr>
              <w:spacing w:before="240" w:line="360" w:lineRule="auto"/>
              <w:jc w:val="both"/>
              <w:rPr>
                <w:rFonts w:ascii="Calibri" w:eastAsia="Calibri" w:hAnsi="Calibri" w:cs="Calibri"/>
                <w:b/>
                <w:bCs/>
                <w:color w:val="000000"/>
                <w:sz w:val="24"/>
                <w:szCs w:val="24"/>
                <w:u w:val="single"/>
              </w:rPr>
            </w:pPr>
            <w:r w:rsidRPr="002C2D02">
              <w:rPr>
                <w:rFonts w:ascii="Calibri" w:eastAsia="Calibri" w:hAnsi="Calibri" w:cs="Calibri"/>
                <w:b/>
                <w:bCs/>
                <w:color w:val="000000"/>
                <w:sz w:val="24"/>
                <w:szCs w:val="24"/>
                <w:u w:val="single"/>
              </w:rPr>
              <w:t>Key Concept</w:t>
            </w:r>
          </w:p>
          <w:p w14:paraId="3E66DA53" w14:textId="00FC75F2" w:rsidR="003350BF" w:rsidRDefault="003350BF" w:rsidP="002C2D02">
            <w:pPr>
              <w:spacing w:line="276" w:lineRule="auto"/>
              <w:jc w:val="both"/>
              <w:rPr>
                <w:rFonts w:ascii="Calibri" w:eastAsia="Calibri" w:hAnsi="Calibri" w:cs="Calibri"/>
                <w:color w:val="000000"/>
                <w:sz w:val="24"/>
                <w:szCs w:val="24"/>
              </w:rPr>
            </w:pPr>
            <w:r w:rsidRPr="002C2D02">
              <w:rPr>
                <w:rFonts w:ascii="Calibri" w:eastAsia="Calibri" w:hAnsi="Calibri" w:cs="Calibri"/>
                <w:b/>
                <w:bCs/>
                <w:color w:val="000000"/>
                <w:sz w:val="24"/>
                <w:szCs w:val="24"/>
              </w:rPr>
              <w:t>Moral Dilemma:</w:t>
            </w:r>
            <w:r w:rsidRPr="003350BF">
              <w:rPr>
                <w:rFonts w:ascii="Calibri" w:eastAsia="Calibri" w:hAnsi="Calibri" w:cs="Calibri"/>
                <w:color w:val="000000"/>
                <w:sz w:val="24"/>
                <w:szCs w:val="24"/>
              </w:rPr>
              <w:t xml:space="preserve"> A moral dilemma occurs when someone faces a choice between conflicting moral values or principles, where both options seem valid but cannot be fully </w:t>
            </w:r>
            <w:r w:rsidR="002C2D02">
              <w:rPr>
                <w:rFonts w:ascii="Calibri" w:eastAsia="Calibri" w:hAnsi="Calibri" w:cs="Calibri"/>
                <w:color w:val="000000"/>
                <w:sz w:val="24"/>
                <w:szCs w:val="24"/>
              </w:rPr>
              <w:t>honoured</w:t>
            </w:r>
            <w:r w:rsidRPr="003350BF">
              <w:rPr>
                <w:rFonts w:ascii="Calibri" w:eastAsia="Calibri" w:hAnsi="Calibri" w:cs="Calibri"/>
                <w:color w:val="000000"/>
                <w:sz w:val="24"/>
                <w:szCs w:val="24"/>
              </w:rPr>
              <w:t>. It’s like being caught between a rock and a hard place, trying to decide what’s right when there’s no clear answer.</w:t>
            </w:r>
          </w:p>
          <w:p w14:paraId="4EA8E812" w14:textId="0A28F4CD" w:rsidR="003350BF" w:rsidRDefault="003350BF" w:rsidP="003350BF">
            <w:pPr>
              <w:jc w:val="both"/>
              <w:rPr>
                <w:rFonts w:ascii="Calibri" w:eastAsia="Calibri" w:hAnsi="Calibri" w:cs="Calibri"/>
                <w:color w:val="000000"/>
                <w:sz w:val="24"/>
                <w:szCs w:val="24"/>
              </w:rPr>
            </w:pPr>
          </w:p>
        </w:tc>
      </w:tr>
    </w:tbl>
    <w:p w14:paraId="01DDEC40" w14:textId="77777777" w:rsidR="00682564" w:rsidRDefault="00682564" w:rsidP="003350BF">
      <w:pPr>
        <w:pBdr>
          <w:top w:val="nil"/>
          <w:left w:val="nil"/>
          <w:bottom w:val="nil"/>
          <w:right w:val="nil"/>
          <w:between w:val="nil"/>
        </w:pBdr>
        <w:jc w:val="both"/>
        <w:rPr>
          <w:rFonts w:ascii="Calibri" w:eastAsia="Calibri" w:hAnsi="Calibri" w:cs="Calibri"/>
          <w:color w:val="000000"/>
          <w:sz w:val="24"/>
          <w:szCs w:val="24"/>
        </w:rPr>
      </w:pPr>
    </w:p>
    <w:p w14:paraId="2A410344" w14:textId="108A4969" w:rsidR="0083146F" w:rsidRPr="0083146F" w:rsidRDefault="003350BF" w:rsidP="0083146F">
      <w:pPr>
        <w:jc w:val="both"/>
        <w:rPr>
          <w:rFonts w:ascii="Calibri" w:eastAsia="Calibri" w:hAnsi="Calibri" w:cs="Calibri"/>
          <w:b/>
          <w:bCs/>
          <w:sz w:val="28"/>
          <w:szCs w:val="28"/>
          <w:lang w:val="en-ZA"/>
        </w:rPr>
      </w:pPr>
      <w:r w:rsidRPr="0083146F">
        <w:rPr>
          <w:rFonts w:ascii="Calibri" w:eastAsia="Calibri" w:hAnsi="Calibri" w:cs="Calibri"/>
          <w:b/>
          <w:bCs/>
          <w:sz w:val="28"/>
          <w:szCs w:val="28"/>
        </w:rPr>
        <w:t xml:space="preserve">Contemporary Moral Dilemmas </w:t>
      </w:r>
    </w:p>
    <w:p w14:paraId="7741000E" w14:textId="2A8ACF57"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bCs/>
          <w:sz w:val="24"/>
          <w:szCs w:val="24"/>
          <w:lang w:val="en-ZA"/>
        </w:rPr>
      </w:pPr>
      <w:r w:rsidRPr="0083146F">
        <w:rPr>
          <w:rFonts w:ascii="Calibri" w:eastAsia="Calibri" w:hAnsi="Calibri" w:cs="Calibri"/>
          <w:sz w:val="24"/>
          <w:szCs w:val="24"/>
          <w:lang w:val="en-ZA"/>
        </w:rPr>
        <w:t xml:space="preserve">The </w:t>
      </w:r>
      <w:r w:rsidRPr="0083146F">
        <w:rPr>
          <w:rFonts w:ascii="Calibri" w:eastAsia="Calibri" w:hAnsi="Calibri" w:cs="Calibri"/>
          <w:b/>
          <w:bCs/>
          <w:sz w:val="24"/>
          <w:szCs w:val="24"/>
          <w:lang w:val="en-ZA"/>
        </w:rPr>
        <w:t>right to life</w:t>
      </w:r>
      <w:r w:rsidRPr="0083146F">
        <w:rPr>
          <w:rFonts w:ascii="Calibri" w:eastAsia="Calibri" w:hAnsi="Calibri" w:cs="Calibri"/>
          <w:sz w:val="24"/>
          <w:szCs w:val="24"/>
          <w:lang w:val="en-ZA"/>
        </w:rPr>
        <w:t xml:space="preserve"> is the belief that a human has the right to live and should not be killed by another entity. The right to life essentially means that you have the right not to be killed, or not to have the quality of your life diminished in such a manner that it would be a huge impediment to this right.</w:t>
      </w:r>
    </w:p>
    <w:p w14:paraId="13AC146C" w14:textId="77777777"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sz w:val="24"/>
          <w:szCs w:val="24"/>
          <w:lang w:val="en-ZA"/>
        </w:rPr>
      </w:pPr>
      <w:r w:rsidRPr="0083146F">
        <w:rPr>
          <w:rFonts w:ascii="Calibri" w:eastAsia="Calibri" w:hAnsi="Calibri" w:cs="Calibri"/>
          <w:b/>
          <w:bCs/>
          <w:sz w:val="24"/>
          <w:szCs w:val="24"/>
          <w:lang w:val="en-ZA"/>
        </w:rPr>
        <w:t>Euthanasia</w:t>
      </w:r>
      <w:r w:rsidRPr="0083146F">
        <w:rPr>
          <w:rFonts w:ascii="Calibri" w:eastAsia="Calibri" w:hAnsi="Calibri" w:cs="Calibri"/>
          <w:sz w:val="24"/>
          <w:szCs w:val="24"/>
          <w:lang w:val="en-ZA"/>
        </w:rPr>
        <w:t xml:space="preserve"> is the intentional act of painlessly ending the life of a person or animal to relieve suffering from an incurable or terminal condition. It can be voluntary, with the consent of the individual, or involuntary, without their consent, and is a subject of ethical and legal debate. Currently, euthanasia is illegal in South Africa.</w:t>
      </w:r>
    </w:p>
    <w:p w14:paraId="4B98261C" w14:textId="77777777"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sz w:val="24"/>
          <w:szCs w:val="24"/>
          <w:lang w:val="en-ZA"/>
        </w:rPr>
      </w:pPr>
      <w:r w:rsidRPr="0083146F">
        <w:rPr>
          <w:rFonts w:ascii="Calibri" w:eastAsia="Calibri" w:hAnsi="Calibri" w:cs="Calibri"/>
          <w:b/>
          <w:bCs/>
          <w:sz w:val="24"/>
          <w:szCs w:val="24"/>
          <w:lang w:val="en-ZA"/>
        </w:rPr>
        <w:t>Telling a lie</w:t>
      </w:r>
      <w:r w:rsidRPr="0083146F">
        <w:rPr>
          <w:rFonts w:ascii="Calibri" w:eastAsia="Calibri" w:hAnsi="Calibri" w:cs="Calibri"/>
          <w:sz w:val="24"/>
          <w:szCs w:val="24"/>
          <w:lang w:val="en-ZA"/>
        </w:rPr>
        <w:t xml:space="preserve"> is generally wrong as it undermines trust and integrity. However, in rare cases, such as to protect someone from harm or to maintain privacy, it might be considered morally permissible. The ethicality of lying depends on the context and the consequences of the lie.</w:t>
      </w:r>
    </w:p>
    <w:p w14:paraId="26FAE6D3" w14:textId="1471CE59"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sz w:val="24"/>
          <w:szCs w:val="24"/>
          <w:lang w:val="en-ZA"/>
        </w:rPr>
      </w:pPr>
      <w:r w:rsidRPr="0083146F">
        <w:rPr>
          <w:rFonts w:ascii="Calibri" w:eastAsia="Calibri" w:hAnsi="Calibri" w:cs="Calibri"/>
          <w:b/>
          <w:bCs/>
          <w:sz w:val="24"/>
          <w:szCs w:val="24"/>
          <w:lang w:val="en-ZA"/>
        </w:rPr>
        <w:t>Lobola</w:t>
      </w:r>
      <w:r w:rsidRPr="0083146F">
        <w:rPr>
          <w:rFonts w:ascii="Calibri" w:eastAsia="Calibri" w:hAnsi="Calibri" w:cs="Calibri"/>
          <w:sz w:val="24"/>
          <w:szCs w:val="24"/>
          <w:lang w:val="en-ZA"/>
        </w:rPr>
        <w:t xml:space="preserve"> is a traditional South</w:t>
      </w:r>
      <w:r w:rsidR="006B22D4">
        <w:rPr>
          <w:rFonts w:ascii="Calibri" w:eastAsia="Calibri" w:hAnsi="Calibri" w:cs="Calibri"/>
          <w:sz w:val="24"/>
          <w:szCs w:val="24"/>
          <w:lang w:val="en-ZA"/>
        </w:rPr>
        <w:t xml:space="preserve"> </w:t>
      </w:r>
      <w:r w:rsidRPr="0083146F">
        <w:rPr>
          <w:rFonts w:ascii="Calibri" w:eastAsia="Calibri" w:hAnsi="Calibri" w:cs="Calibri"/>
          <w:sz w:val="24"/>
          <w:szCs w:val="24"/>
          <w:lang w:val="en-ZA"/>
        </w:rPr>
        <w:t>African custom involving the transfer of cattle or other valuable items from the groom's family to the bride's family as a bride price. This practice signifies the groom's commitment and respect, strengthens family ties, and compensates the bride's family for the loss of her labour and presence.</w:t>
      </w:r>
    </w:p>
    <w:p w14:paraId="027600A7" w14:textId="77777777"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sz w:val="24"/>
          <w:szCs w:val="24"/>
          <w:lang w:val="en-ZA"/>
        </w:rPr>
      </w:pPr>
      <w:r w:rsidRPr="0083146F">
        <w:rPr>
          <w:rFonts w:ascii="Calibri" w:eastAsia="Calibri" w:hAnsi="Calibri" w:cs="Calibri"/>
          <w:b/>
          <w:bCs/>
          <w:sz w:val="24"/>
          <w:szCs w:val="24"/>
          <w:lang w:val="en-ZA"/>
        </w:rPr>
        <w:t>Initiation</w:t>
      </w:r>
      <w:r w:rsidRPr="0083146F">
        <w:rPr>
          <w:rFonts w:ascii="Calibri" w:eastAsia="Calibri" w:hAnsi="Calibri" w:cs="Calibri"/>
          <w:sz w:val="24"/>
          <w:szCs w:val="24"/>
          <w:lang w:val="en-ZA"/>
        </w:rPr>
        <w:t xml:space="preserve"> in South African culture refers to traditional rites of passage marking the transition from childhood to adulthood. It involves ceremonies, rituals, and teachings that instil cultural values, social responsibilities, and identity. These practices, often gender-specific, vary among ethnic groups and are deeply rooted in ancestral customs.</w:t>
      </w:r>
    </w:p>
    <w:p w14:paraId="7D261489" w14:textId="77777777" w:rsidR="0083146F" w:rsidRPr="0083146F" w:rsidRDefault="0083146F" w:rsidP="0083146F">
      <w:pPr>
        <w:pStyle w:val="ListParagraph"/>
        <w:numPr>
          <w:ilvl w:val="0"/>
          <w:numId w:val="15"/>
        </w:numPr>
        <w:spacing w:after="240"/>
        <w:ind w:left="714" w:hanging="357"/>
        <w:contextualSpacing w:val="0"/>
        <w:jc w:val="both"/>
        <w:rPr>
          <w:rFonts w:ascii="Calibri" w:eastAsia="Calibri" w:hAnsi="Calibri" w:cs="Calibri"/>
          <w:sz w:val="24"/>
          <w:szCs w:val="24"/>
        </w:rPr>
      </w:pPr>
      <w:r w:rsidRPr="0083146F">
        <w:rPr>
          <w:rFonts w:ascii="Calibri" w:eastAsia="Calibri" w:hAnsi="Calibri" w:cs="Calibri"/>
          <w:sz w:val="24"/>
          <w:szCs w:val="24"/>
          <w:lang w:val="en-ZA"/>
        </w:rPr>
        <w:t xml:space="preserve">An </w:t>
      </w:r>
      <w:r w:rsidRPr="0083146F">
        <w:rPr>
          <w:rFonts w:ascii="Calibri" w:eastAsia="Calibri" w:hAnsi="Calibri" w:cs="Calibri"/>
          <w:b/>
          <w:bCs/>
          <w:sz w:val="24"/>
          <w:szCs w:val="24"/>
          <w:lang w:val="en-ZA"/>
        </w:rPr>
        <w:t>arranged marriage</w:t>
      </w:r>
      <w:r w:rsidRPr="0083146F">
        <w:rPr>
          <w:rFonts w:ascii="Calibri" w:eastAsia="Calibri" w:hAnsi="Calibri" w:cs="Calibri"/>
          <w:sz w:val="24"/>
          <w:szCs w:val="24"/>
          <w:lang w:val="en-ZA"/>
        </w:rPr>
        <w:t xml:space="preserve"> is a union where families, rather than the individuals themselves, select the partners. This tradition, prevalent in many cultures, often considers social, economic, and familial compatibility. Though participation varies, some modern versions allow the individuals to consent or reject the proposed match.</w:t>
      </w:r>
    </w:p>
    <w:p w14:paraId="2707D82F" w14:textId="7717A1AF" w:rsidR="00334569" w:rsidRPr="00334569" w:rsidRDefault="00334569" w:rsidP="00334569">
      <w:pPr>
        <w:jc w:val="both"/>
        <w:rPr>
          <w:rFonts w:ascii="Calibri" w:eastAsia="Calibri" w:hAnsi="Calibri" w:cs="Calibri"/>
          <w:b/>
          <w:bCs/>
          <w:sz w:val="28"/>
          <w:szCs w:val="28"/>
        </w:rPr>
      </w:pPr>
      <w:r w:rsidRPr="00334569">
        <w:rPr>
          <w:rFonts w:ascii="Calibri" w:eastAsia="Calibri" w:hAnsi="Calibri" w:cs="Calibri"/>
          <w:b/>
          <w:bCs/>
          <w:sz w:val="28"/>
          <w:szCs w:val="28"/>
        </w:rPr>
        <w:t>Critically Analysing a Moral Dilemma</w:t>
      </w:r>
    </w:p>
    <w:p w14:paraId="6BC5905E" w14:textId="370A73C3" w:rsidR="0013468F" w:rsidRDefault="00334569" w:rsidP="00334569">
      <w:pPr>
        <w:spacing w:after="240"/>
        <w:jc w:val="both"/>
        <w:rPr>
          <w:rFonts w:ascii="Calibri" w:eastAsia="Calibri" w:hAnsi="Calibri" w:cs="Calibri"/>
          <w:sz w:val="24"/>
          <w:szCs w:val="24"/>
        </w:rPr>
      </w:pPr>
      <w:r>
        <w:rPr>
          <w:rFonts w:ascii="Calibri" w:eastAsia="Calibri" w:hAnsi="Calibri" w:cs="Calibri"/>
          <w:sz w:val="24"/>
          <w:szCs w:val="24"/>
        </w:rPr>
        <w:t>I</w:t>
      </w:r>
      <w:r w:rsidR="0013468F" w:rsidRPr="0013468F">
        <w:rPr>
          <w:rFonts w:ascii="Calibri" w:eastAsia="Calibri" w:hAnsi="Calibri" w:cs="Calibri"/>
          <w:sz w:val="24"/>
          <w:szCs w:val="24"/>
        </w:rPr>
        <w:t>t is important to understand how to effectively critically analyse a moral dilemma. When critically analysing a moral issue it is important to approach the issue systematically.</w:t>
      </w:r>
    </w:p>
    <w:p w14:paraId="1540660E" w14:textId="260F2DC2" w:rsidR="0013468F" w:rsidRPr="00334569" w:rsidRDefault="0013468F" w:rsidP="00334569">
      <w:pPr>
        <w:pStyle w:val="ListParagraph"/>
        <w:numPr>
          <w:ilvl w:val="0"/>
          <w:numId w:val="16"/>
        </w:numPr>
        <w:jc w:val="both"/>
        <w:rPr>
          <w:rFonts w:ascii="Calibri" w:eastAsia="Calibri" w:hAnsi="Calibri" w:cs="Calibri"/>
          <w:sz w:val="24"/>
          <w:szCs w:val="24"/>
        </w:rPr>
      </w:pPr>
      <w:r w:rsidRPr="00334569">
        <w:rPr>
          <w:rFonts w:ascii="Calibri" w:eastAsia="Calibri" w:hAnsi="Calibri" w:cs="Calibri"/>
          <w:sz w:val="24"/>
          <w:szCs w:val="24"/>
        </w:rPr>
        <w:t>You must recognise that there is an issue and that it is never simple or one-sided.</w:t>
      </w:r>
    </w:p>
    <w:p w14:paraId="6297DCF5" w14:textId="57EA0F5A" w:rsidR="0013468F" w:rsidRPr="00334569" w:rsidRDefault="0013468F" w:rsidP="00334569">
      <w:pPr>
        <w:pStyle w:val="ListParagraph"/>
        <w:numPr>
          <w:ilvl w:val="0"/>
          <w:numId w:val="16"/>
        </w:numPr>
        <w:jc w:val="both"/>
        <w:rPr>
          <w:rFonts w:ascii="Calibri" w:eastAsia="Calibri" w:hAnsi="Calibri" w:cs="Calibri"/>
          <w:sz w:val="24"/>
          <w:szCs w:val="24"/>
        </w:rPr>
      </w:pPr>
      <w:r w:rsidRPr="00334569">
        <w:rPr>
          <w:rFonts w:ascii="Calibri" w:eastAsia="Calibri" w:hAnsi="Calibri" w:cs="Calibri"/>
          <w:sz w:val="24"/>
          <w:szCs w:val="24"/>
        </w:rPr>
        <w:t>Define the problem as you understand it.</w:t>
      </w:r>
    </w:p>
    <w:p w14:paraId="770493D8" w14:textId="62C7ED7F" w:rsidR="0013468F" w:rsidRPr="00334569" w:rsidRDefault="0013468F" w:rsidP="00334569">
      <w:pPr>
        <w:pStyle w:val="ListParagraph"/>
        <w:numPr>
          <w:ilvl w:val="0"/>
          <w:numId w:val="16"/>
        </w:numPr>
        <w:jc w:val="both"/>
        <w:rPr>
          <w:rFonts w:ascii="Calibri" w:eastAsia="Calibri" w:hAnsi="Calibri" w:cs="Calibri"/>
          <w:sz w:val="24"/>
          <w:szCs w:val="24"/>
        </w:rPr>
      </w:pPr>
      <w:r w:rsidRPr="00334569">
        <w:rPr>
          <w:rFonts w:ascii="Calibri" w:eastAsia="Calibri" w:hAnsi="Calibri" w:cs="Calibri"/>
          <w:sz w:val="24"/>
          <w:szCs w:val="24"/>
        </w:rPr>
        <w:t>Who does the issue impact and who is involved? (This implies that even if someone's rights are violated and it doesn't directly impact us, we still have a responsibility to act.)</w:t>
      </w:r>
    </w:p>
    <w:p w14:paraId="05A8B471" w14:textId="32633DD7" w:rsidR="0013468F" w:rsidRPr="00334569" w:rsidRDefault="0013468F" w:rsidP="00334569">
      <w:pPr>
        <w:pStyle w:val="ListParagraph"/>
        <w:numPr>
          <w:ilvl w:val="0"/>
          <w:numId w:val="16"/>
        </w:numPr>
        <w:jc w:val="both"/>
        <w:rPr>
          <w:rFonts w:ascii="Calibri" w:eastAsia="Calibri" w:hAnsi="Calibri" w:cs="Calibri"/>
          <w:sz w:val="24"/>
          <w:szCs w:val="24"/>
        </w:rPr>
      </w:pPr>
      <w:r w:rsidRPr="00334569">
        <w:rPr>
          <w:rFonts w:ascii="Calibri" w:eastAsia="Calibri" w:hAnsi="Calibri" w:cs="Calibri"/>
          <w:sz w:val="24"/>
          <w:szCs w:val="24"/>
        </w:rPr>
        <w:t xml:space="preserve">Consider what laws may say about the issue, what facts there are about the dilemma, and what moral principles are involved. </w:t>
      </w:r>
    </w:p>
    <w:p w14:paraId="4A8FD295" w14:textId="7FC86194" w:rsidR="003350BF" w:rsidRPr="00334569" w:rsidRDefault="0013468F" w:rsidP="00334569">
      <w:pPr>
        <w:pStyle w:val="ListParagraph"/>
        <w:numPr>
          <w:ilvl w:val="0"/>
          <w:numId w:val="16"/>
        </w:numPr>
        <w:jc w:val="both"/>
        <w:rPr>
          <w:rFonts w:ascii="Calibri" w:eastAsia="Calibri" w:hAnsi="Calibri" w:cs="Calibri"/>
          <w:sz w:val="24"/>
          <w:szCs w:val="24"/>
        </w:rPr>
      </w:pPr>
      <w:r w:rsidRPr="00334569">
        <w:rPr>
          <w:rFonts w:ascii="Calibri" w:eastAsia="Calibri" w:hAnsi="Calibri" w:cs="Calibri"/>
          <w:sz w:val="24"/>
          <w:szCs w:val="24"/>
        </w:rPr>
        <w:t>Try to find a course of action that most upholds the greater good. (Remember the t</w:t>
      </w:r>
      <w:r w:rsidR="00334569" w:rsidRPr="00334569">
        <w:rPr>
          <w:rFonts w:ascii="Calibri" w:eastAsia="Calibri" w:hAnsi="Calibri" w:cs="Calibri"/>
          <w:sz w:val="24"/>
          <w:szCs w:val="24"/>
        </w:rPr>
        <w:t>rain track</w:t>
      </w:r>
      <w:r w:rsidRPr="00334569">
        <w:rPr>
          <w:rFonts w:ascii="Calibri" w:eastAsia="Calibri" w:hAnsi="Calibri" w:cs="Calibri"/>
          <w:sz w:val="24"/>
          <w:szCs w:val="24"/>
        </w:rPr>
        <w:t xml:space="preserve"> dilemma.)</w:t>
      </w:r>
    </w:p>
    <w:p w14:paraId="7ED13A3D" w14:textId="77777777" w:rsidR="0013468F" w:rsidRPr="003350BF" w:rsidRDefault="0013468F" w:rsidP="002A5A56">
      <w:pPr>
        <w:jc w:val="both"/>
        <w:rPr>
          <w:rFonts w:ascii="Calibri" w:eastAsia="Calibri" w:hAnsi="Calibri" w:cs="Calibri"/>
          <w:sz w:val="24"/>
          <w:szCs w:val="24"/>
        </w:rPr>
      </w:pPr>
    </w:p>
    <w:p w14:paraId="6C0E9CD9" w14:textId="37CF442C" w:rsidR="00334569" w:rsidRPr="00334569" w:rsidRDefault="00334569" w:rsidP="002A5A56">
      <w:pPr>
        <w:jc w:val="both"/>
        <w:rPr>
          <w:rFonts w:ascii="Calibri" w:eastAsia="Calibri" w:hAnsi="Calibri" w:cs="Calibri"/>
          <w:b/>
          <w:bCs/>
          <w:sz w:val="28"/>
          <w:szCs w:val="28"/>
        </w:rPr>
      </w:pPr>
      <w:r w:rsidRPr="00334569">
        <w:rPr>
          <w:rFonts w:ascii="Calibri" w:eastAsia="Calibri" w:hAnsi="Calibri" w:cs="Calibri"/>
          <w:b/>
          <w:bCs/>
          <w:sz w:val="28"/>
          <w:szCs w:val="28"/>
        </w:rPr>
        <w:t>Respecting Differing Opinions</w:t>
      </w:r>
    </w:p>
    <w:p w14:paraId="06EBC83A" w14:textId="70C37A96" w:rsidR="002A5A56" w:rsidRPr="002A5A56" w:rsidRDefault="002A5A56" w:rsidP="002A5A56">
      <w:pPr>
        <w:jc w:val="both"/>
        <w:rPr>
          <w:rFonts w:ascii="Calibri" w:eastAsia="Calibri" w:hAnsi="Calibri" w:cs="Calibri"/>
          <w:sz w:val="24"/>
          <w:szCs w:val="24"/>
        </w:rPr>
      </w:pPr>
      <w:r w:rsidRPr="002A5A56">
        <w:rPr>
          <w:rFonts w:ascii="Calibri" w:eastAsia="Calibri" w:hAnsi="Calibri" w:cs="Calibri"/>
          <w:sz w:val="24"/>
          <w:szCs w:val="24"/>
        </w:rPr>
        <w:t>Our goal should always be to live in a community where we respect the opinions of others and always seek to understand their perspectives. Here are four basic things that you can do to respect the differences in others’ opinions</w:t>
      </w:r>
      <w:r>
        <w:rPr>
          <w:rFonts w:ascii="Calibri" w:eastAsia="Calibri" w:hAnsi="Calibri" w:cs="Calibri"/>
          <w:sz w:val="24"/>
          <w:szCs w:val="24"/>
        </w:rPr>
        <w:t>:</w:t>
      </w:r>
    </w:p>
    <w:p w14:paraId="1E6CFE89" w14:textId="4720F1F5" w:rsidR="002A5A56" w:rsidRPr="002A5A56" w:rsidRDefault="002A5A56" w:rsidP="002A5A56">
      <w:pPr>
        <w:pStyle w:val="ListParagraph"/>
        <w:numPr>
          <w:ilvl w:val="0"/>
          <w:numId w:val="17"/>
        </w:numPr>
        <w:jc w:val="both"/>
        <w:rPr>
          <w:rFonts w:ascii="Calibri" w:eastAsia="Calibri" w:hAnsi="Calibri" w:cs="Calibri"/>
          <w:sz w:val="24"/>
          <w:szCs w:val="24"/>
        </w:rPr>
      </w:pPr>
      <w:r w:rsidRPr="002A5A56">
        <w:rPr>
          <w:rFonts w:ascii="Calibri" w:eastAsia="Calibri" w:hAnsi="Calibri" w:cs="Calibri"/>
          <w:sz w:val="24"/>
          <w:szCs w:val="24"/>
        </w:rPr>
        <w:t>Recognise differences</w:t>
      </w:r>
    </w:p>
    <w:p w14:paraId="566DA0B7" w14:textId="52726C77" w:rsidR="002A5A56" w:rsidRPr="002A5A56" w:rsidRDefault="002A5A56" w:rsidP="002A5A56">
      <w:pPr>
        <w:pStyle w:val="ListParagraph"/>
        <w:numPr>
          <w:ilvl w:val="0"/>
          <w:numId w:val="17"/>
        </w:numPr>
        <w:jc w:val="both"/>
        <w:rPr>
          <w:rFonts w:ascii="Calibri" w:eastAsia="Calibri" w:hAnsi="Calibri" w:cs="Calibri"/>
          <w:sz w:val="24"/>
          <w:szCs w:val="24"/>
        </w:rPr>
      </w:pPr>
      <w:r w:rsidRPr="002A5A56">
        <w:rPr>
          <w:rFonts w:ascii="Calibri" w:eastAsia="Calibri" w:hAnsi="Calibri" w:cs="Calibri"/>
          <w:sz w:val="24"/>
          <w:szCs w:val="24"/>
        </w:rPr>
        <w:t>Listen with empathy</w:t>
      </w:r>
    </w:p>
    <w:p w14:paraId="46BB693E" w14:textId="4F6844B0" w:rsidR="002A5A56" w:rsidRPr="002A5A56" w:rsidRDefault="002A5A56" w:rsidP="002A5A56">
      <w:pPr>
        <w:pStyle w:val="ListParagraph"/>
        <w:numPr>
          <w:ilvl w:val="0"/>
          <w:numId w:val="17"/>
        </w:numPr>
        <w:jc w:val="both"/>
        <w:rPr>
          <w:rFonts w:ascii="Calibri" w:eastAsia="Calibri" w:hAnsi="Calibri" w:cs="Calibri"/>
          <w:sz w:val="24"/>
          <w:szCs w:val="24"/>
        </w:rPr>
      </w:pPr>
      <w:r w:rsidRPr="002A5A56">
        <w:rPr>
          <w:rFonts w:ascii="Calibri" w:eastAsia="Calibri" w:hAnsi="Calibri" w:cs="Calibri"/>
          <w:sz w:val="24"/>
          <w:szCs w:val="24"/>
        </w:rPr>
        <w:t>Self-monitor – particularly before you speak</w:t>
      </w:r>
    </w:p>
    <w:p w14:paraId="2BCFF0C7" w14:textId="51848C24" w:rsidR="002A5A56" w:rsidRDefault="002A5A56" w:rsidP="002A5A56">
      <w:pPr>
        <w:pStyle w:val="ListParagraph"/>
        <w:numPr>
          <w:ilvl w:val="0"/>
          <w:numId w:val="17"/>
        </w:numPr>
        <w:jc w:val="both"/>
        <w:rPr>
          <w:rFonts w:ascii="Calibri" w:eastAsia="Calibri" w:hAnsi="Calibri" w:cs="Calibri"/>
          <w:sz w:val="24"/>
          <w:szCs w:val="24"/>
        </w:rPr>
      </w:pPr>
      <w:r w:rsidRPr="002A5A56">
        <w:rPr>
          <w:rFonts w:ascii="Calibri" w:eastAsia="Calibri" w:hAnsi="Calibri" w:cs="Calibri"/>
          <w:sz w:val="24"/>
          <w:szCs w:val="24"/>
        </w:rPr>
        <w:t>Treat everyone as equal</w:t>
      </w:r>
    </w:p>
    <w:p w14:paraId="79D0D43E" w14:textId="77777777" w:rsidR="002A5A56" w:rsidRPr="002A5A56" w:rsidRDefault="002A5A56" w:rsidP="002A5A56">
      <w:pPr>
        <w:pStyle w:val="ListParagraph"/>
        <w:jc w:val="both"/>
        <w:rPr>
          <w:rFonts w:ascii="Calibri" w:eastAsia="Calibri" w:hAnsi="Calibri" w:cs="Calibri"/>
          <w:sz w:val="24"/>
          <w:szCs w:val="24"/>
        </w:rPr>
      </w:pPr>
    </w:p>
    <w:p w14:paraId="39D8DB21" w14:textId="75968DEF" w:rsidR="00682564" w:rsidRDefault="002A5A56" w:rsidP="002A5A56">
      <w:pPr>
        <w:jc w:val="both"/>
        <w:rPr>
          <w:rFonts w:ascii="Calibri" w:eastAsia="Calibri" w:hAnsi="Calibri" w:cs="Calibri"/>
          <w:sz w:val="24"/>
          <w:szCs w:val="24"/>
        </w:rPr>
      </w:pPr>
      <w:r w:rsidRPr="002A5A56">
        <w:rPr>
          <w:rFonts w:ascii="Calibri" w:eastAsia="Calibri" w:hAnsi="Calibri" w:cs="Calibri"/>
          <w:sz w:val="24"/>
          <w:szCs w:val="24"/>
        </w:rPr>
        <w:t>A wise man once said, “You can be as good as the best of people, but remember, you can also be as bad as the worst.”</w:t>
      </w:r>
    </w:p>
    <w:p w14:paraId="4F5B52BC" w14:textId="77777777" w:rsidR="00682564" w:rsidRDefault="00682564" w:rsidP="005F633D">
      <w:pPr>
        <w:jc w:val="both"/>
        <w:rPr>
          <w:rFonts w:ascii="Calibri" w:eastAsia="Calibri" w:hAnsi="Calibri" w:cs="Calibri"/>
          <w:b/>
          <w:sz w:val="24"/>
          <w:szCs w:val="24"/>
        </w:rPr>
      </w:pPr>
    </w:p>
    <w:sectPr w:rsidR="00682564">
      <w:headerReference w:type="default" r:id="rId9"/>
      <w:footerReference w:type="default" r:id="rId10"/>
      <w:type w:val="continuous"/>
      <w:pgSz w:w="12240" w:h="15840"/>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C3184" w14:textId="77777777" w:rsidR="008D49F9" w:rsidRDefault="008D49F9">
      <w:pPr>
        <w:spacing w:line="240" w:lineRule="auto"/>
      </w:pPr>
      <w:r>
        <w:separator/>
      </w:r>
    </w:p>
  </w:endnote>
  <w:endnote w:type="continuationSeparator" w:id="0">
    <w:p w14:paraId="505501B3" w14:textId="77777777" w:rsidR="008D49F9" w:rsidRDefault="008D4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684FAB4-8BF4-494D-906D-24D9E01F3E1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EB0622-8AA8-4BF7-8C37-96EDD834D270}"/>
    <w:embedBold r:id="rId3" w:fontKey="{B47B7A0F-C90F-403A-8F60-60BCA08C2E86}"/>
  </w:font>
  <w:font w:name="Cambria">
    <w:panose1 w:val="02040503050406030204"/>
    <w:charset w:val="00"/>
    <w:family w:val="roman"/>
    <w:pitch w:val="variable"/>
    <w:sig w:usb0="E00006FF" w:usb1="420024FF" w:usb2="02000000" w:usb3="00000000" w:csb0="0000019F" w:csb1="00000000"/>
    <w:embedRegular r:id="rId4" w:fontKey="{15744089-EFBB-4851-9788-F005A1ADF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CA0D3" w14:textId="77777777" w:rsidR="00682564" w:rsidRDefault="00000000">
    <w:pPr>
      <w:jc w:val="center"/>
    </w:pPr>
    <w:r>
      <w:rPr>
        <w:rFonts w:ascii="Times New Roman" w:eastAsia="Times New Roman" w:hAnsi="Times New Roman" w:cs="Times New Roman"/>
        <w:sz w:val="18"/>
        <w:szCs w:val="18"/>
      </w:rPr>
      <w:t>©2024 Teenactiv</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956037">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w:hyperlink r:id="rId1">
      <w:r>
        <w:rPr>
          <w:rFonts w:ascii="Times New Roman" w:eastAsia="Times New Roman" w:hAnsi="Times New Roman" w:cs="Times New Roman"/>
          <w:color w:val="0000FF"/>
          <w:sz w:val="18"/>
          <w:szCs w:val="18"/>
          <w:u w:val="single"/>
        </w:rPr>
        <w:t>www.teenactiv.co.za</w:t>
      </w:r>
    </w:hyperlink>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CA111" w14:textId="77777777" w:rsidR="008D49F9" w:rsidRDefault="008D49F9">
      <w:pPr>
        <w:spacing w:line="240" w:lineRule="auto"/>
      </w:pPr>
      <w:r>
        <w:separator/>
      </w:r>
    </w:p>
  </w:footnote>
  <w:footnote w:type="continuationSeparator" w:id="0">
    <w:p w14:paraId="54695C61" w14:textId="77777777" w:rsidR="008D49F9" w:rsidRDefault="008D4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61D7E" w14:textId="0E705688" w:rsidR="00682564" w:rsidRDefault="00F50713">
    <w:pPr>
      <w:pBdr>
        <w:top w:val="nil"/>
        <w:left w:val="nil"/>
        <w:bottom w:val="nil"/>
        <w:right w:val="nil"/>
        <w:between w:val="nil"/>
      </w:pBdr>
      <w:tabs>
        <w:tab w:val="center" w:pos="4513"/>
        <w:tab w:val="right" w:pos="9026"/>
      </w:tabs>
      <w:spacing w:line="240" w:lineRule="auto"/>
      <w:rPr>
        <w:color w:val="000000"/>
      </w:rPr>
    </w:pPr>
    <w:r>
      <w:rPr>
        <w:noProof/>
        <w:color w:val="000000"/>
      </w:rPr>
      <w:drawing>
        <wp:anchor distT="0" distB="0" distL="114300" distR="114300" simplePos="0" relativeHeight="251658240" behindDoc="1" locked="0" layoutInCell="1" allowOverlap="1" wp14:anchorId="70AB7099" wp14:editId="39CA9AEC">
          <wp:simplePos x="0" y="0"/>
          <wp:positionH relativeFrom="margin">
            <wp:align>right</wp:align>
          </wp:positionH>
          <wp:positionV relativeFrom="paragraph">
            <wp:posOffset>-91440</wp:posOffset>
          </wp:positionV>
          <wp:extent cx="1074420" cy="320040"/>
          <wp:effectExtent l="0" t="0" r="0" b="3810"/>
          <wp:wrapTight wrapText="bothSides">
            <wp:wrapPolygon edited="0">
              <wp:start x="0" y="0"/>
              <wp:lineTo x="0" y="20571"/>
              <wp:lineTo x="21064" y="20571"/>
              <wp:lineTo x="21064" y="0"/>
              <wp:lineTo x="0" y="0"/>
            </wp:wrapPolygon>
          </wp:wrapTight>
          <wp:docPr id="1003964045"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74420" cy="320040"/>
                  </a:xfrm>
                  <a:prstGeom prst="rect">
                    <a:avLst/>
                  </a:prstGeom>
                  <a:ln/>
                </pic:spPr>
              </pic:pic>
            </a:graphicData>
          </a:graphic>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34D9"/>
    <w:multiLevelType w:val="hybridMultilevel"/>
    <w:tmpl w:val="2EC23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83CEB"/>
    <w:multiLevelType w:val="multilevel"/>
    <w:tmpl w:val="AC2A6FF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823720"/>
    <w:multiLevelType w:val="hybridMultilevel"/>
    <w:tmpl w:val="07F6A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BC5CBE"/>
    <w:multiLevelType w:val="multilevel"/>
    <w:tmpl w:val="692E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FE3ADD"/>
    <w:multiLevelType w:val="hybridMultilevel"/>
    <w:tmpl w:val="F0522B8C"/>
    <w:lvl w:ilvl="0" w:tplc="15C23576">
      <w:start w:val="1"/>
      <w:numFmt w:val="bullet"/>
      <w:lvlText w:val="•"/>
      <w:lvlJc w:val="left"/>
      <w:pPr>
        <w:tabs>
          <w:tab w:val="num" w:pos="720"/>
        </w:tabs>
        <w:ind w:left="720" w:hanging="360"/>
      </w:pPr>
      <w:rPr>
        <w:rFonts w:ascii="Arial" w:hAnsi="Arial" w:hint="default"/>
      </w:rPr>
    </w:lvl>
    <w:lvl w:ilvl="1" w:tplc="41DE3F78" w:tentative="1">
      <w:start w:val="1"/>
      <w:numFmt w:val="bullet"/>
      <w:lvlText w:val="•"/>
      <w:lvlJc w:val="left"/>
      <w:pPr>
        <w:tabs>
          <w:tab w:val="num" w:pos="1440"/>
        </w:tabs>
        <w:ind w:left="1440" w:hanging="360"/>
      </w:pPr>
      <w:rPr>
        <w:rFonts w:ascii="Arial" w:hAnsi="Arial" w:hint="default"/>
      </w:rPr>
    </w:lvl>
    <w:lvl w:ilvl="2" w:tplc="3674712C" w:tentative="1">
      <w:start w:val="1"/>
      <w:numFmt w:val="bullet"/>
      <w:lvlText w:val="•"/>
      <w:lvlJc w:val="left"/>
      <w:pPr>
        <w:tabs>
          <w:tab w:val="num" w:pos="2160"/>
        </w:tabs>
        <w:ind w:left="2160" w:hanging="360"/>
      </w:pPr>
      <w:rPr>
        <w:rFonts w:ascii="Arial" w:hAnsi="Arial" w:hint="default"/>
      </w:rPr>
    </w:lvl>
    <w:lvl w:ilvl="3" w:tplc="3BDA93AE" w:tentative="1">
      <w:start w:val="1"/>
      <w:numFmt w:val="bullet"/>
      <w:lvlText w:val="•"/>
      <w:lvlJc w:val="left"/>
      <w:pPr>
        <w:tabs>
          <w:tab w:val="num" w:pos="2880"/>
        </w:tabs>
        <w:ind w:left="2880" w:hanging="360"/>
      </w:pPr>
      <w:rPr>
        <w:rFonts w:ascii="Arial" w:hAnsi="Arial" w:hint="default"/>
      </w:rPr>
    </w:lvl>
    <w:lvl w:ilvl="4" w:tplc="E3A24A28" w:tentative="1">
      <w:start w:val="1"/>
      <w:numFmt w:val="bullet"/>
      <w:lvlText w:val="•"/>
      <w:lvlJc w:val="left"/>
      <w:pPr>
        <w:tabs>
          <w:tab w:val="num" w:pos="3600"/>
        </w:tabs>
        <w:ind w:left="3600" w:hanging="360"/>
      </w:pPr>
      <w:rPr>
        <w:rFonts w:ascii="Arial" w:hAnsi="Arial" w:hint="default"/>
      </w:rPr>
    </w:lvl>
    <w:lvl w:ilvl="5" w:tplc="6BD09BE6" w:tentative="1">
      <w:start w:val="1"/>
      <w:numFmt w:val="bullet"/>
      <w:lvlText w:val="•"/>
      <w:lvlJc w:val="left"/>
      <w:pPr>
        <w:tabs>
          <w:tab w:val="num" w:pos="4320"/>
        </w:tabs>
        <w:ind w:left="4320" w:hanging="360"/>
      </w:pPr>
      <w:rPr>
        <w:rFonts w:ascii="Arial" w:hAnsi="Arial" w:hint="default"/>
      </w:rPr>
    </w:lvl>
    <w:lvl w:ilvl="6" w:tplc="5F1E8C5A" w:tentative="1">
      <w:start w:val="1"/>
      <w:numFmt w:val="bullet"/>
      <w:lvlText w:val="•"/>
      <w:lvlJc w:val="left"/>
      <w:pPr>
        <w:tabs>
          <w:tab w:val="num" w:pos="5040"/>
        </w:tabs>
        <w:ind w:left="5040" w:hanging="360"/>
      </w:pPr>
      <w:rPr>
        <w:rFonts w:ascii="Arial" w:hAnsi="Arial" w:hint="default"/>
      </w:rPr>
    </w:lvl>
    <w:lvl w:ilvl="7" w:tplc="DB3ABED2" w:tentative="1">
      <w:start w:val="1"/>
      <w:numFmt w:val="bullet"/>
      <w:lvlText w:val="•"/>
      <w:lvlJc w:val="left"/>
      <w:pPr>
        <w:tabs>
          <w:tab w:val="num" w:pos="5760"/>
        </w:tabs>
        <w:ind w:left="5760" w:hanging="360"/>
      </w:pPr>
      <w:rPr>
        <w:rFonts w:ascii="Arial" w:hAnsi="Arial" w:hint="default"/>
      </w:rPr>
    </w:lvl>
    <w:lvl w:ilvl="8" w:tplc="1960E2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EB7889"/>
    <w:multiLevelType w:val="hybridMultilevel"/>
    <w:tmpl w:val="D894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C5FB7"/>
    <w:multiLevelType w:val="hybridMultilevel"/>
    <w:tmpl w:val="57D4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503B8"/>
    <w:multiLevelType w:val="hybridMultilevel"/>
    <w:tmpl w:val="D378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C102A"/>
    <w:multiLevelType w:val="hybridMultilevel"/>
    <w:tmpl w:val="98D8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144B4"/>
    <w:multiLevelType w:val="multilevel"/>
    <w:tmpl w:val="F84ADF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54A15C93"/>
    <w:multiLevelType w:val="multilevel"/>
    <w:tmpl w:val="90E2BAE6"/>
    <w:lvl w:ilvl="0">
      <w:start w:val="1"/>
      <w:numFmt w:val="bullet"/>
      <w:lvlText w:val="o"/>
      <w:lvlJc w:val="left"/>
      <w:pPr>
        <w:ind w:left="1440" w:hanging="360"/>
      </w:pPr>
      <w:rPr>
        <w:rFonts w:ascii="Courier New" w:hAnsi="Courier New" w:cs="Courier New" w:hint="default"/>
        <w:sz w:val="22"/>
        <w:szCs w:val="22"/>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1" w15:restartNumberingAfterBreak="0">
    <w:nsid w:val="56C6295A"/>
    <w:multiLevelType w:val="hybridMultilevel"/>
    <w:tmpl w:val="36A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F0DAA"/>
    <w:multiLevelType w:val="multilevel"/>
    <w:tmpl w:val="C3CC1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50086B"/>
    <w:multiLevelType w:val="multilevel"/>
    <w:tmpl w:val="32067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4519F5"/>
    <w:multiLevelType w:val="hybridMultilevel"/>
    <w:tmpl w:val="AA8EAE7C"/>
    <w:lvl w:ilvl="0" w:tplc="5A8625D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9430A"/>
    <w:multiLevelType w:val="multilevel"/>
    <w:tmpl w:val="1C683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776414"/>
    <w:multiLevelType w:val="hybridMultilevel"/>
    <w:tmpl w:val="2CF07A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77319845">
    <w:abstractNumId w:val="12"/>
  </w:num>
  <w:num w:numId="2" w16cid:durableId="1578436509">
    <w:abstractNumId w:val="15"/>
  </w:num>
  <w:num w:numId="3" w16cid:durableId="787314642">
    <w:abstractNumId w:val="3"/>
  </w:num>
  <w:num w:numId="4" w16cid:durableId="833033853">
    <w:abstractNumId w:val="13"/>
  </w:num>
  <w:num w:numId="5" w16cid:durableId="1515342781">
    <w:abstractNumId w:val="4"/>
  </w:num>
  <w:num w:numId="6" w16cid:durableId="1713722777">
    <w:abstractNumId w:val="9"/>
  </w:num>
  <w:num w:numId="7" w16cid:durableId="1025793405">
    <w:abstractNumId w:val="1"/>
  </w:num>
  <w:num w:numId="8" w16cid:durableId="2045665633">
    <w:abstractNumId w:val="14"/>
  </w:num>
  <w:num w:numId="9" w16cid:durableId="1414933595">
    <w:abstractNumId w:val="16"/>
  </w:num>
  <w:num w:numId="10" w16cid:durableId="328026384">
    <w:abstractNumId w:val="5"/>
  </w:num>
  <w:num w:numId="11" w16cid:durableId="139228534">
    <w:abstractNumId w:val="2"/>
  </w:num>
  <w:num w:numId="12" w16cid:durableId="571086527">
    <w:abstractNumId w:val="8"/>
  </w:num>
  <w:num w:numId="13" w16cid:durableId="1320188909">
    <w:abstractNumId w:val="0"/>
  </w:num>
  <w:num w:numId="14" w16cid:durableId="1892419122">
    <w:abstractNumId w:val="10"/>
  </w:num>
  <w:num w:numId="15" w16cid:durableId="6174180">
    <w:abstractNumId w:val="7"/>
  </w:num>
  <w:num w:numId="16" w16cid:durableId="1874221033">
    <w:abstractNumId w:val="11"/>
  </w:num>
  <w:num w:numId="17" w16cid:durableId="1151067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64"/>
    <w:rsid w:val="00045CEC"/>
    <w:rsid w:val="00076920"/>
    <w:rsid w:val="000A3AD3"/>
    <w:rsid w:val="0012030B"/>
    <w:rsid w:val="001255D9"/>
    <w:rsid w:val="0013468F"/>
    <w:rsid w:val="001A7782"/>
    <w:rsid w:val="00275C6B"/>
    <w:rsid w:val="00283115"/>
    <w:rsid w:val="002A5A56"/>
    <w:rsid w:val="002C2D02"/>
    <w:rsid w:val="00334569"/>
    <w:rsid w:val="00334B3C"/>
    <w:rsid w:val="003350BF"/>
    <w:rsid w:val="00344E0A"/>
    <w:rsid w:val="0039155C"/>
    <w:rsid w:val="00526839"/>
    <w:rsid w:val="00534892"/>
    <w:rsid w:val="005D3E30"/>
    <w:rsid w:val="005F633D"/>
    <w:rsid w:val="00682564"/>
    <w:rsid w:val="006B22D4"/>
    <w:rsid w:val="006C6359"/>
    <w:rsid w:val="00737519"/>
    <w:rsid w:val="00750246"/>
    <w:rsid w:val="00783004"/>
    <w:rsid w:val="0083146F"/>
    <w:rsid w:val="008567EE"/>
    <w:rsid w:val="00856C64"/>
    <w:rsid w:val="00867086"/>
    <w:rsid w:val="008D49F9"/>
    <w:rsid w:val="00956037"/>
    <w:rsid w:val="0098072A"/>
    <w:rsid w:val="009977BD"/>
    <w:rsid w:val="00A35659"/>
    <w:rsid w:val="00B158B1"/>
    <w:rsid w:val="00D65B2F"/>
    <w:rsid w:val="00E51524"/>
    <w:rsid w:val="00F50713"/>
    <w:rsid w:val="00F65D2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FF1B6"/>
  <w15:docId w15:val="{3BCA3122-E832-3448-8756-113989B4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4486"/>
    <w:pPr>
      <w:tabs>
        <w:tab w:val="center" w:pos="4513"/>
        <w:tab w:val="right" w:pos="9026"/>
      </w:tabs>
      <w:spacing w:line="240" w:lineRule="auto"/>
    </w:pPr>
  </w:style>
  <w:style w:type="character" w:customStyle="1" w:styleId="HeaderChar">
    <w:name w:val="Header Char"/>
    <w:basedOn w:val="DefaultParagraphFont"/>
    <w:link w:val="Header"/>
    <w:uiPriority w:val="99"/>
    <w:rsid w:val="002F4486"/>
  </w:style>
  <w:style w:type="paragraph" w:styleId="Footer">
    <w:name w:val="footer"/>
    <w:basedOn w:val="Normal"/>
    <w:link w:val="FooterChar"/>
    <w:uiPriority w:val="99"/>
    <w:unhideWhenUsed/>
    <w:rsid w:val="002F4486"/>
    <w:pPr>
      <w:tabs>
        <w:tab w:val="center" w:pos="4513"/>
        <w:tab w:val="right" w:pos="9026"/>
      </w:tabs>
      <w:spacing w:line="240" w:lineRule="auto"/>
    </w:pPr>
  </w:style>
  <w:style w:type="character" w:customStyle="1" w:styleId="FooterChar">
    <w:name w:val="Footer Char"/>
    <w:basedOn w:val="DefaultParagraphFont"/>
    <w:link w:val="Footer"/>
    <w:uiPriority w:val="99"/>
    <w:rsid w:val="002F4486"/>
  </w:style>
  <w:style w:type="paragraph" w:styleId="ListParagraph">
    <w:name w:val="List Paragraph"/>
    <w:basedOn w:val="Normal"/>
    <w:uiPriority w:val="34"/>
    <w:qFormat/>
    <w:rsid w:val="002F4486"/>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774187"/>
    <w:pPr>
      <w:spacing w:line="240" w:lineRule="auto"/>
    </w:p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rsid w:val="00843C1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qFormat/>
    <w:rsid w:val="00843C18"/>
    <w:rPr>
      <w:w w:val="100"/>
      <w:position w:val="-1"/>
      <w:sz w:val="16"/>
      <w:szCs w:val="16"/>
      <w:effect w:val="none"/>
      <w:vertAlign w:val="baseline"/>
      <w:cs w:val="0"/>
      <w:em w:val="none"/>
    </w:rPr>
  </w:style>
  <w:style w:type="paragraph" w:styleId="CommentText">
    <w:name w:val="annotation text"/>
    <w:basedOn w:val="Normal"/>
    <w:link w:val="CommentTextChar"/>
    <w:qFormat/>
    <w:rsid w:val="00843C18"/>
    <w:pPr>
      <w:spacing w:line="240" w:lineRule="auto"/>
    </w:pPr>
    <w:rPr>
      <w:rFonts w:ascii="Times New Roman" w:eastAsia="Times New Roman" w:hAnsi="Times New Roman" w:cs="Times New Roman"/>
      <w:sz w:val="20"/>
      <w:szCs w:val="20"/>
      <w:lang w:val="en-ZA"/>
    </w:rPr>
  </w:style>
  <w:style w:type="character" w:customStyle="1" w:styleId="CommentTextChar">
    <w:name w:val="Comment Text Char"/>
    <w:basedOn w:val="DefaultParagraphFont"/>
    <w:link w:val="CommentText"/>
    <w:rsid w:val="00843C18"/>
    <w:rPr>
      <w:rFonts w:ascii="Times New Roman" w:eastAsia="Times New Roman" w:hAnsi="Times New Roman" w:cs="Times New Roman"/>
      <w:sz w:val="20"/>
      <w:szCs w:val="20"/>
      <w:lang w:val="en-ZA"/>
    </w:rPr>
  </w:style>
  <w:style w:type="character" w:styleId="Hyperlink">
    <w:name w:val="Hyperlink"/>
    <w:basedOn w:val="DefaultParagraphFont"/>
    <w:uiPriority w:val="99"/>
    <w:unhideWhenUsed/>
    <w:rsid w:val="0083367D"/>
    <w:rPr>
      <w:color w:val="0000FF" w:themeColor="hyperlink"/>
      <w:u w:val="single"/>
    </w:rPr>
  </w:style>
  <w:style w:type="character" w:styleId="UnresolvedMention">
    <w:name w:val="Unresolved Mention"/>
    <w:basedOn w:val="DefaultParagraphFont"/>
    <w:uiPriority w:val="99"/>
    <w:semiHidden/>
    <w:unhideWhenUsed/>
    <w:rsid w:val="0083367D"/>
    <w:rPr>
      <w:color w:val="605E5C"/>
      <w:shd w:val="clear" w:color="auto" w:fill="E1DFDD"/>
    </w:r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350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5437719">
      <w:bodyDiv w:val="1"/>
      <w:marLeft w:val="0"/>
      <w:marRight w:val="0"/>
      <w:marTop w:val="0"/>
      <w:marBottom w:val="0"/>
      <w:divBdr>
        <w:top w:val="none" w:sz="0" w:space="0" w:color="auto"/>
        <w:left w:val="none" w:sz="0" w:space="0" w:color="auto"/>
        <w:bottom w:val="none" w:sz="0" w:space="0" w:color="auto"/>
        <w:right w:val="none" w:sz="0" w:space="0" w:color="auto"/>
      </w:divBdr>
      <w:divsChild>
        <w:div w:id="1936937602">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hXfRPKCQcCBWx5rDTYsZ/c0g==">CgMxLjA4AHIhMWRZMWU2em1DNWo4VUo0Q1cwTGhTdEZHOEJXT1lnaFJw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DA3594-87B1-4D05-8AD4-05FC666C95D1}"/>
</file>

<file path=customXml/itemProps3.xml><?xml version="1.0" encoding="utf-8"?>
<ds:datastoreItem xmlns:ds="http://schemas.openxmlformats.org/officeDocument/2006/customXml" ds:itemID="{BC0133E2-407A-4B58-8F6B-7AF2F125219A}"/>
</file>

<file path=docProps/app.xml><?xml version="1.0" encoding="utf-8"?>
<Properties xmlns="http://schemas.openxmlformats.org/officeDocument/2006/extended-properties" xmlns:vt="http://schemas.openxmlformats.org/officeDocument/2006/docPropsVTypes">
  <Template>Normal.dotm</Template>
  <TotalTime>33</TotalTime>
  <Pages>5</Pages>
  <Words>1773</Words>
  <Characters>9372</Characters>
  <Application>Microsoft Office Word</Application>
  <DocSecurity>0</DocSecurity>
  <Lines>166</Lines>
  <Paragraphs>69</Paragraphs>
  <ScaleCrop>false</ScaleCrop>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Pringle</dc:creator>
  <cp:lastModifiedBy>Hp Unit</cp:lastModifiedBy>
  <cp:revision>33</cp:revision>
  <dcterms:created xsi:type="dcterms:W3CDTF">2024-05-28T14:30:00Z</dcterms:created>
  <dcterms:modified xsi:type="dcterms:W3CDTF">2024-07-10T12:43:00Z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36b433eca17d74055248458bf4423a89454d1183d14899fd65f03814e65da70c</vt:lpwstr>
  </property>
</Properties>
</file>