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E19EE" w14:textId="51894F1D" w:rsidR="00C521B5" w:rsidRDefault="00BE68B2" w:rsidP="00C521B5">
      <w:pPr>
        <w:ind w:left="0" w:right="1175" w:firstLine="0"/>
        <w:jc w:val="left"/>
        <w:rPr>
          <w:rFonts w:ascii="Calibri" w:hAnsi="Calibri" w:cs="Calibri"/>
          <w:b/>
          <w:u w:val="single" w:color="000000"/>
        </w:rPr>
      </w:pPr>
      <w:bookmarkStart w:id="0" w:name="_Hlk167106912"/>
      <w:bookmarkEnd w:id="0"/>
      <w:r>
        <w:rPr>
          <w:noProof/>
        </w:rPr>
        <w:drawing>
          <wp:inline distT="0" distB="0" distL="0" distR="0" wp14:anchorId="1BACEEF8" wp14:editId="593FB89F">
            <wp:extent cx="5943600" cy="937260"/>
            <wp:effectExtent l="0" t="0" r="0" b="0"/>
            <wp:docPr id="33110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09056"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t="71982"/>
                    <a:stretch/>
                  </pic:blipFill>
                  <pic:spPr bwMode="auto">
                    <a:xfrm>
                      <a:off x="0" y="0"/>
                      <a:ext cx="5943600" cy="937260"/>
                    </a:xfrm>
                    <a:prstGeom prst="rect">
                      <a:avLst/>
                    </a:prstGeom>
                    <a:noFill/>
                    <a:ln>
                      <a:noFill/>
                    </a:ln>
                    <a:extLst>
                      <a:ext uri="{53640926-AAD7-44D8-BBD7-CCE9431645EC}">
                        <a14:shadowObscured xmlns:a14="http://schemas.microsoft.com/office/drawing/2010/main"/>
                      </a:ext>
                    </a:extLst>
                  </pic:spPr>
                </pic:pic>
              </a:graphicData>
            </a:graphic>
          </wp:inline>
        </w:drawing>
      </w:r>
    </w:p>
    <w:p w14:paraId="72245D63" w14:textId="1AB1A29C" w:rsidR="00C521B5" w:rsidRDefault="00BE68B2" w:rsidP="00AA3ECE">
      <w:pPr>
        <w:spacing w:before="240"/>
        <w:ind w:left="0" w:right="4" w:firstLine="0"/>
        <w:jc w:val="center"/>
        <w:rPr>
          <w:rFonts w:ascii="Calibri" w:hAnsi="Calibri" w:cs="Calibri"/>
          <w:b/>
          <w:sz w:val="28"/>
          <w:szCs w:val="28"/>
          <w:u w:val="single" w:color="000000"/>
        </w:rPr>
      </w:pPr>
      <w:r>
        <w:rPr>
          <w:rFonts w:ascii="Calibri" w:hAnsi="Calibri" w:cs="Calibri"/>
          <w:b/>
          <w:sz w:val="28"/>
          <w:szCs w:val="28"/>
          <w:u w:val="single" w:color="000000"/>
        </w:rPr>
        <w:t>Lesson 4 – Worksheet</w:t>
      </w:r>
      <w:r w:rsidR="003C2814">
        <w:rPr>
          <w:rFonts w:ascii="Calibri" w:hAnsi="Calibri" w:cs="Calibri"/>
          <w:b/>
          <w:sz w:val="28"/>
          <w:szCs w:val="28"/>
          <w:u w:val="single" w:color="000000"/>
        </w:rPr>
        <w:t xml:space="preserve"> MEMO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tblGrid>
      <w:tr w:rsidR="00866596" w:rsidRPr="00866596" w14:paraId="0B9D0F61" w14:textId="77777777" w:rsidTr="00330B71">
        <w:trPr>
          <w:trHeight w:val="283"/>
        </w:trPr>
        <w:tc>
          <w:tcPr>
            <w:tcW w:w="936" w:type="dxa"/>
            <w:vAlign w:val="bottom"/>
          </w:tcPr>
          <w:p w14:paraId="19B58623" w14:textId="77777777" w:rsidR="00866596" w:rsidRPr="00866596" w:rsidRDefault="00866596" w:rsidP="00866596">
            <w:pPr>
              <w:pBdr>
                <w:top w:val="nil"/>
                <w:left w:val="nil"/>
                <w:bottom w:val="nil"/>
                <w:right w:val="nil"/>
                <w:between w:val="nil"/>
              </w:pBdr>
              <w:spacing w:after="0" w:line="276" w:lineRule="auto"/>
              <w:ind w:left="0" w:firstLine="0"/>
              <w:jc w:val="left"/>
              <w:rPr>
                <w:rFonts w:ascii="Calibri" w:eastAsia="Oswald" w:hAnsi="Calibri" w:cs="Calibri"/>
                <w:b/>
                <w:bCs/>
                <w:u w:val="single"/>
                <w:lang w:val="en-US"/>
              </w:rPr>
            </w:pPr>
            <w:r w:rsidRPr="00866596">
              <w:rPr>
                <w:rFonts w:ascii="Calibri" w:eastAsia="Oswald" w:hAnsi="Calibri" w:cs="Calibri"/>
                <w:b/>
                <w:bCs/>
                <w:noProof/>
                <w:lang w:val="en-US"/>
              </w:rPr>
              <w:drawing>
                <wp:anchor distT="0" distB="0" distL="114300" distR="114300" simplePos="0" relativeHeight="251659264" behindDoc="0" locked="0" layoutInCell="1" hidden="0" allowOverlap="1" wp14:anchorId="2363C43F" wp14:editId="456C6DB8">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3E7BDA3" w14:textId="6216CF1E" w:rsidR="00866596" w:rsidRPr="00866596" w:rsidRDefault="00866596" w:rsidP="00866596">
            <w:pPr>
              <w:pBdr>
                <w:top w:val="nil"/>
                <w:left w:val="nil"/>
                <w:bottom w:val="nil"/>
                <w:right w:val="nil"/>
                <w:between w:val="nil"/>
              </w:pBdr>
              <w:spacing w:after="0" w:line="276" w:lineRule="auto"/>
              <w:ind w:left="0" w:firstLine="0"/>
              <w:jc w:val="left"/>
              <w:rPr>
                <w:rFonts w:ascii="Calibri" w:eastAsia="Oswald" w:hAnsi="Calibri" w:cs="Calibri"/>
                <w:i/>
                <w:iCs/>
                <w:sz w:val="28"/>
                <w:szCs w:val="28"/>
                <w:lang w:val="en-US"/>
              </w:rPr>
            </w:pPr>
            <w:r w:rsidRPr="00866596">
              <w:rPr>
                <w:rFonts w:ascii="Calibri" w:eastAsia="Oswald" w:hAnsi="Calibri" w:cs="Calibri"/>
                <w:b/>
                <w:bCs/>
                <w:i/>
                <w:iCs/>
                <w:sz w:val="28"/>
                <w:szCs w:val="28"/>
                <w:u w:val="single"/>
                <w:lang w:val="en-US"/>
              </w:rPr>
              <w:t>Activity 1</w:t>
            </w:r>
            <w:r w:rsidRPr="00866596">
              <w:rPr>
                <w:rFonts w:ascii="Calibri" w:eastAsia="Oswald" w:hAnsi="Calibri" w:cs="Calibri"/>
                <w:b/>
                <w:bCs/>
                <w:i/>
                <w:iCs/>
                <w:sz w:val="28"/>
                <w:szCs w:val="28"/>
                <w:lang w:val="en-US"/>
              </w:rPr>
              <w:t xml:space="preserve">: </w:t>
            </w:r>
            <w:r>
              <w:rPr>
                <w:rFonts w:ascii="Calibri" w:eastAsia="Oswald" w:hAnsi="Calibri" w:cs="Calibri"/>
                <w:b/>
                <w:bCs/>
                <w:i/>
                <w:iCs/>
                <w:sz w:val="28"/>
                <w:szCs w:val="28"/>
                <w:lang w:val="en-US"/>
              </w:rPr>
              <w:t>Informal Assessment</w:t>
            </w:r>
          </w:p>
          <w:p w14:paraId="4C62F6A6" w14:textId="77777777" w:rsidR="00866596" w:rsidRPr="00866596" w:rsidRDefault="00866596" w:rsidP="00866596">
            <w:pPr>
              <w:pBdr>
                <w:top w:val="nil"/>
                <w:left w:val="nil"/>
                <w:bottom w:val="nil"/>
                <w:right w:val="nil"/>
                <w:between w:val="nil"/>
              </w:pBdr>
              <w:spacing w:after="0" w:line="276" w:lineRule="auto"/>
              <w:ind w:left="0" w:firstLine="0"/>
              <w:jc w:val="left"/>
              <w:rPr>
                <w:rFonts w:ascii="Calibri" w:eastAsia="Oswald" w:hAnsi="Calibri" w:cs="Calibri"/>
                <w:b/>
                <w:bCs/>
                <w:u w:val="single"/>
                <w:lang w:val="en-US"/>
              </w:rPr>
            </w:pPr>
            <w:r w:rsidRPr="00866596">
              <w:rPr>
                <w:rFonts w:ascii="Calibri" w:eastAsia="Oswald" w:hAnsi="Calibri" w:cs="Calibri"/>
                <w:lang w:val="en-US"/>
              </w:rPr>
              <w:t>Complete the following activity individually.</w:t>
            </w:r>
          </w:p>
        </w:tc>
      </w:tr>
    </w:tbl>
    <w:p w14:paraId="710FFC05" w14:textId="77777777" w:rsidR="00C521B5" w:rsidRDefault="00C521B5" w:rsidP="00C521B5">
      <w:pPr>
        <w:ind w:left="0" w:right="1175" w:firstLine="0"/>
        <w:jc w:val="left"/>
        <w:rPr>
          <w:rFonts w:ascii="Calibri" w:hAnsi="Calibri" w:cs="Calibri"/>
          <w:b/>
          <w:u w:val="single" w:color="000000"/>
        </w:rPr>
      </w:pPr>
    </w:p>
    <w:p w14:paraId="0DEC7A10" w14:textId="185A174D" w:rsidR="00C521B5" w:rsidRPr="008E0E2E" w:rsidRDefault="00C521B5" w:rsidP="00C521B5">
      <w:pPr>
        <w:ind w:left="0" w:right="1175" w:firstLine="0"/>
        <w:jc w:val="left"/>
        <w:rPr>
          <w:rFonts w:ascii="Calibri" w:hAnsi="Calibri" w:cs="Calibri"/>
          <w:b/>
        </w:rPr>
      </w:pPr>
      <w:r w:rsidRPr="008E0E2E">
        <w:rPr>
          <w:rFonts w:ascii="Calibri" w:hAnsi="Calibri" w:cs="Calibri"/>
          <w:b/>
          <w:u w:color="000000"/>
        </w:rPr>
        <w:t>QUESTION 1</w:t>
      </w:r>
    </w:p>
    <w:p w14:paraId="30A1DC4E" w14:textId="6011F827" w:rsidR="00B3398B" w:rsidRDefault="00B3398B" w:rsidP="00B3398B">
      <w:pPr>
        <w:pStyle w:val="TableParagraph"/>
        <w:spacing w:line="256" w:lineRule="auto"/>
        <w:ind w:right="175"/>
        <w:rPr>
          <w:sz w:val="24"/>
          <w:szCs w:val="24"/>
          <w:lang w:val="en-ZA"/>
        </w:rPr>
      </w:pPr>
      <w:r w:rsidRPr="002A4562">
        <w:rPr>
          <w:sz w:val="24"/>
          <w:szCs w:val="24"/>
          <w:lang w:val="en-ZA"/>
        </w:rPr>
        <w:t>Give</w:t>
      </w:r>
      <w:r w:rsidRPr="002A4562">
        <w:rPr>
          <w:spacing w:val="14"/>
          <w:sz w:val="24"/>
          <w:szCs w:val="24"/>
          <w:lang w:val="en-ZA"/>
        </w:rPr>
        <w:t xml:space="preserve"> </w:t>
      </w:r>
      <w:r w:rsidRPr="002A4562">
        <w:rPr>
          <w:sz w:val="24"/>
          <w:szCs w:val="24"/>
          <w:lang w:val="en-ZA"/>
        </w:rPr>
        <w:t>ONE</w:t>
      </w:r>
      <w:r w:rsidRPr="002A4562">
        <w:rPr>
          <w:spacing w:val="14"/>
          <w:sz w:val="24"/>
          <w:szCs w:val="24"/>
          <w:lang w:val="en-ZA"/>
        </w:rPr>
        <w:t xml:space="preserve"> </w:t>
      </w:r>
      <w:r w:rsidRPr="002A4562">
        <w:rPr>
          <w:sz w:val="24"/>
          <w:szCs w:val="24"/>
          <w:lang w:val="en-ZA"/>
        </w:rPr>
        <w:t>word/term</w:t>
      </w:r>
      <w:r w:rsidRPr="002A4562">
        <w:rPr>
          <w:spacing w:val="10"/>
          <w:sz w:val="24"/>
          <w:szCs w:val="24"/>
          <w:lang w:val="en-ZA"/>
        </w:rPr>
        <w:t xml:space="preserve"> </w:t>
      </w:r>
      <w:r w:rsidRPr="002A4562">
        <w:rPr>
          <w:sz w:val="24"/>
          <w:szCs w:val="24"/>
          <w:lang w:val="en-ZA"/>
        </w:rPr>
        <w:t>for</w:t>
      </w:r>
      <w:r w:rsidRPr="002A4562">
        <w:rPr>
          <w:spacing w:val="13"/>
          <w:sz w:val="24"/>
          <w:szCs w:val="24"/>
          <w:lang w:val="en-ZA"/>
        </w:rPr>
        <w:t xml:space="preserve"> </w:t>
      </w:r>
      <w:r w:rsidRPr="002A4562">
        <w:rPr>
          <w:sz w:val="24"/>
          <w:szCs w:val="24"/>
          <w:lang w:val="en-ZA"/>
        </w:rPr>
        <w:t>EACH</w:t>
      </w:r>
      <w:r w:rsidRPr="002A4562">
        <w:rPr>
          <w:spacing w:val="79"/>
          <w:sz w:val="24"/>
          <w:szCs w:val="24"/>
          <w:lang w:val="en-ZA"/>
        </w:rPr>
        <w:t xml:space="preserve"> </w:t>
      </w:r>
      <w:r w:rsidRPr="002A4562">
        <w:rPr>
          <w:sz w:val="24"/>
          <w:szCs w:val="24"/>
          <w:lang w:val="en-ZA"/>
        </w:rPr>
        <w:t>of</w:t>
      </w:r>
      <w:r w:rsidRPr="002A4562">
        <w:rPr>
          <w:spacing w:val="80"/>
          <w:sz w:val="24"/>
          <w:szCs w:val="24"/>
          <w:lang w:val="en-ZA"/>
        </w:rPr>
        <w:t xml:space="preserve"> </w:t>
      </w:r>
      <w:r w:rsidRPr="002A4562">
        <w:rPr>
          <w:sz w:val="24"/>
          <w:szCs w:val="24"/>
          <w:lang w:val="en-ZA"/>
        </w:rPr>
        <w:t>the</w:t>
      </w:r>
      <w:r w:rsidRPr="002A4562">
        <w:rPr>
          <w:spacing w:val="76"/>
          <w:sz w:val="24"/>
          <w:szCs w:val="24"/>
          <w:lang w:val="en-ZA"/>
        </w:rPr>
        <w:t xml:space="preserve"> </w:t>
      </w:r>
      <w:r w:rsidRPr="002A4562">
        <w:rPr>
          <w:sz w:val="24"/>
          <w:szCs w:val="24"/>
          <w:lang w:val="en-ZA"/>
        </w:rPr>
        <w:t>following</w:t>
      </w:r>
      <w:r w:rsidRPr="002A4562">
        <w:rPr>
          <w:spacing w:val="78"/>
          <w:sz w:val="24"/>
          <w:szCs w:val="24"/>
          <w:lang w:val="en-ZA"/>
        </w:rPr>
        <w:t xml:space="preserve"> </w:t>
      </w:r>
      <w:r w:rsidRPr="002A4562">
        <w:rPr>
          <w:sz w:val="24"/>
          <w:szCs w:val="24"/>
          <w:lang w:val="en-ZA"/>
        </w:rPr>
        <w:t>descriptions.</w:t>
      </w:r>
      <w:r w:rsidRPr="002A4562">
        <w:rPr>
          <w:spacing w:val="76"/>
          <w:sz w:val="24"/>
          <w:szCs w:val="24"/>
          <w:lang w:val="en-ZA"/>
        </w:rPr>
        <w:t xml:space="preserve"> </w:t>
      </w:r>
      <w:r w:rsidRPr="002A4562">
        <w:rPr>
          <w:sz w:val="24"/>
          <w:szCs w:val="24"/>
          <w:lang w:val="en-ZA"/>
        </w:rPr>
        <w:t>Write</w:t>
      </w:r>
      <w:r>
        <w:rPr>
          <w:spacing w:val="80"/>
          <w:sz w:val="24"/>
          <w:szCs w:val="24"/>
          <w:lang w:val="en-ZA"/>
        </w:rPr>
        <w:t xml:space="preserve"> </w:t>
      </w:r>
      <w:r w:rsidRPr="002A4562">
        <w:rPr>
          <w:sz w:val="24"/>
          <w:szCs w:val="24"/>
          <w:lang w:val="en-ZA"/>
        </w:rPr>
        <w:t>only</w:t>
      </w:r>
      <w:r>
        <w:rPr>
          <w:sz w:val="24"/>
          <w:szCs w:val="24"/>
          <w:lang w:val="en-ZA"/>
        </w:rPr>
        <w:t xml:space="preserve"> </w:t>
      </w:r>
      <w:r w:rsidRPr="002A4562">
        <w:rPr>
          <w:sz w:val="24"/>
          <w:szCs w:val="24"/>
          <w:lang w:val="en-ZA"/>
        </w:rPr>
        <w:t>the</w:t>
      </w:r>
      <w:r w:rsidRPr="002A4562">
        <w:rPr>
          <w:spacing w:val="23"/>
          <w:sz w:val="24"/>
          <w:szCs w:val="24"/>
          <w:lang w:val="en-ZA"/>
        </w:rPr>
        <w:t xml:space="preserve"> </w:t>
      </w:r>
      <w:r w:rsidRPr="002A4562">
        <w:rPr>
          <w:sz w:val="24"/>
          <w:szCs w:val="24"/>
          <w:lang w:val="en-ZA"/>
        </w:rPr>
        <w:t>word/term</w:t>
      </w:r>
      <w:r>
        <w:rPr>
          <w:spacing w:val="24"/>
          <w:sz w:val="24"/>
          <w:szCs w:val="24"/>
          <w:lang w:val="en-ZA"/>
        </w:rPr>
        <w:t xml:space="preserve"> </w:t>
      </w:r>
      <w:r w:rsidRPr="002A4562">
        <w:rPr>
          <w:sz w:val="24"/>
          <w:szCs w:val="24"/>
          <w:lang w:val="en-ZA"/>
        </w:rPr>
        <w:t>next</w:t>
      </w:r>
      <w:r w:rsidRPr="002A4562">
        <w:rPr>
          <w:spacing w:val="22"/>
          <w:sz w:val="24"/>
          <w:szCs w:val="24"/>
          <w:lang w:val="en-ZA"/>
        </w:rPr>
        <w:t xml:space="preserve"> </w:t>
      </w:r>
      <w:r w:rsidRPr="002A4562">
        <w:rPr>
          <w:sz w:val="24"/>
          <w:szCs w:val="24"/>
          <w:lang w:val="en-ZA"/>
        </w:rPr>
        <w:t>to</w:t>
      </w:r>
      <w:r w:rsidRPr="002A4562">
        <w:rPr>
          <w:spacing w:val="22"/>
          <w:sz w:val="24"/>
          <w:szCs w:val="24"/>
          <w:lang w:val="en-ZA"/>
        </w:rPr>
        <w:t xml:space="preserve"> </w:t>
      </w:r>
      <w:r w:rsidRPr="002A4562">
        <w:rPr>
          <w:sz w:val="24"/>
          <w:szCs w:val="24"/>
          <w:lang w:val="en-ZA"/>
        </w:rPr>
        <w:t>the</w:t>
      </w:r>
      <w:r w:rsidRPr="002A4562">
        <w:rPr>
          <w:spacing w:val="24"/>
          <w:sz w:val="24"/>
          <w:szCs w:val="24"/>
          <w:lang w:val="en-ZA"/>
        </w:rPr>
        <w:t xml:space="preserve"> </w:t>
      </w:r>
      <w:r w:rsidRPr="002A4562">
        <w:rPr>
          <w:sz w:val="24"/>
          <w:szCs w:val="24"/>
          <w:lang w:val="en-ZA"/>
        </w:rPr>
        <w:t>question</w:t>
      </w:r>
      <w:r w:rsidRPr="002A4562">
        <w:rPr>
          <w:spacing w:val="23"/>
          <w:sz w:val="24"/>
          <w:szCs w:val="24"/>
          <w:lang w:val="en-ZA"/>
        </w:rPr>
        <w:t xml:space="preserve"> </w:t>
      </w:r>
      <w:r w:rsidRPr="002A4562">
        <w:rPr>
          <w:sz w:val="24"/>
          <w:szCs w:val="24"/>
          <w:lang w:val="en-ZA"/>
        </w:rPr>
        <w:t>numbers</w:t>
      </w:r>
      <w:r w:rsidRPr="002A4562">
        <w:rPr>
          <w:spacing w:val="20"/>
          <w:sz w:val="24"/>
          <w:szCs w:val="24"/>
          <w:lang w:val="en-ZA"/>
        </w:rPr>
        <w:t xml:space="preserve"> </w:t>
      </w:r>
      <w:r>
        <w:rPr>
          <w:spacing w:val="20"/>
          <w:sz w:val="24"/>
          <w:szCs w:val="24"/>
          <w:lang w:val="en-ZA"/>
        </w:rPr>
        <w:t>(1.1</w:t>
      </w:r>
      <w:r w:rsidRPr="002A4562">
        <w:rPr>
          <w:spacing w:val="22"/>
          <w:sz w:val="24"/>
          <w:szCs w:val="24"/>
          <w:lang w:val="en-ZA"/>
        </w:rPr>
        <w:t xml:space="preserve"> </w:t>
      </w:r>
      <w:r w:rsidRPr="002A4562">
        <w:rPr>
          <w:sz w:val="24"/>
          <w:szCs w:val="24"/>
          <w:lang w:val="en-ZA"/>
        </w:rPr>
        <w:t>to</w:t>
      </w:r>
      <w:r w:rsidRPr="002A4562">
        <w:rPr>
          <w:spacing w:val="23"/>
          <w:sz w:val="24"/>
          <w:szCs w:val="24"/>
          <w:lang w:val="en-ZA"/>
        </w:rPr>
        <w:t xml:space="preserve"> </w:t>
      </w:r>
      <w:r>
        <w:rPr>
          <w:sz w:val="24"/>
          <w:szCs w:val="24"/>
          <w:lang w:val="en-ZA"/>
        </w:rPr>
        <w:t>1.5</w:t>
      </w:r>
      <w:r w:rsidRPr="002A4562">
        <w:rPr>
          <w:sz w:val="24"/>
          <w:szCs w:val="24"/>
          <w:lang w:val="en-ZA"/>
        </w:rPr>
        <w:t>).</w:t>
      </w:r>
    </w:p>
    <w:p w14:paraId="593C4A8A" w14:textId="77777777" w:rsidR="007B35C7" w:rsidRDefault="007B35C7" w:rsidP="00C521B5">
      <w:pPr>
        <w:ind w:left="0" w:right="1175" w:firstLine="0"/>
        <w:jc w:val="left"/>
        <w:rPr>
          <w:rFonts w:ascii="Calibri" w:hAnsi="Calibri" w:cs="Calibri"/>
        </w:rPr>
      </w:pPr>
    </w:p>
    <w:p w14:paraId="5195B42A" w14:textId="2964EF7A" w:rsidR="00E5683E" w:rsidRDefault="007B35C7" w:rsidP="00E5683E">
      <w:pPr>
        <w:pStyle w:val="ListParagraph"/>
        <w:numPr>
          <w:ilvl w:val="1"/>
          <w:numId w:val="17"/>
        </w:numPr>
        <w:spacing w:after="0"/>
        <w:jc w:val="left"/>
        <w:rPr>
          <w:rFonts w:ascii="Calibri" w:hAnsi="Calibri" w:cs="Calibri"/>
        </w:rPr>
      </w:pPr>
      <w:r w:rsidRPr="007B35C7">
        <w:rPr>
          <w:rFonts w:ascii="Calibri" w:hAnsi="Calibri" w:cs="Calibri"/>
        </w:rPr>
        <w:t xml:space="preserve">The process of attracting applicants who have the knowledge, skills, and ethics to help an organisation to achieve its mission. </w:t>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t xml:space="preserve">        (1)</w:t>
      </w:r>
    </w:p>
    <w:p w14:paraId="27EA6343" w14:textId="663BEE8F" w:rsidR="00890A1A" w:rsidRPr="002A0A72" w:rsidRDefault="00890A1A" w:rsidP="00890A1A">
      <w:pPr>
        <w:pStyle w:val="ListParagraph"/>
        <w:spacing w:after="0"/>
        <w:ind w:firstLine="0"/>
        <w:jc w:val="left"/>
        <w:rPr>
          <w:rFonts w:ascii="Calibri" w:hAnsi="Calibri" w:cs="Calibri"/>
          <w:b/>
          <w:bCs/>
        </w:rPr>
      </w:pPr>
      <w:r w:rsidRPr="002A0A72">
        <w:rPr>
          <w:rFonts w:ascii="Calibri" w:hAnsi="Calibri" w:cs="Calibri"/>
          <w:b/>
          <w:bCs/>
          <w:highlight w:val="yellow"/>
        </w:rPr>
        <w:t xml:space="preserve">Recruitment </w:t>
      </w:r>
      <w:r w:rsidR="0088760F" w:rsidRPr="002A0A72">
        <w:rPr>
          <w:rFonts w:ascii="Calibri" w:hAnsi="Calibri" w:cs="Calibri"/>
          <w:b/>
          <w:bCs/>
          <w:highlight w:val="yellow"/>
        </w:rPr>
        <w:t>(</w:t>
      </w:r>
      <w:r w:rsidRPr="002A0A72">
        <w:rPr>
          <w:rFonts w:ascii="Calibri" w:hAnsi="Calibri" w:cs="Calibri"/>
          <w:b/>
          <w:bCs/>
          <w:highlight w:val="yellow"/>
        </w:rPr>
        <w:sym w:font="Wingdings" w:char="F0FC"/>
      </w:r>
      <w:r w:rsidR="0088760F" w:rsidRPr="002A0A72">
        <w:rPr>
          <w:rFonts w:ascii="Calibri" w:hAnsi="Calibri" w:cs="Calibri"/>
          <w:b/>
          <w:bCs/>
          <w:highlight w:val="yellow"/>
        </w:rPr>
        <w:t>)</w:t>
      </w:r>
    </w:p>
    <w:p w14:paraId="647AF363" w14:textId="77777777" w:rsidR="00E5683E" w:rsidRPr="00E5683E" w:rsidRDefault="00E5683E" w:rsidP="00E5683E">
      <w:pPr>
        <w:pStyle w:val="ListParagraph"/>
        <w:spacing w:after="0"/>
        <w:ind w:firstLine="0"/>
        <w:jc w:val="left"/>
        <w:rPr>
          <w:rFonts w:ascii="Calibri" w:hAnsi="Calibri" w:cs="Calibri"/>
        </w:rPr>
      </w:pPr>
    </w:p>
    <w:p w14:paraId="13F4828E" w14:textId="5BEF5CBF" w:rsidR="007B35C7" w:rsidRDefault="007B35C7" w:rsidP="00E5683E">
      <w:pPr>
        <w:pStyle w:val="ListParagraph"/>
        <w:numPr>
          <w:ilvl w:val="1"/>
          <w:numId w:val="17"/>
        </w:numPr>
        <w:spacing w:after="0"/>
        <w:jc w:val="left"/>
        <w:rPr>
          <w:rFonts w:ascii="Calibri" w:hAnsi="Calibri" w:cs="Calibri"/>
        </w:rPr>
      </w:pPr>
      <w:r w:rsidRPr="007B35C7">
        <w:rPr>
          <w:rFonts w:ascii="Calibri" w:hAnsi="Calibri" w:cs="Calibri"/>
        </w:rPr>
        <w:t xml:space="preserve">A set of principles and norms which </w:t>
      </w:r>
      <w:r w:rsidR="00DE2059">
        <w:rPr>
          <w:rFonts w:ascii="Calibri" w:hAnsi="Calibri" w:cs="Calibri"/>
        </w:rPr>
        <w:t>guide</w:t>
      </w:r>
      <w:r w:rsidRPr="007B35C7">
        <w:rPr>
          <w:rFonts w:ascii="Calibri" w:hAnsi="Calibri" w:cs="Calibri"/>
        </w:rPr>
        <w:t xml:space="preserve"> an employee's behaviour. </w:t>
      </w:r>
      <w:r w:rsidR="00E5683E">
        <w:rPr>
          <w:rFonts w:ascii="Calibri" w:hAnsi="Calibri" w:cs="Calibri"/>
        </w:rPr>
        <w:t xml:space="preserve">         </w:t>
      </w:r>
      <w:r w:rsidR="00E5683E">
        <w:rPr>
          <w:rFonts w:ascii="Calibri" w:hAnsi="Calibri" w:cs="Calibri"/>
        </w:rPr>
        <w:tab/>
        <w:t xml:space="preserve">       </w:t>
      </w:r>
      <w:r w:rsidR="00DE2059">
        <w:rPr>
          <w:rFonts w:ascii="Calibri" w:hAnsi="Calibri" w:cs="Calibri"/>
        </w:rPr>
        <w:tab/>
        <w:t xml:space="preserve">        </w:t>
      </w:r>
      <w:r w:rsidR="00E5683E">
        <w:rPr>
          <w:rFonts w:ascii="Calibri" w:hAnsi="Calibri" w:cs="Calibri"/>
        </w:rPr>
        <w:t>(1)</w:t>
      </w:r>
    </w:p>
    <w:p w14:paraId="5C305DB8" w14:textId="0EF7DC5B" w:rsidR="00890A1A" w:rsidRPr="002A0A72" w:rsidRDefault="0088760F" w:rsidP="00890A1A">
      <w:pPr>
        <w:pStyle w:val="ListParagraph"/>
        <w:spacing w:after="0"/>
        <w:ind w:firstLine="0"/>
        <w:jc w:val="left"/>
        <w:rPr>
          <w:rFonts w:ascii="Calibri" w:hAnsi="Calibri" w:cs="Calibri"/>
          <w:b/>
          <w:bCs/>
        </w:rPr>
      </w:pPr>
      <w:r w:rsidRPr="002A0A72">
        <w:rPr>
          <w:rFonts w:ascii="Calibri" w:hAnsi="Calibri" w:cs="Calibri"/>
          <w:b/>
          <w:bCs/>
          <w:highlight w:val="yellow"/>
        </w:rPr>
        <w:t>Work ethics (</w:t>
      </w:r>
      <w:r w:rsidRPr="002A0A72">
        <w:rPr>
          <w:rFonts w:ascii="Calibri" w:hAnsi="Calibri" w:cs="Calibri"/>
          <w:b/>
          <w:bCs/>
          <w:highlight w:val="yellow"/>
        </w:rPr>
        <w:sym w:font="Wingdings" w:char="F0FC"/>
      </w:r>
      <w:r w:rsidRPr="002A0A72">
        <w:rPr>
          <w:rFonts w:ascii="Calibri" w:hAnsi="Calibri" w:cs="Calibri"/>
          <w:b/>
          <w:bCs/>
          <w:highlight w:val="yellow"/>
        </w:rPr>
        <w:t>)</w:t>
      </w:r>
    </w:p>
    <w:p w14:paraId="0B76BCB9" w14:textId="77777777" w:rsidR="00E5683E" w:rsidRDefault="00E5683E" w:rsidP="00E5683E">
      <w:pPr>
        <w:pStyle w:val="ListParagraph"/>
        <w:spacing w:after="0"/>
        <w:ind w:firstLine="0"/>
        <w:jc w:val="left"/>
        <w:rPr>
          <w:rFonts w:ascii="Calibri" w:hAnsi="Calibri" w:cs="Calibri"/>
        </w:rPr>
      </w:pPr>
    </w:p>
    <w:p w14:paraId="40FA5778" w14:textId="6532AA85" w:rsidR="007B35C7" w:rsidRDefault="007B35C7" w:rsidP="00E5683E">
      <w:pPr>
        <w:pStyle w:val="ListParagraph"/>
        <w:numPr>
          <w:ilvl w:val="1"/>
          <w:numId w:val="17"/>
        </w:numPr>
        <w:spacing w:after="0"/>
        <w:jc w:val="left"/>
        <w:rPr>
          <w:rFonts w:ascii="Calibri" w:hAnsi="Calibri" w:cs="Calibri"/>
        </w:rPr>
      </w:pPr>
      <w:r w:rsidRPr="007B35C7">
        <w:rPr>
          <w:rFonts w:ascii="Calibri" w:hAnsi="Calibri" w:cs="Calibri"/>
        </w:rPr>
        <w:t xml:space="preserve">A mutual agreement on workplace expectations for the employer and employee. </w:t>
      </w:r>
      <w:r w:rsidR="00E5683E">
        <w:rPr>
          <w:rFonts w:ascii="Calibri" w:hAnsi="Calibri" w:cs="Calibri"/>
        </w:rPr>
        <w:t xml:space="preserve">        (1)</w:t>
      </w:r>
    </w:p>
    <w:p w14:paraId="3E58B99F" w14:textId="2CE08FDC" w:rsidR="0088760F" w:rsidRPr="002A0A72" w:rsidRDefault="00F96139" w:rsidP="0088760F">
      <w:pPr>
        <w:pStyle w:val="ListParagraph"/>
        <w:spacing w:after="0"/>
        <w:ind w:firstLine="0"/>
        <w:jc w:val="left"/>
        <w:rPr>
          <w:rFonts w:ascii="Calibri" w:hAnsi="Calibri" w:cs="Calibri"/>
          <w:b/>
          <w:bCs/>
        </w:rPr>
      </w:pPr>
      <w:r w:rsidRPr="002A0A72">
        <w:rPr>
          <w:rFonts w:ascii="Calibri" w:hAnsi="Calibri" w:cs="Calibri"/>
          <w:b/>
          <w:bCs/>
          <w:highlight w:val="yellow"/>
        </w:rPr>
        <w:t>Employment contract (</w:t>
      </w:r>
      <w:r w:rsidRPr="002A0A72">
        <w:rPr>
          <w:rFonts w:ascii="Calibri" w:hAnsi="Calibri" w:cs="Calibri"/>
          <w:b/>
          <w:bCs/>
          <w:highlight w:val="yellow"/>
        </w:rPr>
        <w:sym w:font="Wingdings" w:char="F0FC"/>
      </w:r>
      <w:r w:rsidRPr="002A0A72">
        <w:rPr>
          <w:rFonts w:ascii="Calibri" w:hAnsi="Calibri" w:cs="Calibri"/>
          <w:b/>
          <w:bCs/>
          <w:highlight w:val="yellow"/>
        </w:rPr>
        <w:t>)</w:t>
      </w:r>
    </w:p>
    <w:p w14:paraId="089593F2" w14:textId="77777777" w:rsidR="00E5683E" w:rsidRDefault="00E5683E" w:rsidP="00E5683E">
      <w:pPr>
        <w:pStyle w:val="ListParagraph"/>
        <w:spacing w:after="0"/>
        <w:ind w:firstLine="0"/>
        <w:jc w:val="left"/>
        <w:rPr>
          <w:rFonts w:ascii="Calibri" w:hAnsi="Calibri" w:cs="Calibri"/>
        </w:rPr>
      </w:pPr>
    </w:p>
    <w:p w14:paraId="5B5F0931" w14:textId="24CD0F6B" w:rsidR="007B35C7" w:rsidRDefault="007B35C7" w:rsidP="00E5683E">
      <w:pPr>
        <w:pStyle w:val="ListParagraph"/>
        <w:numPr>
          <w:ilvl w:val="1"/>
          <w:numId w:val="17"/>
        </w:numPr>
        <w:spacing w:after="0"/>
        <w:jc w:val="left"/>
        <w:rPr>
          <w:rFonts w:ascii="Calibri" w:hAnsi="Calibri" w:cs="Calibri"/>
        </w:rPr>
      </w:pPr>
      <w:r w:rsidRPr="007B35C7">
        <w:rPr>
          <w:rFonts w:ascii="Calibri" w:hAnsi="Calibri" w:cs="Calibri"/>
        </w:rPr>
        <w:t>A meeting during which a potential employee is evaluated by an employer for possible employment in the company.</w:t>
      </w:r>
      <w:r w:rsidR="00E5683E">
        <w:rPr>
          <w:rFonts w:ascii="Calibri" w:hAnsi="Calibri" w:cs="Calibri"/>
        </w:rPr>
        <w:t xml:space="preserve">        </w:t>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t xml:space="preserve">        (1)</w:t>
      </w:r>
    </w:p>
    <w:p w14:paraId="27D38993" w14:textId="3115E685" w:rsidR="0034728D" w:rsidRPr="002A0A72" w:rsidRDefault="0034728D" w:rsidP="0034728D">
      <w:pPr>
        <w:pStyle w:val="ListParagraph"/>
        <w:spacing w:after="0"/>
        <w:ind w:firstLine="0"/>
        <w:jc w:val="left"/>
        <w:rPr>
          <w:rFonts w:ascii="Calibri" w:hAnsi="Calibri" w:cs="Calibri"/>
          <w:b/>
          <w:bCs/>
        </w:rPr>
      </w:pPr>
      <w:r w:rsidRPr="002A0A72">
        <w:rPr>
          <w:rFonts w:ascii="Calibri" w:hAnsi="Calibri" w:cs="Calibri"/>
          <w:b/>
          <w:bCs/>
          <w:highlight w:val="yellow"/>
        </w:rPr>
        <w:t>Interview (</w:t>
      </w:r>
      <w:r w:rsidRPr="002A0A72">
        <w:rPr>
          <w:rFonts w:ascii="Calibri" w:hAnsi="Calibri" w:cs="Calibri"/>
          <w:b/>
          <w:bCs/>
          <w:highlight w:val="yellow"/>
        </w:rPr>
        <w:sym w:font="Wingdings" w:char="F0FC"/>
      </w:r>
      <w:r w:rsidRPr="002A0A72">
        <w:rPr>
          <w:rFonts w:ascii="Calibri" w:hAnsi="Calibri" w:cs="Calibri"/>
          <w:b/>
          <w:bCs/>
          <w:highlight w:val="yellow"/>
        </w:rPr>
        <w:t>)</w:t>
      </w:r>
    </w:p>
    <w:p w14:paraId="350A1E09" w14:textId="77777777" w:rsidR="00E5683E" w:rsidRDefault="00E5683E" w:rsidP="00E5683E">
      <w:pPr>
        <w:pStyle w:val="ListParagraph"/>
        <w:spacing w:after="0"/>
        <w:ind w:firstLine="0"/>
        <w:jc w:val="left"/>
        <w:rPr>
          <w:rFonts w:ascii="Calibri" w:hAnsi="Calibri" w:cs="Calibri"/>
        </w:rPr>
      </w:pPr>
    </w:p>
    <w:p w14:paraId="6AA0C7A1" w14:textId="7A0723BA" w:rsidR="00C521B5" w:rsidRPr="002A0A72" w:rsidRDefault="007B35C7" w:rsidP="00E5683E">
      <w:pPr>
        <w:pStyle w:val="ListParagraph"/>
        <w:numPr>
          <w:ilvl w:val="1"/>
          <w:numId w:val="17"/>
        </w:numPr>
        <w:spacing w:after="0"/>
        <w:jc w:val="left"/>
        <w:rPr>
          <w:b/>
        </w:rPr>
      </w:pPr>
      <w:r w:rsidRPr="007B35C7">
        <w:rPr>
          <w:rFonts w:ascii="Calibri" w:hAnsi="Calibri" w:cs="Calibri"/>
        </w:rPr>
        <w:t xml:space="preserve">Responsible for the workforce, determines labour demand, labour availability, selection, and training of employees.  </w:t>
      </w:r>
      <w:r w:rsidR="00E5683E">
        <w:rPr>
          <w:rFonts w:ascii="Calibri" w:hAnsi="Calibri" w:cs="Calibri"/>
        </w:rPr>
        <w:t xml:space="preserve">        </w:t>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r>
      <w:r w:rsidR="00E5683E">
        <w:rPr>
          <w:rFonts w:ascii="Calibri" w:hAnsi="Calibri" w:cs="Calibri"/>
        </w:rPr>
        <w:tab/>
        <w:t xml:space="preserve">        (1)</w:t>
      </w:r>
    </w:p>
    <w:p w14:paraId="6AEB4B48" w14:textId="61F5296D" w:rsidR="002A0A72" w:rsidRPr="002A0A72" w:rsidRDefault="002A0A72" w:rsidP="002A0A72">
      <w:pPr>
        <w:pStyle w:val="ListParagraph"/>
        <w:spacing w:after="0"/>
        <w:ind w:firstLine="0"/>
        <w:jc w:val="left"/>
        <w:rPr>
          <w:b/>
          <w:bCs/>
        </w:rPr>
      </w:pPr>
      <w:r w:rsidRPr="002A0A72">
        <w:rPr>
          <w:rFonts w:ascii="Calibri" w:hAnsi="Calibri" w:cs="Calibri"/>
          <w:b/>
          <w:bCs/>
          <w:highlight w:val="yellow"/>
        </w:rPr>
        <w:t>Human Resource Department (</w:t>
      </w:r>
      <w:r w:rsidRPr="002A0A72">
        <w:rPr>
          <w:rFonts w:ascii="Calibri" w:hAnsi="Calibri" w:cs="Calibri"/>
          <w:b/>
          <w:bCs/>
          <w:highlight w:val="yellow"/>
        </w:rPr>
        <w:sym w:font="Wingdings" w:char="F0FC"/>
      </w:r>
      <w:r w:rsidRPr="002A0A72">
        <w:rPr>
          <w:rFonts w:ascii="Calibri" w:hAnsi="Calibri" w:cs="Calibri"/>
          <w:b/>
          <w:bCs/>
          <w:highlight w:val="yellow"/>
        </w:rPr>
        <w:t>)</w:t>
      </w:r>
    </w:p>
    <w:p w14:paraId="6738DD4A" w14:textId="28235B99" w:rsidR="00F473B1" w:rsidRPr="00F473B1" w:rsidRDefault="00F473B1" w:rsidP="00F473B1">
      <w:pPr>
        <w:pStyle w:val="ListParagraph"/>
        <w:spacing w:after="0"/>
        <w:ind w:firstLine="0"/>
        <w:jc w:val="right"/>
        <w:rPr>
          <w:b/>
          <w:bCs/>
        </w:rPr>
      </w:pPr>
      <w:r w:rsidRPr="00F473B1">
        <w:rPr>
          <w:rFonts w:ascii="Calibri" w:hAnsi="Calibri" w:cs="Calibri"/>
          <w:b/>
          <w:bCs/>
        </w:rPr>
        <w:t>[5]</w:t>
      </w:r>
    </w:p>
    <w:p w14:paraId="70794CAC" w14:textId="77777777" w:rsidR="00E5683E" w:rsidRDefault="00E5683E" w:rsidP="00C521B5">
      <w:pPr>
        <w:spacing w:line="250" w:lineRule="auto"/>
        <w:ind w:left="10" w:right="571"/>
        <w:jc w:val="left"/>
        <w:rPr>
          <w:rFonts w:ascii="Calibri" w:hAnsi="Calibri" w:cs="Calibri"/>
          <w:b/>
        </w:rPr>
      </w:pPr>
    </w:p>
    <w:p w14:paraId="5D26C702" w14:textId="0A238A70" w:rsidR="00C521B5" w:rsidRPr="00677603" w:rsidRDefault="00C521B5" w:rsidP="00C521B5">
      <w:pPr>
        <w:spacing w:line="250" w:lineRule="auto"/>
        <w:ind w:left="10" w:right="571"/>
        <w:jc w:val="left"/>
        <w:rPr>
          <w:rFonts w:ascii="Calibri" w:hAnsi="Calibri" w:cs="Calibri"/>
          <w:b/>
        </w:rPr>
      </w:pPr>
      <w:r w:rsidRPr="00677603">
        <w:rPr>
          <w:rFonts w:ascii="Calibri" w:hAnsi="Calibri" w:cs="Calibri"/>
          <w:b/>
        </w:rPr>
        <w:t xml:space="preserve">QUESTION </w:t>
      </w:r>
      <w:r w:rsidR="002A219D">
        <w:rPr>
          <w:rFonts w:ascii="Calibri" w:hAnsi="Calibri" w:cs="Calibri"/>
          <w:b/>
        </w:rPr>
        <w:t>2</w:t>
      </w:r>
      <w:r w:rsidRPr="00677603">
        <w:rPr>
          <w:rFonts w:ascii="Calibri" w:hAnsi="Calibri" w:cs="Calibri"/>
          <w:b/>
        </w:rPr>
        <w:t xml:space="preserve">  </w:t>
      </w:r>
    </w:p>
    <w:p w14:paraId="1FE11D78" w14:textId="46F6A4F8" w:rsidR="00C521B5" w:rsidRDefault="00C521B5" w:rsidP="00E5683E">
      <w:pPr>
        <w:spacing w:line="250" w:lineRule="auto"/>
        <w:ind w:left="10" w:right="571"/>
        <w:jc w:val="left"/>
        <w:rPr>
          <w:rFonts w:ascii="Calibri" w:hAnsi="Calibri" w:cs="Calibri"/>
        </w:rPr>
      </w:pPr>
      <w:r w:rsidRPr="00E5683E">
        <w:rPr>
          <w:rFonts w:ascii="Calibri" w:hAnsi="Calibri" w:cs="Calibri"/>
          <w:bCs/>
        </w:rPr>
        <w:t xml:space="preserve">Read the extract below and answer the question that follow. </w:t>
      </w:r>
      <w:r w:rsidRPr="00677603">
        <w:rPr>
          <w:rFonts w:ascii="Calibri" w:hAnsi="Calibri" w:cs="Calibri"/>
        </w:rPr>
        <w:t xml:space="preserve">     </w:t>
      </w:r>
    </w:p>
    <w:p w14:paraId="3E5AF109" w14:textId="77777777" w:rsidR="00B77A79" w:rsidRDefault="00B77A79" w:rsidP="00E5683E">
      <w:pPr>
        <w:spacing w:line="250" w:lineRule="auto"/>
        <w:ind w:left="10" w:right="571"/>
        <w:jc w:val="left"/>
        <w:rPr>
          <w:rFonts w:ascii="Calibri" w:hAnsi="Calibri" w:cs="Calibri"/>
        </w:rPr>
      </w:pPr>
    </w:p>
    <w:tbl>
      <w:tblPr>
        <w:tblStyle w:val="TableGrid0"/>
        <w:tblW w:w="0" w:type="auto"/>
        <w:tblInd w:w="10" w:type="dxa"/>
        <w:tblLook w:val="04A0" w:firstRow="1" w:lastRow="0" w:firstColumn="1" w:lastColumn="0" w:noHBand="0" w:noVBand="1"/>
      </w:tblPr>
      <w:tblGrid>
        <w:gridCol w:w="9340"/>
      </w:tblGrid>
      <w:tr w:rsidR="00B77A79" w14:paraId="32BDEB04" w14:textId="77777777" w:rsidTr="00B77A79">
        <w:tc>
          <w:tcPr>
            <w:tcW w:w="9350" w:type="dxa"/>
          </w:tcPr>
          <w:p w14:paraId="60104004" w14:textId="77777777" w:rsidR="00B77A79" w:rsidRPr="00B77A79" w:rsidRDefault="00B77A79" w:rsidP="00B77A79">
            <w:pPr>
              <w:spacing w:line="250" w:lineRule="auto"/>
              <w:ind w:left="0" w:right="38" w:firstLine="0"/>
              <w:jc w:val="center"/>
              <w:rPr>
                <w:rFonts w:ascii="Calibri" w:hAnsi="Calibri" w:cs="Calibri"/>
                <w:b/>
              </w:rPr>
            </w:pPr>
            <w:r w:rsidRPr="00B77A79">
              <w:rPr>
                <w:rFonts w:ascii="Calibri" w:hAnsi="Calibri" w:cs="Calibri"/>
                <w:b/>
              </w:rPr>
              <w:t>RECRUITMENT</w:t>
            </w:r>
          </w:p>
          <w:p w14:paraId="6A74D036" w14:textId="77777777" w:rsidR="00B77A79" w:rsidRPr="00B77A79" w:rsidRDefault="00B77A79" w:rsidP="00B77A79">
            <w:pPr>
              <w:spacing w:line="250" w:lineRule="auto"/>
              <w:ind w:left="0" w:right="180" w:firstLine="0"/>
              <w:rPr>
                <w:rFonts w:ascii="Calibri" w:hAnsi="Calibri" w:cs="Calibri"/>
                <w:bCs/>
              </w:rPr>
            </w:pPr>
            <w:r w:rsidRPr="00B77A79">
              <w:rPr>
                <w:rFonts w:ascii="Calibri" w:hAnsi="Calibri" w:cs="Calibri"/>
                <w:bCs/>
              </w:rPr>
              <w:t>An efficient recruitment process is an organisation-specific sourcing model that aims to find the right fit for the right job at the right time. It is a step-by-step approach to bringing in talented people who can help the company grow. An all-inclusive recruitment process has 5 key phases, but it may vary from company to company depending on the business's organisational structure, size of the company, nature of operations, existing recruitment workflow and selection process.</w:t>
            </w:r>
          </w:p>
          <w:p w14:paraId="1E64A400" w14:textId="77777777" w:rsidR="00B77A79" w:rsidRPr="00B77A79" w:rsidRDefault="00B77A79" w:rsidP="00B77A79">
            <w:pPr>
              <w:spacing w:line="250" w:lineRule="auto"/>
              <w:ind w:left="0" w:right="571" w:firstLine="0"/>
              <w:jc w:val="left"/>
              <w:rPr>
                <w:rFonts w:ascii="Calibri" w:hAnsi="Calibri" w:cs="Calibri"/>
                <w:bCs/>
              </w:rPr>
            </w:pPr>
          </w:p>
          <w:p w14:paraId="2C7229E4" w14:textId="781E0122" w:rsidR="00B77A79" w:rsidRPr="00DD4110" w:rsidRDefault="00B77A79" w:rsidP="00B77A79">
            <w:pPr>
              <w:spacing w:line="250" w:lineRule="auto"/>
              <w:ind w:left="0" w:right="38" w:firstLine="0"/>
              <w:jc w:val="right"/>
              <w:rPr>
                <w:rFonts w:ascii="Calibri" w:hAnsi="Calibri" w:cs="Calibri"/>
                <w:bCs/>
                <w:i/>
                <w:iCs/>
              </w:rPr>
            </w:pPr>
            <w:r w:rsidRPr="00DD4110">
              <w:rPr>
                <w:rFonts w:ascii="Calibri" w:hAnsi="Calibri" w:cs="Calibri"/>
                <w:bCs/>
                <w:i/>
                <w:iCs/>
                <w:sz w:val="20"/>
                <w:szCs w:val="20"/>
              </w:rPr>
              <w:t xml:space="preserve">[Adapted from </w:t>
            </w:r>
            <w:hyperlink r:id="rId9" w:history="1">
              <w:r w:rsidRPr="00DD4110">
                <w:rPr>
                  <w:rStyle w:val="Hyperlink"/>
                  <w:rFonts w:ascii="Calibri" w:hAnsi="Calibri" w:cs="Calibri"/>
                  <w:bCs/>
                  <w:i/>
                  <w:iCs/>
                  <w:sz w:val="20"/>
                  <w:szCs w:val="20"/>
                </w:rPr>
                <w:t>https://www.jobsoid.com/recruitment-process/</w:t>
              </w:r>
            </w:hyperlink>
            <w:r w:rsidRPr="00DD4110">
              <w:rPr>
                <w:rFonts w:ascii="Calibri" w:hAnsi="Calibri" w:cs="Calibri"/>
                <w:bCs/>
                <w:i/>
                <w:iCs/>
                <w:sz w:val="20"/>
                <w:szCs w:val="20"/>
              </w:rPr>
              <w:t xml:space="preserve"> Accessed 03 May 2024]</w:t>
            </w:r>
          </w:p>
        </w:tc>
      </w:tr>
    </w:tbl>
    <w:p w14:paraId="6440FC04" w14:textId="77777777" w:rsidR="00677603" w:rsidRPr="00C521B5" w:rsidRDefault="00677603" w:rsidP="007B35C7">
      <w:pPr>
        <w:rPr>
          <w:rFonts w:ascii="Calibri" w:hAnsi="Calibri" w:cs="Calibri"/>
        </w:rPr>
      </w:pPr>
    </w:p>
    <w:p w14:paraId="7A1AFA1A" w14:textId="300B75AA" w:rsidR="00C521B5" w:rsidRPr="00675C5F" w:rsidRDefault="00675C5F" w:rsidP="00675C5F">
      <w:pPr>
        <w:ind w:left="0" w:firstLine="0"/>
        <w:rPr>
          <w:rFonts w:ascii="Calibri" w:hAnsi="Calibri" w:cs="Calibri"/>
        </w:rPr>
      </w:pPr>
      <w:bookmarkStart w:id="1" w:name="_Hlk166882201"/>
      <w:r>
        <w:rPr>
          <w:rFonts w:ascii="Calibri" w:hAnsi="Calibri" w:cs="Calibri"/>
        </w:rPr>
        <w:t>2.1</w:t>
      </w:r>
      <w:r>
        <w:rPr>
          <w:rFonts w:ascii="Calibri" w:hAnsi="Calibri" w:cs="Calibri"/>
        </w:rPr>
        <w:tab/>
      </w:r>
      <w:r w:rsidR="00C521B5" w:rsidRPr="00675C5F">
        <w:rPr>
          <w:rFonts w:ascii="Calibri" w:hAnsi="Calibri" w:cs="Calibri"/>
        </w:rPr>
        <w:t xml:space="preserve">Define the term </w:t>
      </w:r>
      <w:r w:rsidR="00F12E59" w:rsidRPr="00F12E59">
        <w:rPr>
          <w:rFonts w:ascii="Calibri" w:hAnsi="Calibri" w:cs="Calibri"/>
          <w:i/>
          <w:iCs/>
        </w:rPr>
        <w:t>'</w:t>
      </w:r>
      <w:r w:rsidR="00C521B5" w:rsidRPr="00F12E59">
        <w:rPr>
          <w:rFonts w:ascii="Calibri" w:hAnsi="Calibri" w:cs="Calibri"/>
          <w:i/>
          <w:iCs/>
        </w:rPr>
        <w:t>recruitment process</w:t>
      </w:r>
      <w:r w:rsidR="00F12E59" w:rsidRPr="00F12E59">
        <w:rPr>
          <w:rFonts w:ascii="Calibri" w:hAnsi="Calibri" w:cs="Calibri"/>
          <w:i/>
          <w:iCs/>
        </w:rPr>
        <w:t>'</w:t>
      </w:r>
      <w:r w:rsidR="00C521B5" w:rsidRPr="00675C5F">
        <w:rPr>
          <w:rFonts w:ascii="Calibri" w:hAnsi="Calibri" w:cs="Calibri"/>
        </w:rPr>
        <w:t xml:space="preserve"> and explain the importance of such a process.                                                                                            </w:t>
      </w:r>
    </w:p>
    <w:p w14:paraId="15F6EF38" w14:textId="391B0378" w:rsidR="00C521B5" w:rsidRDefault="00675C5F" w:rsidP="00675C5F">
      <w:pPr>
        <w:pStyle w:val="ListParagraph"/>
        <w:ind w:left="8290" w:firstLine="0"/>
        <w:jc w:val="right"/>
        <w:rPr>
          <w:rFonts w:ascii="Calibri" w:hAnsi="Calibri" w:cs="Calibri"/>
        </w:rPr>
      </w:pPr>
      <w:r>
        <w:rPr>
          <w:rFonts w:ascii="Calibri" w:hAnsi="Calibri" w:cs="Calibri"/>
        </w:rPr>
        <w:t xml:space="preserve">(1 </w:t>
      </w:r>
      <w:r w:rsidR="00C521B5" w:rsidRPr="007B35C7">
        <w:rPr>
          <w:rFonts w:ascii="Calibri" w:hAnsi="Calibri" w:cs="Calibri"/>
        </w:rPr>
        <w:t>+</w:t>
      </w:r>
      <w:r w:rsidR="00677603" w:rsidRPr="007B35C7">
        <w:rPr>
          <w:rFonts w:ascii="Calibri" w:hAnsi="Calibri" w:cs="Calibri"/>
        </w:rPr>
        <w:t xml:space="preserve"> </w:t>
      </w:r>
      <w:r w:rsidR="00C521B5" w:rsidRPr="007B35C7">
        <w:rPr>
          <w:rFonts w:ascii="Calibri" w:hAnsi="Calibri" w:cs="Calibri"/>
        </w:rPr>
        <w:t xml:space="preserve">2) (3) </w:t>
      </w:r>
    </w:p>
    <w:p w14:paraId="59C617DC" w14:textId="7765A4CD" w:rsidR="00362978" w:rsidRPr="00362978" w:rsidRDefault="00362978" w:rsidP="00362978">
      <w:pPr>
        <w:spacing w:after="11" w:line="250" w:lineRule="auto"/>
        <w:ind w:left="47" w:right="-24"/>
        <w:jc w:val="left"/>
        <w:rPr>
          <w:rFonts w:ascii="Calibri" w:hAnsi="Calibri" w:cs="Calibri"/>
          <w:b/>
          <w:bCs/>
          <w:color w:val="auto"/>
          <w:highlight w:val="yellow"/>
        </w:rPr>
      </w:pPr>
      <w:r w:rsidRPr="00362978">
        <w:rPr>
          <w:rFonts w:ascii="Calibri" w:hAnsi="Calibri" w:cs="Calibri"/>
          <w:b/>
          <w:bCs/>
          <w:color w:val="auto"/>
          <w:highlight w:val="yellow"/>
        </w:rPr>
        <w:t xml:space="preserve">The recruitment process is a … </w:t>
      </w:r>
    </w:p>
    <w:p w14:paraId="2F630377" w14:textId="499C4C52" w:rsidR="00362978" w:rsidRPr="00E6071C" w:rsidRDefault="00362978" w:rsidP="00E6071C">
      <w:pPr>
        <w:pStyle w:val="ListParagraph"/>
        <w:numPr>
          <w:ilvl w:val="0"/>
          <w:numId w:val="28"/>
        </w:numPr>
        <w:ind w:left="709" w:right="-24"/>
        <w:rPr>
          <w:rFonts w:ascii="Calibri" w:hAnsi="Calibri" w:cs="Calibri"/>
          <w:b/>
          <w:bCs/>
          <w:color w:val="auto"/>
          <w:highlight w:val="yellow"/>
        </w:rPr>
      </w:pPr>
      <w:r w:rsidRPr="00E6071C">
        <w:rPr>
          <w:rFonts w:ascii="Calibri" w:hAnsi="Calibri" w:cs="Calibri"/>
          <w:b/>
          <w:bCs/>
          <w:color w:val="auto"/>
          <w:highlight w:val="yellow"/>
        </w:rPr>
        <w:t>process/method of finding suitable candidates for a job.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0488C15A" w14:textId="77777777" w:rsidR="00362978" w:rsidRPr="00E6071C" w:rsidRDefault="00362978" w:rsidP="00E6071C">
      <w:pPr>
        <w:pStyle w:val="ListParagraph"/>
        <w:numPr>
          <w:ilvl w:val="0"/>
          <w:numId w:val="28"/>
        </w:numPr>
        <w:ind w:left="709" w:right="-24"/>
        <w:rPr>
          <w:rFonts w:ascii="Calibri" w:hAnsi="Calibri" w:cs="Calibri"/>
          <w:b/>
          <w:bCs/>
          <w:color w:val="auto"/>
          <w:highlight w:val="yellow"/>
        </w:rPr>
      </w:pPr>
      <w:r w:rsidRPr="00E6071C">
        <w:rPr>
          <w:rFonts w:ascii="Calibri" w:hAnsi="Calibri" w:cs="Calibri"/>
          <w:b/>
          <w:bCs/>
          <w:color w:val="auto"/>
          <w:highlight w:val="yellow"/>
        </w:rPr>
        <w:t>way of attracting/selecting/appointing suitable candidates for a job in an organisation.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3A403801" w14:textId="211BFF22" w:rsidR="006C1E57" w:rsidRPr="00C23C53" w:rsidRDefault="006C1E57" w:rsidP="006C1E57">
      <w:pPr>
        <w:ind w:left="407" w:right="-24" w:firstLine="0"/>
        <w:rPr>
          <w:rFonts w:ascii="Calibri" w:hAnsi="Calibri" w:cs="Calibri"/>
          <w:b/>
          <w:bCs/>
          <w:i/>
          <w:iCs/>
          <w:color w:val="auto"/>
          <w:highlight w:val="yellow"/>
        </w:rPr>
      </w:pPr>
      <w:r w:rsidRPr="00C23C53">
        <w:rPr>
          <w:rFonts w:ascii="Calibri" w:hAnsi="Calibri" w:cs="Calibri"/>
          <w:b/>
          <w:bCs/>
          <w:i/>
          <w:iCs/>
          <w:color w:val="auto"/>
          <w:highlight w:val="yellow"/>
        </w:rPr>
        <w:t>ONE of the above definitions for ONE mark.</w:t>
      </w:r>
    </w:p>
    <w:p w14:paraId="5D8D4BE5" w14:textId="77777777" w:rsidR="00362978" w:rsidRPr="002D13D7" w:rsidRDefault="00362978" w:rsidP="00362978">
      <w:pPr>
        <w:spacing w:line="250" w:lineRule="auto"/>
        <w:ind w:left="0" w:right="-24" w:firstLine="0"/>
        <w:jc w:val="left"/>
        <w:rPr>
          <w:rFonts w:ascii="Calibri" w:hAnsi="Calibri" w:cs="Calibri"/>
          <w:b/>
          <w:color w:val="auto"/>
          <w:highlight w:val="yellow"/>
        </w:rPr>
      </w:pPr>
      <w:r w:rsidRPr="002D13D7">
        <w:rPr>
          <w:rFonts w:ascii="Calibri" w:hAnsi="Calibri" w:cs="Calibri"/>
          <w:b/>
          <w:color w:val="auto"/>
          <w:highlight w:val="yellow"/>
        </w:rPr>
        <w:lastRenderedPageBreak/>
        <w:t xml:space="preserve">AND </w:t>
      </w:r>
    </w:p>
    <w:p w14:paraId="022CBE05" w14:textId="77777777" w:rsidR="006C1E57" w:rsidRPr="002D13D7" w:rsidRDefault="006C1E57" w:rsidP="00362978">
      <w:pPr>
        <w:spacing w:line="250" w:lineRule="auto"/>
        <w:ind w:left="0" w:right="-24" w:firstLine="0"/>
        <w:jc w:val="left"/>
        <w:rPr>
          <w:rFonts w:ascii="Calibri" w:hAnsi="Calibri" w:cs="Calibri"/>
          <w:color w:val="auto"/>
          <w:highlight w:val="yellow"/>
        </w:rPr>
      </w:pPr>
    </w:p>
    <w:p w14:paraId="10A56D2E" w14:textId="5B89496E" w:rsidR="00362978" w:rsidRPr="002D13D7" w:rsidRDefault="00362978" w:rsidP="00362978">
      <w:pPr>
        <w:ind w:left="164" w:right="-24" w:hanging="142"/>
        <w:rPr>
          <w:rFonts w:ascii="Calibri" w:hAnsi="Calibri" w:cs="Calibri"/>
          <w:b/>
          <w:bCs/>
          <w:color w:val="auto"/>
          <w:highlight w:val="yellow"/>
        </w:rPr>
      </w:pPr>
      <w:r w:rsidRPr="002D13D7">
        <w:rPr>
          <w:rFonts w:ascii="Calibri" w:hAnsi="Calibri" w:cs="Calibri"/>
          <w:b/>
          <w:bCs/>
          <w:color w:val="auto"/>
          <w:highlight w:val="yellow"/>
        </w:rPr>
        <w:t xml:space="preserve">The </w:t>
      </w:r>
      <w:r w:rsidR="006C1E57" w:rsidRPr="002D13D7">
        <w:rPr>
          <w:rFonts w:ascii="Calibri" w:hAnsi="Calibri" w:cs="Calibri"/>
          <w:b/>
          <w:bCs/>
          <w:color w:val="auto"/>
          <w:highlight w:val="yellow"/>
        </w:rPr>
        <w:t>recruitment process is impo</w:t>
      </w:r>
      <w:r w:rsidR="009545AC" w:rsidRPr="002D13D7">
        <w:rPr>
          <w:rFonts w:ascii="Calibri" w:hAnsi="Calibri" w:cs="Calibri"/>
          <w:b/>
          <w:bCs/>
          <w:color w:val="auto"/>
          <w:highlight w:val="yellow"/>
        </w:rPr>
        <w:t>rtant because it ...</w:t>
      </w:r>
      <w:r w:rsidRPr="002D13D7">
        <w:rPr>
          <w:rFonts w:ascii="Calibri" w:hAnsi="Calibri" w:cs="Calibri"/>
          <w:b/>
          <w:bCs/>
          <w:color w:val="auto"/>
          <w:highlight w:val="yellow"/>
        </w:rPr>
        <w:t xml:space="preserve">  </w:t>
      </w:r>
    </w:p>
    <w:p w14:paraId="355A4126" w14:textId="239F7E6F"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attract</w:t>
      </w:r>
      <w:r w:rsidR="009545AC" w:rsidRPr="00E6071C">
        <w:rPr>
          <w:rFonts w:ascii="Calibri" w:hAnsi="Calibri" w:cs="Calibri"/>
          <w:b/>
          <w:bCs/>
          <w:color w:val="auto"/>
          <w:highlight w:val="yellow"/>
        </w:rPr>
        <w:t>s</w:t>
      </w:r>
      <w:r w:rsidRPr="00E6071C">
        <w:rPr>
          <w:rFonts w:ascii="Calibri" w:hAnsi="Calibri" w:cs="Calibri"/>
          <w:b/>
          <w:bCs/>
          <w:color w:val="auto"/>
          <w:highlight w:val="yellow"/>
        </w:rPr>
        <w:t xml:space="preserve"> the right kind of employees by (</w:t>
      </w:r>
      <w:r w:rsidRPr="00E6071C">
        <w:rPr>
          <w:rFonts w:ascii="Wingdings" w:hAnsi="Wingdings"/>
          <w:b/>
          <w:bCs/>
          <w:noProof/>
          <w:color w:val="auto"/>
          <w:highlight w:val="yellow"/>
        </w:rPr>
        <w:t></w:t>
      </w:r>
      <w:r w:rsidRPr="00E6071C">
        <w:rPr>
          <w:rFonts w:ascii="Calibri" w:hAnsi="Calibri" w:cs="Calibri"/>
          <w:b/>
          <w:bCs/>
          <w:color w:val="auto"/>
          <w:highlight w:val="yellow"/>
        </w:rPr>
        <w:t>) availing a high number of candidates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62821490" w14:textId="78A78452"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provide</w:t>
      </w:r>
      <w:r w:rsidR="004D5422" w:rsidRPr="00E6071C">
        <w:rPr>
          <w:rFonts w:ascii="Calibri" w:hAnsi="Calibri" w:cs="Calibri"/>
          <w:b/>
          <w:bCs/>
          <w:color w:val="auto"/>
          <w:highlight w:val="yellow"/>
        </w:rPr>
        <w:t>s</w:t>
      </w:r>
      <w:r w:rsidRPr="00E6071C">
        <w:rPr>
          <w:rFonts w:ascii="Calibri" w:hAnsi="Calibri" w:cs="Calibri"/>
          <w:b/>
          <w:bCs/>
          <w:color w:val="auto"/>
          <w:highlight w:val="yellow"/>
        </w:rPr>
        <w:t xml:space="preserve"> the organisation with </w:t>
      </w:r>
      <w:r w:rsidR="004D5422" w:rsidRPr="00E6071C">
        <w:rPr>
          <w:rFonts w:ascii="Calibri" w:hAnsi="Calibri" w:cs="Calibri"/>
          <w:b/>
          <w:bCs/>
          <w:color w:val="auto"/>
          <w:highlight w:val="yellow"/>
        </w:rPr>
        <w:t>different</w:t>
      </w:r>
      <w:r w:rsidRPr="00E6071C">
        <w:rPr>
          <w:rFonts w:ascii="Calibri" w:hAnsi="Calibri" w:cs="Calibri"/>
          <w:b/>
          <w:bCs/>
          <w:color w:val="auto"/>
          <w:highlight w:val="yellow"/>
        </w:rPr>
        <w:t xml:space="preserve"> skill</w:t>
      </w:r>
      <w:r w:rsidR="004D5422" w:rsidRPr="00E6071C">
        <w:rPr>
          <w:rFonts w:ascii="Calibri" w:hAnsi="Calibri" w:cs="Calibri"/>
          <w:b/>
          <w:bCs/>
          <w:color w:val="auto"/>
          <w:highlight w:val="yellow"/>
        </w:rPr>
        <w:t xml:space="preserve"> sets </w:t>
      </w:r>
      <w:r w:rsidRPr="00E6071C">
        <w:rPr>
          <w:rFonts w:ascii="Calibri" w:hAnsi="Calibri" w:cs="Calibri"/>
          <w:b/>
          <w:bCs/>
          <w:color w:val="auto"/>
          <w:highlight w:val="yellow"/>
        </w:rPr>
        <w:t>(</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r w:rsidR="004D5422" w:rsidRPr="00E6071C">
        <w:rPr>
          <w:rFonts w:ascii="Calibri" w:hAnsi="Calibri" w:cs="Calibri"/>
          <w:b/>
          <w:bCs/>
          <w:color w:val="auto"/>
          <w:highlight w:val="yellow"/>
        </w:rPr>
        <w:t>to</w:t>
      </w:r>
      <w:r w:rsidRPr="00E6071C">
        <w:rPr>
          <w:rFonts w:ascii="Calibri" w:hAnsi="Calibri" w:cs="Calibri"/>
          <w:b/>
          <w:bCs/>
          <w:color w:val="auto"/>
          <w:highlight w:val="yellow"/>
        </w:rPr>
        <w:t xml:space="preserve"> choose the best one for present or future use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335BB646" w14:textId="4D8C2663"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enable</w:t>
      </w:r>
      <w:r w:rsidR="004D5422" w:rsidRPr="00E6071C">
        <w:rPr>
          <w:rFonts w:ascii="Calibri" w:hAnsi="Calibri" w:cs="Calibri"/>
          <w:b/>
          <w:bCs/>
          <w:color w:val="auto"/>
          <w:highlight w:val="yellow"/>
        </w:rPr>
        <w:t>s</w:t>
      </w:r>
      <w:r w:rsidRPr="00E6071C">
        <w:rPr>
          <w:rFonts w:ascii="Calibri" w:hAnsi="Calibri" w:cs="Calibri"/>
          <w:b/>
          <w:bCs/>
          <w:color w:val="auto"/>
          <w:highlight w:val="yellow"/>
        </w:rPr>
        <w:t xml:space="preserve"> companies to target potential candidates and recruit them for future employment (</w:t>
      </w:r>
      <w:r w:rsidRPr="00E6071C">
        <w:rPr>
          <w:rFonts w:ascii="Wingdings" w:hAnsi="Wingdings"/>
          <w:b/>
          <w:bCs/>
          <w:noProof/>
          <w:color w:val="auto"/>
          <w:highlight w:val="yellow"/>
        </w:rPr>
        <w:t>ü</w:t>
      </w:r>
      <w:r w:rsidRPr="00E6071C">
        <w:rPr>
          <w:rFonts w:ascii="Calibri" w:hAnsi="Calibri" w:cs="Calibri"/>
          <w:b/>
          <w:bCs/>
          <w:color w:val="auto"/>
          <w:highlight w:val="yellow"/>
        </w:rPr>
        <w:t>) rather than striving to find the right one at the last minute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606C6CBA" w14:textId="5E40283B"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ensure</w:t>
      </w:r>
      <w:r w:rsidR="004D5422" w:rsidRPr="00E6071C">
        <w:rPr>
          <w:rFonts w:ascii="Calibri" w:hAnsi="Calibri" w:cs="Calibri"/>
          <w:b/>
          <w:bCs/>
          <w:color w:val="auto"/>
          <w:highlight w:val="yellow"/>
        </w:rPr>
        <w:t>s</w:t>
      </w:r>
      <w:r w:rsidRPr="00E6071C">
        <w:rPr>
          <w:rFonts w:ascii="Calibri" w:hAnsi="Calibri" w:cs="Calibri"/>
          <w:b/>
          <w:bCs/>
          <w:color w:val="auto"/>
          <w:highlight w:val="yellow"/>
        </w:rPr>
        <w:t xml:space="preserve"> diversity in selection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r w:rsidR="004D5422" w:rsidRPr="00E6071C">
        <w:rPr>
          <w:rFonts w:ascii="Calibri" w:hAnsi="Calibri" w:cs="Calibri"/>
          <w:b/>
          <w:bCs/>
          <w:color w:val="auto"/>
          <w:highlight w:val="yellow"/>
        </w:rPr>
        <w:t>to</w:t>
      </w:r>
      <w:r w:rsidRPr="00E6071C">
        <w:rPr>
          <w:rFonts w:ascii="Calibri" w:hAnsi="Calibri" w:cs="Calibri"/>
          <w:b/>
          <w:bCs/>
          <w:color w:val="auto"/>
          <w:highlight w:val="yellow"/>
        </w:rPr>
        <w:t xml:space="preserve"> meet all legal and social obligations such as affirmative action/employment equity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3A93F87B" w14:textId="7B450257"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ensure</w:t>
      </w:r>
      <w:r w:rsidR="00A15A5F" w:rsidRPr="00E6071C">
        <w:rPr>
          <w:rFonts w:ascii="Calibri" w:hAnsi="Calibri" w:cs="Calibri"/>
          <w:b/>
          <w:bCs/>
          <w:color w:val="auto"/>
          <w:highlight w:val="yellow"/>
        </w:rPr>
        <w:t>s</w:t>
      </w:r>
      <w:r w:rsidRPr="00E6071C">
        <w:rPr>
          <w:rFonts w:ascii="Calibri" w:hAnsi="Calibri" w:cs="Calibri"/>
          <w:b/>
          <w:bCs/>
          <w:color w:val="auto"/>
          <w:highlight w:val="yellow"/>
        </w:rPr>
        <w:t xml:space="preserve"> fairness/transparency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to give equal opportunity to all </w:t>
      </w:r>
      <w:r w:rsidR="00A15A5F" w:rsidRPr="00E6071C">
        <w:rPr>
          <w:rFonts w:ascii="Calibri" w:hAnsi="Calibri" w:cs="Calibri"/>
          <w:b/>
          <w:bCs/>
          <w:color w:val="auto"/>
          <w:highlight w:val="yellow"/>
        </w:rPr>
        <w:t>job seekers</w:t>
      </w:r>
      <w:r w:rsidRPr="00E6071C">
        <w:rPr>
          <w:rFonts w:ascii="Calibri" w:hAnsi="Calibri" w:cs="Calibri"/>
          <w:b/>
          <w:bCs/>
          <w:color w:val="auto"/>
          <w:highlight w:val="yellow"/>
        </w:rPr>
        <w:t xml:space="preserve">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59B06983" w14:textId="37C2096A"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direct</w:t>
      </w:r>
      <w:r w:rsidR="00A15A5F" w:rsidRPr="00E6071C">
        <w:rPr>
          <w:rFonts w:ascii="Calibri" w:hAnsi="Calibri" w:cs="Calibri"/>
          <w:b/>
          <w:bCs/>
          <w:color w:val="auto"/>
          <w:highlight w:val="yellow"/>
        </w:rPr>
        <w:t>s</w:t>
      </w:r>
      <w:r w:rsidRPr="00E6071C">
        <w:rPr>
          <w:rFonts w:ascii="Calibri" w:hAnsi="Calibri" w:cs="Calibri"/>
          <w:b/>
          <w:bCs/>
          <w:color w:val="auto"/>
          <w:highlight w:val="yellow"/>
        </w:rPr>
        <w:t xml:space="preserve"> the employer on the correct processes and procedures to be followed (</w:t>
      </w:r>
      <w:r w:rsidRPr="00E6071C">
        <w:rPr>
          <w:rFonts w:ascii="Wingdings" w:hAnsi="Wingdings"/>
          <w:b/>
          <w:bCs/>
          <w:noProof/>
          <w:color w:val="auto"/>
          <w:highlight w:val="yellow"/>
        </w:rPr>
        <w:t>ü</w:t>
      </w:r>
      <w:r w:rsidRPr="00E6071C">
        <w:rPr>
          <w:rFonts w:ascii="Calibri" w:hAnsi="Calibri" w:cs="Calibri"/>
          <w:b/>
          <w:bCs/>
          <w:color w:val="auto"/>
          <w:highlight w:val="yellow"/>
        </w:rPr>
        <w:t>) to combat unfair discrimination/minimi</w:t>
      </w:r>
      <w:r w:rsidR="00A15A5F" w:rsidRPr="00E6071C">
        <w:rPr>
          <w:rFonts w:ascii="Calibri" w:hAnsi="Calibri" w:cs="Calibri"/>
          <w:b/>
          <w:bCs/>
          <w:color w:val="auto"/>
          <w:highlight w:val="yellow"/>
        </w:rPr>
        <w:t>s</w:t>
      </w:r>
      <w:r w:rsidRPr="00E6071C">
        <w:rPr>
          <w:rFonts w:ascii="Calibri" w:hAnsi="Calibri" w:cs="Calibri"/>
          <w:b/>
          <w:bCs/>
          <w:color w:val="auto"/>
          <w:highlight w:val="yellow"/>
        </w:rPr>
        <w:t>e possible disputes</w:t>
      </w:r>
      <w:r w:rsidR="00A15A5F" w:rsidRPr="00E6071C">
        <w:rPr>
          <w:rFonts w:ascii="Calibri" w:hAnsi="Calibri" w:cs="Calibri"/>
          <w:b/>
          <w:bCs/>
          <w:color w:val="auto"/>
          <w:highlight w:val="yellow"/>
        </w:rPr>
        <w:t>.</w:t>
      </w:r>
      <w:r w:rsidRPr="00E6071C">
        <w:rPr>
          <w:rFonts w:ascii="Calibri" w:hAnsi="Calibri" w:cs="Calibri"/>
          <w:b/>
          <w:bCs/>
          <w:color w:val="auto"/>
          <w:highlight w:val="yellow"/>
        </w:rPr>
        <w:t xml:space="preserve"> (</w:t>
      </w:r>
      <w:r w:rsidRPr="00E6071C">
        <w:rPr>
          <w:rFonts w:ascii="Wingdings" w:hAnsi="Wingdings"/>
          <w:b/>
          <w:bCs/>
          <w:noProof/>
          <w:color w:val="auto"/>
          <w:highlight w:val="yellow"/>
        </w:rPr>
        <w:t>ü</w:t>
      </w:r>
      <w:r w:rsidRPr="00E6071C">
        <w:rPr>
          <w:rFonts w:ascii="Calibri" w:hAnsi="Calibri" w:cs="Calibri"/>
          <w:b/>
          <w:bCs/>
          <w:color w:val="auto"/>
          <w:highlight w:val="yellow"/>
        </w:rPr>
        <w:t>)</w:t>
      </w:r>
    </w:p>
    <w:p w14:paraId="5FCCB6D5" w14:textId="0BD889EF" w:rsidR="00362978" w:rsidRPr="00E6071C" w:rsidRDefault="00362978" w:rsidP="00E6071C">
      <w:pPr>
        <w:pStyle w:val="ListParagraph"/>
        <w:numPr>
          <w:ilvl w:val="0"/>
          <w:numId w:val="27"/>
        </w:numPr>
        <w:ind w:left="709" w:right="-24"/>
        <w:jc w:val="left"/>
        <w:rPr>
          <w:rFonts w:ascii="Calibri" w:hAnsi="Calibri" w:cs="Calibri"/>
          <w:b/>
          <w:bCs/>
          <w:color w:val="auto"/>
          <w:highlight w:val="yellow"/>
        </w:rPr>
      </w:pPr>
      <w:r w:rsidRPr="00E6071C">
        <w:rPr>
          <w:rFonts w:ascii="Calibri" w:hAnsi="Calibri" w:cs="Calibri"/>
          <w:b/>
          <w:bCs/>
          <w:color w:val="auto"/>
          <w:highlight w:val="yellow"/>
        </w:rPr>
        <w:t>create</w:t>
      </w:r>
      <w:r w:rsidR="00A15A5F" w:rsidRPr="00E6071C">
        <w:rPr>
          <w:rFonts w:ascii="Calibri" w:hAnsi="Calibri" w:cs="Calibri"/>
          <w:b/>
          <w:bCs/>
          <w:color w:val="auto"/>
          <w:highlight w:val="yellow"/>
        </w:rPr>
        <w:t>s</w:t>
      </w:r>
      <w:r w:rsidRPr="00E6071C">
        <w:rPr>
          <w:rFonts w:ascii="Calibri" w:hAnsi="Calibri" w:cs="Calibri"/>
          <w:b/>
          <w:bCs/>
          <w:color w:val="auto"/>
          <w:highlight w:val="yellow"/>
        </w:rPr>
        <w:t xml:space="preserve"> a platform which applicants can use to base their grievances on (</w:t>
      </w:r>
      <w:r w:rsidRPr="00E6071C">
        <w:rPr>
          <w:rFonts w:ascii="Wingdings" w:hAnsi="Wingdings"/>
          <w:b/>
          <w:bCs/>
          <w:noProof/>
          <w:color w:val="auto"/>
          <w:highlight w:val="yellow"/>
        </w:rPr>
        <w:t>ü</w:t>
      </w:r>
      <w:r w:rsidRPr="00E6071C">
        <w:rPr>
          <w:rFonts w:ascii="Calibri" w:hAnsi="Calibri" w:cs="Calibri"/>
          <w:b/>
          <w:bCs/>
          <w:color w:val="auto"/>
          <w:highlight w:val="yellow"/>
        </w:rPr>
        <w:t>)</w:t>
      </w:r>
      <w:r w:rsidR="00A15A5F" w:rsidRPr="00E6071C">
        <w:rPr>
          <w:rFonts w:ascii="Calibri" w:hAnsi="Calibri" w:cs="Calibri"/>
          <w:b/>
          <w:bCs/>
          <w:color w:val="auto"/>
          <w:highlight w:val="yellow"/>
        </w:rPr>
        <w:t xml:space="preserve"> in</w:t>
      </w:r>
      <w:r w:rsidRPr="00E6071C">
        <w:rPr>
          <w:rFonts w:ascii="Calibri" w:hAnsi="Calibri" w:cs="Calibri"/>
          <w:b/>
          <w:bCs/>
          <w:color w:val="auto"/>
          <w:highlight w:val="yellow"/>
        </w:rPr>
        <w:t xml:space="preserve"> case they were disadvantaged by the process/the process was flawed</w:t>
      </w:r>
      <w:r w:rsidR="00A15A5F" w:rsidRPr="00E6071C">
        <w:rPr>
          <w:rFonts w:ascii="Calibri" w:hAnsi="Calibri" w:cs="Calibri"/>
          <w:b/>
          <w:bCs/>
          <w:color w:val="auto"/>
          <w:highlight w:val="yellow"/>
        </w:rPr>
        <w:t>.</w:t>
      </w:r>
      <w:r w:rsidRPr="00E6071C">
        <w:rPr>
          <w:rFonts w:ascii="Calibri" w:hAnsi="Calibri" w:cs="Calibri"/>
          <w:b/>
          <w:bCs/>
          <w:color w:val="auto"/>
          <w:highlight w:val="yellow"/>
        </w:rPr>
        <w:t xml:space="preserve"> (</w:t>
      </w:r>
      <w:r w:rsidRPr="00E6071C">
        <w:rPr>
          <w:rFonts w:ascii="Wingdings" w:hAnsi="Wingdings"/>
          <w:b/>
          <w:bCs/>
          <w:noProof/>
          <w:color w:val="auto"/>
          <w:highlight w:val="yellow"/>
        </w:rPr>
        <w:t>ü</w:t>
      </w:r>
      <w:r w:rsidRPr="00E6071C">
        <w:rPr>
          <w:rFonts w:ascii="Calibri" w:hAnsi="Calibri" w:cs="Calibri"/>
          <w:b/>
          <w:bCs/>
          <w:color w:val="auto"/>
          <w:highlight w:val="yellow"/>
        </w:rPr>
        <w:t xml:space="preserve">) </w:t>
      </w:r>
    </w:p>
    <w:p w14:paraId="34C8F251" w14:textId="77777777" w:rsidR="00A15A5F" w:rsidRPr="002D13D7" w:rsidRDefault="00A15A5F" w:rsidP="00A15A5F">
      <w:pPr>
        <w:ind w:left="0" w:right="-24" w:firstLine="0"/>
        <w:jc w:val="left"/>
        <w:rPr>
          <w:rFonts w:ascii="Calibri" w:hAnsi="Calibri" w:cs="Calibri"/>
          <w:b/>
          <w:bCs/>
          <w:color w:val="auto"/>
          <w:highlight w:val="yellow"/>
        </w:rPr>
      </w:pPr>
    </w:p>
    <w:p w14:paraId="2D5000D9" w14:textId="77777777" w:rsidR="00C747E0" w:rsidRPr="00C23C53" w:rsidRDefault="00A15A5F" w:rsidP="00A15A5F">
      <w:pPr>
        <w:ind w:left="524" w:right="-24" w:firstLine="0"/>
        <w:jc w:val="left"/>
        <w:rPr>
          <w:rFonts w:ascii="Calibri" w:hAnsi="Calibri" w:cs="Calibri"/>
          <w:b/>
          <w:bCs/>
          <w:i/>
          <w:iCs/>
          <w:color w:val="auto"/>
          <w:highlight w:val="yellow"/>
        </w:rPr>
      </w:pPr>
      <w:r w:rsidRPr="00C23C53">
        <w:rPr>
          <w:rFonts w:ascii="Calibri" w:hAnsi="Calibri" w:cs="Calibri"/>
          <w:b/>
          <w:bCs/>
          <w:i/>
          <w:iCs/>
          <w:color w:val="auto"/>
          <w:highlight w:val="yellow"/>
        </w:rPr>
        <w:t xml:space="preserve">Any </w:t>
      </w:r>
      <w:r w:rsidR="002D13D7" w:rsidRPr="00C23C53">
        <w:rPr>
          <w:rFonts w:ascii="Calibri" w:hAnsi="Calibri" w:cs="Calibri"/>
          <w:b/>
          <w:bCs/>
          <w:i/>
          <w:iCs/>
          <w:color w:val="auto"/>
          <w:highlight w:val="yellow"/>
        </w:rPr>
        <w:t>ONE of the above for TWO marks.</w:t>
      </w:r>
    </w:p>
    <w:p w14:paraId="03FEDFEF" w14:textId="0851A27F" w:rsidR="00A15A5F" w:rsidRPr="00C747E0" w:rsidRDefault="00C747E0" w:rsidP="00C747E0">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1A1A325A" w14:textId="77777777" w:rsidR="00362978" w:rsidRPr="007B35C7" w:rsidRDefault="00362978" w:rsidP="00675C5F">
      <w:pPr>
        <w:pStyle w:val="ListParagraph"/>
        <w:ind w:left="8290" w:firstLine="0"/>
        <w:jc w:val="right"/>
        <w:rPr>
          <w:rFonts w:ascii="Calibri" w:hAnsi="Calibri" w:cs="Calibri"/>
        </w:rPr>
      </w:pPr>
    </w:p>
    <w:p w14:paraId="27FDAC62" w14:textId="0FCB0D77" w:rsidR="00677603" w:rsidRPr="007B35C7" w:rsidRDefault="007B35C7" w:rsidP="007B35C7">
      <w:pPr>
        <w:ind w:left="0" w:firstLine="0"/>
        <w:jc w:val="left"/>
        <w:rPr>
          <w:rFonts w:ascii="Calibri" w:hAnsi="Calibri" w:cs="Calibri"/>
        </w:rPr>
      </w:pPr>
      <w:bookmarkStart w:id="2" w:name="_Hlk166882213"/>
      <w:bookmarkEnd w:id="1"/>
      <w:r>
        <w:rPr>
          <w:rFonts w:ascii="Calibri" w:hAnsi="Calibri" w:cs="Calibri"/>
        </w:rPr>
        <w:t xml:space="preserve">2.2 </w:t>
      </w:r>
      <w:r>
        <w:rPr>
          <w:rFonts w:ascii="Calibri" w:hAnsi="Calibri" w:cs="Calibri"/>
        </w:rPr>
        <w:tab/>
      </w:r>
      <w:r w:rsidR="00C521B5" w:rsidRPr="007B35C7">
        <w:rPr>
          <w:rFonts w:ascii="Calibri" w:hAnsi="Calibri" w:cs="Calibri"/>
        </w:rPr>
        <w:t xml:space="preserve">Describe THREE actions which will ensure that your job </w:t>
      </w:r>
      <w:r w:rsidR="00677603" w:rsidRPr="007B35C7">
        <w:rPr>
          <w:rFonts w:ascii="Calibri" w:hAnsi="Calibri" w:cs="Calibri"/>
        </w:rPr>
        <w:t>application is</w:t>
      </w:r>
      <w:r w:rsidR="00C521B5" w:rsidRPr="007B35C7">
        <w:rPr>
          <w:rFonts w:ascii="Calibri" w:hAnsi="Calibri" w:cs="Calibri"/>
        </w:rPr>
        <w:t xml:space="preserve"> accepted. </w:t>
      </w:r>
    </w:p>
    <w:p w14:paraId="60A86027" w14:textId="445D23DE" w:rsidR="00C521B5" w:rsidRDefault="00675C5F" w:rsidP="00675C5F">
      <w:pPr>
        <w:ind w:left="10" w:firstLine="0"/>
        <w:jc w:val="right"/>
        <w:rPr>
          <w:rFonts w:ascii="Calibri" w:hAnsi="Calibri" w:cs="Calibri"/>
        </w:rPr>
      </w:pPr>
      <w:r>
        <w:rPr>
          <w:rFonts w:ascii="Calibri" w:hAnsi="Calibri" w:cs="Calibri"/>
        </w:rPr>
        <w:t xml:space="preserve">(3 </w:t>
      </w:r>
      <w:r w:rsidR="00C521B5" w:rsidRPr="00675C5F">
        <w:rPr>
          <w:rFonts w:ascii="Calibri" w:hAnsi="Calibri" w:cs="Calibri"/>
        </w:rPr>
        <w:t>x</w:t>
      </w:r>
      <w:r w:rsidR="00677603" w:rsidRPr="00675C5F">
        <w:rPr>
          <w:rFonts w:ascii="Calibri" w:hAnsi="Calibri" w:cs="Calibri"/>
        </w:rPr>
        <w:t xml:space="preserve"> </w:t>
      </w:r>
      <w:r w:rsidR="00C521B5" w:rsidRPr="00675C5F">
        <w:rPr>
          <w:rFonts w:ascii="Calibri" w:hAnsi="Calibri" w:cs="Calibri"/>
        </w:rPr>
        <w:t xml:space="preserve">2) (6) </w:t>
      </w:r>
    </w:p>
    <w:p w14:paraId="49DE514E" w14:textId="076C0A07" w:rsidR="00E6071C" w:rsidRPr="00A634F1" w:rsidRDefault="00E6071C" w:rsidP="00E6071C">
      <w:pPr>
        <w:ind w:left="0" w:right="-24" w:firstLine="0"/>
        <w:jc w:val="left"/>
        <w:rPr>
          <w:rFonts w:ascii="Calibri" w:hAnsi="Calibri" w:cs="Calibri"/>
          <w:b/>
          <w:bCs/>
          <w:color w:val="auto"/>
          <w:highlight w:val="yellow"/>
        </w:rPr>
      </w:pPr>
      <w:r w:rsidRPr="00A634F1">
        <w:rPr>
          <w:rFonts w:ascii="Calibri" w:hAnsi="Calibri" w:cs="Calibri"/>
          <w:b/>
          <w:bCs/>
          <w:color w:val="auto"/>
          <w:highlight w:val="yellow"/>
        </w:rPr>
        <w:t>Possible answers may include:</w:t>
      </w:r>
    </w:p>
    <w:p w14:paraId="0C2AA277" w14:textId="2D98B5A8"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Write a cover letter to give an overview of your abilities/qualifications relevant to the job requirements (</w:t>
      </w:r>
      <w:r w:rsidRPr="00A634F1">
        <w:rPr>
          <w:rFonts w:ascii="Wingdings" w:hAnsi="Wingdings" w:cs="Calibri"/>
          <w:b/>
          <w:bCs/>
          <w:color w:val="auto"/>
          <w:highlight w:val="yellow"/>
        </w:rPr>
        <w:t>ü</w:t>
      </w:r>
      <w:r w:rsidRPr="00A634F1">
        <w:rPr>
          <w:rFonts w:ascii="Calibri" w:hAnsi="Calibri" w:cs="Calibri"/>
          <w:b/>
          <w:bCs/>
          <w:color w:val="auto"/>
          <w:highlight w:val="yellow"/>
        </w:rPr>
        <w:t xml:space="preserve">) so that it is clear why you are </w:t>
      </w:r>
      <w:r w:rsidR="00A634F1">
        <w:rPr>
          <w:rFonts w:ascii="Calibri" w:hAnsi="Calibri" w:cs="Calibri"/>
          <w:b/>
          <w:bCs/>
          <w:color w:val="auto"/>
          <w:highlight w:val="yellow"/>
        </w:rPr>
        <w:t>a</w:t>
      </w:r>
      <w:r w:rsidRPr="00A634F1">
        <w:rPr>
          <w:rFonts w:ascii="Calibri" w:hAnsi="Calibri" w:cs="Calibri"/>
          <w:b/>
          <w:bCs/>
          <w:color w:val="auto"/>
          <w:highlight w:val="yellow"/>
        </w:rPr>
        <w:t xml:space="preserve"> suitable candidate for the position</w:t>
      </w:r>
      <w:r w:rsidR="00A634F1" w:rsidRPr="00A634F1">
        <w:rPr>
          <w:rFonts w:ascii="Calibri" w:hAnsi="Calibri" w:cs="Calibri"/>
          <w:b/>
          <w:bCs/>
          <w:color w:val="auto"/>
          <w:highlight w:val="yellow"/>
        </w:rPr>
        <w:t>.</w:t>
      </w:r>
      <w:r w:rsidRPr="00A634F1">
        <w:rPr>
          <w:rFonts w:ascii="Calibri" w:hAnsi="Calibri" w:cs="Calibri"/>
          <w:b/>
          <w:bCs/>
          <w:color w:val="auto"/>
          <w:highlight w:val="yellow"/>
        </w:rPr>
        <w:t>(</w:t>
      </w:r>
      <w:r w:rsidRPr="00A634F1">
        <w:rPr>
          <w:rFonts w:ascii="Wingdings" w:hAnsi="Wingdings" w:cs="Calibri"/>
          <w:b/>
          <w:bCs/>
          <w:noProof/>
          <w:color w:val="auto"/>
          <w:highlight w:val="yellow"/>
        </w:rPr>
        <w:t>ü</w:t>
      </w:r>
      <w:r w:rsidRPr="00A634F1">
        <w:rPr>
          <w:rFonts w:ascii="Calibri" w:hAnsi="Calibri" w:cs="Calibri"/>
          <w:b/>
          <w:bCs/>
          <w:color w:val="auto"/>
          <w:highlight w:val="yellow"/>
        </w:rPr>
        <w:t>)</w:t>
      </w:r>
    </w:p>
    <w:p w14:paraId="5AA7584A" w14:textId="1BD18B5C"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Include all required documents and information e.g. certified copies of your ID and certificates (</w:t>
      </w:r>
      <w:r w:rsidRPr="00A634F1">
        <w:rPr>
          <w:rFonts w:ascii="Wingdings" w:hAnsi="Wingdings" w:cs="Calibri"/>
          <w:b/>
          <w:bCs/>
          <w:noProof/>
          <w:color w:val="auto"/>
          <w:highlight w:val="yellow"/>
        </w:rPr>
        <w:t>ü</w:t>
      </w:r>
      <w:r w:rsidRPr="00A634F1">
        <w:rPr>
          <w:rFonts w:ascii="Calibri" w:hAnsi="Calibri" w:cs="Calibri"/>
          <w:b/>
          <w:bCs/>
          <w:color w:val="auto"/>
          <w:highlight w:val="yellow"/>
        </w:rPr>
        <w:t>) to ensure that you have met all requirements</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noProof/>
          <w:color w:val="auto"/>
          <w:highlight w:val="yellow"/>
        </w:rPr>
        <w:t>ü</w:t>
      </w:r>
      <w:r w:rsidRPr="00A634F1">
        <w:rPr>
          <w:rFonts w:ascii="Calibri" w:hAnsi="Calibri" w:cs="Calibri"/>
          <w:b/>
          <w:bCs/>
          <w:color w:val="auto"/>
          <w:highlight w:val="yellow"/>
        </w:rPr>
        <w:t xml:space="preserve">) </w:t>
      </w:r>
    </w:p>
    <w:p w14:paraId="60F2FD66" w14:textId="4F28856D"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Submission should be on time (</w:t>
      </w:r>
      <w:r w:rsidRPr="00A634F1">
        <w:rPr>
          <w:rFonts w:ascii="Wingdings" w:hAnsi="Wingdings" w:cs="Calibri"/>
          <w:b/>
          <w:bCs/>
          <w:noProof/>
          <w:color w:val="auto"/>
          <w:highlight w:val="yellow"/>
        </w:rPr>
        <w:t>ü</w:t>
      </w:r>
      <w:r w:rsidRPr="00A634F1">
        <w:rPr>
          <w:rFonts w:ascii="Calibri" w:hAnsi="Calibri" w:cs="Calibri"/>
          <w:b/>
          <w:bCs/>
          <w:color w:val="auto"/>
          <w:highlight w:val="yellow"/>
        </w:rPr>
        <w:t>) to avoid your application being rejected</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noProof/>
          <w:color w:val="auto"/>
          <w:highlight w:val="yellow"/>
        </w:rPr>
        <w:t>ü</w:t>
      </w:r>
      <w:r w:rsidRPr="00A634F1">
        <w:rPr>
          <w:rFonts w:ascii="Calibri" w:hAnsi="Calibri" w:cs="Calibri"/>
          <w:b/>
          <w:bCs/>
          <w:color w:val="auto"/>
          <w:highlight w:val="yellow"/>
        </w:rPr>
        <w:t xml:space="preserve">)  </w:t>
      </w:r>
    </w:p>
    <w:p w14:paraId="64F02F2F" w14:textId="208C6812"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Complete the application form correctly and neatly (</w:t>
      </w:r>
      <w:r w:rsidR="006C2992" w:rsidRPr="00A634F1">
        <w:rPr>
          <w:rFonts w:ascii="Wingdings" w:hAnsi="Wingdings" w:cs="Calibri"/>
          <w:b/>
          <w:bCs/>
          <w:noProof/>
          <w:color w:val="auto"/>
          <w:highlight w:val="yellow"/>
        </w:rPr>
        <w:t>ü</w:t>
      </w:r>
      <w:r w:rsidRPr="00A634F1">
        <w:rPr>
          <w:rFonts w:ascii="Calibri" w:hAnsi="Calibri" w:cs="Calibri"/>
          <w:b/>
          <w:bCs/>
          <w:color w:val="auto"/>
          <w:highlight w:val="yellow"/>
        </w:rPr>
        <w:t>) so that your application is legible and easy to read/show</w:t>
      </w:r>
      <w:r w:rsidR="006C2992">
        <w:rPr>
          <w:rFonts w:ascii="Calibri" w:hAnsi="Calibri" w:cs="Calibri"/>
          <w:b/>
          <w:bCs/>
          <w:color w:val="auto"/>
          <w:highlight w:val="yellow"/>
        </w:rPr>
        <w:t>s</w:t>
      </w:r>
      <w:r w:rsidRPr="00A634F1">
        <w:rPr>
          <w:rFonts w:ascii="Calibri" w:hAnsi="Calibri" w:cs="Calibri"/>
          <w:b/>
          <w:bCs/>
          <w:color w:val="auto"/>
          <w:highlight w:val="yellow"/>
        </w:rPr>
        <w:t xml:space="preserve"> you take pride in your work</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noProof/>
          <w:color w:val="auto"/>
          <w:highlight w:val="yellow"/>
        </w:rPr>
        <w:t>ü</w:t>
      </w:r>
      <w:r w:rsidRPr="00A634F1">
        <w:rPr>
          <w:rFonts w:ascii="Calibri" w:hAnsi="Calibri" w:cs="Calibri"/>
          <w:b/>
          <w:bCs/>
          <w:color w:val="auto"/>
          <w:highlight w:val="yellow"/>
        </w:rPr>
        <w:t xml:space="preserve">)  </w:t>
      </w:r>
    </w:p>
    <w:p w14:paraId="6D4F04F3" w14:textId="75CC285A"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Provide your correct contact details (</w:t>
      </w:r>
      <w:r w:rsidR="006C2992" w:rsidRPr="00A634F1">
        <w:rPr>
          <w:rFonts w:ascii="Wingdings" w:hAnsi="Wingdings" w:cs="Calibri"/>
          <w:b/>
          <w:bCs/>
          <w:noProof/>
          <w:color w:val="auto"/>
          <w:highlight w:val="yellow"/>
        </w:rPr>
        <w:t>ü</w:t>
      </w:r>
      <w:r w:rsidRPr="00A634F1">
        <w:rPr>
          <w:rFonts w:ascii="Calibri" w:hAnsi="Calibri" w:cs="Calibri"/>
          <w:b/>
          <w:bCs/>
          <w:color w:val="auto"/>
          <w:highlight w:val="yellow"/>
        </w:rPr>
        <w:t xml:space="preserve">) </w:t>
      </w:r>
      <w:r w:rsidR="006C2992">
        <w:rPr>
          <w:rFonts w:ascii="Calibri" w:hAnsi="Calibri" w:cs="Calibri"/>
          <w:b/>
          <w:bCs/>
          <w:color w:val="auto"/>
          <w:highlight w:val="yellow"/>
        </w:rPr>
        <w:t xml:space="preserve">so </w:t>
      </w:r>
      <w:r w:rsidRPr="00A634F1">
        <w:rPr>
          <w:rFonts w:ascii="Calibri" w:hAnsi="Calibri" w:cs="Calibri"/>
          <w:b/>
          <w:bCs/>
          <w:color w:val="auto"/>
          <w:highlight w:val="yellow"/>
        </w:rPr>
        <w:t>that you can be contacted/reached for an interview</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noProof/>
          <w:color w:val="auto"/>
          <w:highlight w:val="yellow"/>
        </w:rPr>
        <w:t>ü</w:t>
      </w:r>
      <w:r w:rsidRPr="00A634F1">
        <w:rPr>
          <w:rFonts w:ascii="Calibri" w:hAnsi="Calibri" w:cs="Calibri"/>
          <w:b/>
          <w:bCs/>
          <w:color w:val="auto"/>
          <w:highlight w:val="yellow"/>
        </w:rPr>
        <w:t xml:space="preserve">) </w:t>
      </w:r>
    </w:p>
    <w:p w14:paraId="0B7DC72E" w14:textId="00201D9A"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Carefully check your spelling and grammar/use appropriate language (</w:t>
      </w:r>
      <w:r w:rsidRPr="00A634F1">
        <w:rPr>
          <w:rFonts w:ascii="Wingdings" w:hAnsi="Wingdings" w:cs="Calibri"/>
          <w:b/>
          <w:bCs/>
          <w:noProof/>
          <w:color w:val="auto"/>
          <w:highlight w:val="yellow"/>
        </w:rPr>
        <w:t>ü</w:t>
      </w:r>
      <w:r w:rsidRPr="00A634F1">
        <w:rPr>
          <w:rFonts w:ascii="Calibri" w:hAnsi="Calibri" w:cs="Calibri"/>
          <w:b/>
          <w:bCs/>
          <w:color w:val="auto"/>
          <w:highlight w:val="yellow"/>
        </w:rPr>
        <w:t>) to leave a good impression/prove your professionalism/display good academic skills</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noProof/>
          <w:color w:val="auto"/>
          <w:highlight w:val="yellow"/>
        </w:rPr>
        <w:t>ü</w:t>
      </w:r>
      <w:r w:rsidRPr="00A634F1">
        <w:rPr>
          <w:rFonts w:ascii="Calibri" w:hAnsi="Calibri" w:cs="Calibri"/>
          <w:b/>
          <w:bCs/>
          <w:color w:val="auto"/>
          <w:highlight w:val="yellow"/>
        </w:rPr>
        <w:t>)</w:t>
      </w:r>
    </w:p>
    <w:p w14:paraId="734EEE93" w14:textId="2E9F994B"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Send your application to the relevant person or as indicated in the advertisement (</w:t>
      </w:r>
      <w:r w:rsidRPr="00A634F1">
        <w:rPr>
          <w:rFonts w:ascii="Wingdings" w:hAnsi="Wingdings" w:cs="Calibri"/>
          <w:b/>
          <w:bCs/>
          <w:noProof/>
          <w:color w:val="auto"/>
          <w:highlight w:val="yellow"/>
        </w:rPr>
        <w:t>ü</w:t>
      </w:r>
      <w:r w:rsidRPr="00A634F1">
        <w:rPr>
          <w:rFonts w:ascii="Calibri" w:hAnsi="Calibri" w:cs="Calibri"/>
          <w:b/>
          <w:bCs/>
          <w:color w:val="auto"/>
          <w:highlight w:val="yellow"/>
        </w:rPr>
        <w:t>) to avoid your application being lost</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noProof/>
          <w:color w:val="auto"/>
          <w:highlight w:val="yellow"/>
        </w:rPr>
        <w:t>ü</w:t>
      </w:r>
      <w:r w:rsidRPr="00A634F1">
        <w:rPr>
          <w:rFonts w:ascii="Calibri" w:hAnsi="Calibri" w:cs="Calibri"/>
          <w:b/>
          <w:bCs/>
          <w:color w:val="auto"/>
          <w:highlight w:val="yellow"/>
        </w:rPr>
        <w:t>)</w:t>
      </w:r>
    </w:p>
    <w:p w14:paraId="36236674" w14:textId="77777777" w:rsidR="00E6071C" w:rsidRPr="00A634F1" w:rsidRDefault="00E6071C" w:rsidP="00E6071C">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Write a concise and accurate CV according to the job description (</w:t>
      </w:r>
      <w:r w:rsidRPr="00A634F1">
        <w:rPr>
          <w:rFonts w:ascii="Wingdings" w:hAnsi="Wingdings" w:cs="Calibri"/>
          <w:b/>
          <w:bCs/>
          <w:noProof/>
          <w:color w:val="auto"/>
          <w:highlight w:val="yellow"/>
        </w:rPr>
        <w:t>ü</w:t>
      </w:r>
      <w:r w:rsidRPr="00A634F1">
        <w:rPr>
          <w:rFonts w:ascii="Calibri" w:hAnsi="Calibri" w:cs="Calibri"/>
          <w:b/>
          <w:bCs/>
          <w:color w:val="auto"/>
          <w:highlight w:val="yellow"/>
        </w:rPr>
        <w:t>) so that your prospective employer gets a quick overview of your competency/experience. (</w:t>
      </w:r>
      <w:r w:rsidRPr="00A634F1">
        <w:rPr>
          <w:rFonts w:ascii="Wingdings" w:hAnsi="Wingdings" w:cs="Calibri"/>
          <w:b/>
          <w:bCs/>
          <w:color w:val="auto"/>
          <w:highlight w:val="yellow"/>
        </w:rPr>
        <w:t>ü</w:t>
      </w:r>
      <w:r w:rsidRPr="00A634F1">
        <w:rPr>
          <w:rFonts w:ascii="Calibri" w:hAnsi="Calibri" w:cs="Calibri"/>
          <w:b/>
          <w:bCs/>
          <w:color w:val="auto"/>
          <w:highlight w:val="yellow"/>
        </w:rPr>
        <w:t xml:space="preserve">) </w:t>
      </w:r>
    </w:p>
    <w:p w14:paraId="2DAEA72C" w14:textId="2324E071" w:rsidR="00A634F1" w:rsidRDefault="00E6071C" w:rsidP="00A634F1">
      <w:pPr>
        <w:pStyle w:val="ListParagraph"/>
        <w:numPr>
          <w:ilvl w:val="0"/>
          <w:numId w:val="26"/>
        </w:numPr>
        <w:ind w:right="-24"/>
        <w:jc w:val="left"/>
        <w:rPr>
          <w:rFonts w:ascii="Calibri" w:hAnsi="Calibri" w:cs="Calibri"/>
          <w:b/>
          <w:bCs/>
          <w:color w:val="auto"/>
          <w:highlight w:val="yellow"/>
        </w:rPr>
      </w:pPr>
      <w:r w:rsidRPr="00A634F1">
        <w:rPr>
          <w:rFonts w:ascii="Calibri" w:hAnsi="Calibri" w:cs="Calibri"/>
          <w:b/>
          <w:bCs/>
          <w:color w:val="auto"/>
          <w:highlight w:val="yellow"/>
        </w:rPr>
        <w:t>Use correct and credible references (</w:t>
      </w:r>
      <w:r w:rsidRPr="00A634F1">
        <w:rPr>
          <w:rFonts w:ascii="Wingdings" w:hAnsi="Wingdings" w:cs="Calibri"/>
          <w:b/>
          <w:bCs/>
          <w:color w:val="auto"/>
          <w:highlight w:val="yellow"/>
        </w:rPr>
        <w:t>ü</w:t>
      </w:r>
      <w:r w:rsidRPr="00A634F1">
        <w:rPr>
          <w:rFonts w:ascii="Calibri" w:hAnsi="Calibri" w:cs="Calibri"/>
          <w:b/>
          <w:bCs/>
          <w:color w:val="auto"/>
          <w:highlight w:val="yellow"/>
        </w:rPr>
        <w:t>) so that the employer gets a professional impression of your work experience</w:t>
      </w:r>
      <w:r w:rsidR="00A634F1" w:rsidRPr="00A634F1">
        <w:rPr>
          <w:rFonts w:ascii="Calibri" w:hAnsi="Calibri" w:cs="Calibri"/>
          <w:b/>
          <w:bCs/>
          <w:color w:val="auto"/>
          <w:highlight w:val="yellow"/>
        </w:rPr>
        <w:t>.</w:t>
      </w:r>
      <w:r w:rsidRPr="00A634F1">
        <w:rPr>
          <w:rFonts w:ascii="Calibri" w:hAnsi="Calibri" w:cs="Calibri"/>
          <w:b/>
          <w:bCs/>
          <w:color w:val="auto"/>
          <w:highlight w:val="yellow"/>
        </w:rPr>
        <w:t xml:space="preserve"> (</w:t>
      </w:r>
      <w:r w:rsidRPr="00A634F1">
        <w:rPr>
          <w:rFonts w:ascii="Wingdings" w:hAnsi="Wingdings" w:cs="Calibri"/>
          <w:b/>
          <w:bCs/>
          <w:color w:val="auto"/>
          <w:highlight w:val="yellow"/>
        </w:rPr>
        <w:t>ü</w:t>
      </w:r>
      <w:r w:rsidRPr="00A634F1">
        <w:rPr>
          <w:rFonts w:ascii="Calibri" w:hAnsi="Calibri" w:cs="Calibri"/>
          <w:b/>
          <w:bCs/>
          <w:color w:val="auto"/>
          <w:highlight w:val="yellow"/>
        </w:rPr>
        <w:t xml:space="preserve">) </w:t>
      </w:r>
    </w:p>
    <w:p w14:paraId="1F60A5F2" w14:textId="77777777" w:rsidR="00A634F1" w:rsidRDefault="00A634F1" w:rsidP="00A634F1">
      <w:pPr>
        <w:pStyle w:val="ListParagraph"/>
        <w:ind w:left="752" w:right="-24" w:firstLine="0"/>
        <w:jc w:val="left"/>
        <w:rPr>
          <w:rFonts w:ascii="Calibri" w:hAnsi="Calibri" w:cs="Calibri"/>
          <w:b/>
          <w:bCs/>
          <w:color w:val="auto"/>
          <w:highlight w:val="yellow"/>
        </w:rPr>
      </w:pPr>
    </w:p>
    <w:p w14:paraId="2DC739EE" w14:textId="77777777" w:rsidR="005D1602" w:rsidRPr="00C23C53" w:rsidRDefault="00A634F1" w:rsidP="00A634F1">
      <w:pPr>
        <w:pStyle w:val="ListParagraph"/>
        <w:ind w:left="752" w:right="-24" w:firstLine="0"/>
        <w:jc w:val="left"/>
        <w:rPr>
          <w:rFonts w:ascii="Calibri" w:hAnsi="Calibri" w:cs="Calibri"/>
          <w:b/>
          <w:bCs/>
          <w:i/>
          <w:iCs/>
          <w:color w:val="auto"/>
          <w:highlight w:val="yellow"/>
        </w:rPr>
      </w:pPr>
      <w:r w:rsidRPr="00C23C53">
        <w:rPr>
          <w:rFonts w:ascii="Calibri" w:hAnsi="Calibri" w:cs="Calibri"/>
          <w:b/>
          <w:bCs/>
          <w:i/>
          <w:iCs/>
          <w:color w:val="auto"/>
          <w:highlight w:val="yellow"/>
        </w:rPr>
        <w:t>Any THREE of the above for TWO marks each.</w:t>
      </w:r>
    </w:p>
    <w:p w14:paraId="3987072A" w14:textId="5E0AC0C3" w:rsidR="00E6071C" w:rsidRPr="005D1602" w:rsidRDefault="005D1602" w:rsidP="005D1602">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1D833424" w14:textId="77777777" w:rsidR="00F12E59" w:rsidRPr="00675C5F" w:rsidRDefault="00F12E59" w:rsidP="00675C5F">
      <w:pPr>
        <w:ind w:left="10" w:firstLine="0"/>
        <w:jc w:val="right"/>
        <w:rPr>
          <w:rFonts w:ascii="Calibri" w:hAnsi="Calibri" w:cs="Calibri"/>
        </w:rPr>
      </w:pPr>
    </w:p>
    <w:p w14:paraId="367DA723" w14:textId="530C89E5" w:rsidR="00C521B5" w:rsidRPr="007B35C7" w:rsidRDefault="007B35C7" w:rsidP="007B35C7">
      <w:pPr>
        <w:ind w:left="715" w:hanging="705"/>
        <w:rPr>
          <w:rFonts w:ascii="Calibri" w:hAnsi="Calibri" w:cs="Calibri"/>
        </w:rPr>
      </w:pPr>
      <w:bookmarkStart w:id="3" w:name="_Hlk166882226"/>
      <w:bookmarkEnd w:id="2"/>
      <w:r>
        <w:rPr>
          <w:rFonts w:ascii="Calibri" w:hAnsi="Calibri" w:cs="Calibri"/>
        </w:rPr>
        <w:t>2.3</w:t>
      </w:r>
      <w:r>
        <w:rPr>
          <w:rFonts w:ascii="Calibri" w:hAnsi="Calibri" w:cs="Calibri"/>
        </w:rPr>
        <w:tab/>
      </w:r>
      <w:r>
        <w:rPr>
          <w:rFonts w:ascii="Calibri" w:hAnsi="Calibri" w:cs="Calibri"/>
        </w:rPr>
        <w:tab/>
      </w:r>
      <w:r w:rsidR="00C521B5" w:rsidRPr="007B35C7">
        <w:rPr>
          <w:rFonts w:ascii="Calibri" w:hAnsi="Calibri" w:cs="Calibri"/>
        </w:rPr>
        <w:t xml:space="preserve">Explain ONE way in which EACH of the following labour acts creates a fair </w:t>
      </w:r>
      <w:r w:rsidR="00677603" w:rsidRPr="007B35C7">
        <w:rPr>
          <w:rFonts w:ascii="Calibri" w:hAnsi="Calibri" w:cs="Calibri"/>
        </w:rPr>
        <w:t>working environment</w:t>
      </w:r>
      <w:r w:rsidR="00C521B5" w:rsidRPr="007B35C7">
        <w:rPr>
          <w:rFonts w:ascii="Calibri" w:hAnsi="Calibri" w:cs="Calibri"/>
        </w:rPr>
        <w:t xml:space="preserve">: </w:t>
      </w:r>
    </w:p>
    <w:p w14:paraId="10204270" w14:textId="0424799E" w:rsidR="00DA1B4B" w:rsidRDefault="00C521B5" w:rsidP="00DA1B4B">
      <w:pPr>
        <w:pStyle w:val="ListParagraph"/>
        <w:numPr>
          <w:ilvl w:val="0"/>
          <w:numId w:val="15"/>
        </w:numPr>
        <w:rPr>
          <w:rFonts w:ascii="Calibri" w:hAnsi="Calibri" w:cs="Calibri"/>
        </w:rPr>
      </w:pPr>
      <w:r w:rsidRPr="00677603">
        <w:rPr>
          <w:rFonts w:ascii="Calibri" w:hAnsi="Calibri" w:cs="Calibri"/>
        </w:rPr>
        <w:t>The Labour Relations Act (</w:t>
      </w:r>
      <w:proofErr w:type="spellStart"/>
      <w:r w:rsidRPr="00677603">
        <w:rPr>
          <w:rFonts w:ascii="Calibri" w:hAnsi="Calibri" w:cs="Calibri"/>
        </w:rPr>
        <w:t>LRA</w:t>
      </w:r>
      <w:proofErr w:type="spellEnd"/>
      <w:r w:rsidRPr="00677603">
        <w:rPr>
          <w:rFonts w:ascii="Calibri" w:hAnsi="Calibri" w:cs="Calibri"/>
        </w:rPr>
        <w:t xml:space="preserve">), 1995 (Act 66 of 1995) </w:t>
      </w:r>
      <w:r w:rsidR="004D5459">
        <w:rPr>
          <w:rFonts w:ascii="Calibri" w:hAnsi="Calibri" w:cs="Calibri"/>
        </w:rPr>
        <w:tab/>
      </w:r>
      <w:r w:rsidR="004D5459">
        <w:rPr>
          <w:rFonts w:ascii="Calibri" w:hAnsi="Calibri" w:cs="Calibri"/>
        </w:rPr>
        <w:tab/>
      </w:r>
      <w:r w:rsidR="004D5459">
        <w:rPr>
          <w:rFonts w:ascii="Calibri" w:hAnsi="Calibri" w:cs="Calibri"/>
        </w:rPr>
        <w:tab/>
        <w:t xml:space="preserve">          (1 x 2) (2)</w:t>
      </w:r>
    </w:p>
    <w:p w14:paraId="5E00B1EC" w14:textId="77777777" w:rsidR="00DA1B4B" w:rsidRDefault="00DA1B4B" w:rsidP="00322952">
      <w:pPr>
        <w:pStyle w:val="ListParagraph"/>
        <w:ind w:left="1080" w:firstLine="0"/>
        <w:rPr>
          <w:rFonts w:ascii="Calibri" w:hAnsi="Calibri" w:cs="Calibri"/>
        </w:rPr>
      </w:pPr>
    </w:p>
    <w:p w14:paraId="69F53371" w14:textId="77777777" w:rsidR="00DA1B4B" w:rsidRPr="009F4ABF" w:rsidRDefault="00DA1B4B" w:rsidP="00DA1B4B">
      <w:pPr>
        <w:spacing w:after="58" w:line="259" w:lineRule="auto"/>
        <w:ind w:left="37" w:right="-24" w:firstLine="0"/>
        <w:jc w:val="left"/>
        <w:rPr>
          <w:rFonts w:ascii="Calibri" w:hAnsi="Calibri" w:cs="Calibri"/>
          <w:b/>
          <w:bCs/>
          <w:color w:val="auto"/>
          <w:highlight w:val="yellow"/>
        </w:rPr>
      </w:pPr>
      <w:r w:rsidRPr="009F4ABF">
        <w:rPr>
          <w:rFonts w:ascii="Calibri" w:hAnsi="Calibri" w:cs="Calibri"/>
          <w:b/>
          <w:bCs/>
          <w:color w:val="auto"/>
          <w:highlight w:val="yellow"/>
        </w:rPr>
        <w:t xml:space="preserve">The Labour Relations Act creates a fair working environment because it … </w:t>
      </w:r>
    </w:p>
    <w:p w14:paraId="7EC37128" w14:textId="41E2206F" w:rsidR="00DA1B4B" w:rsidRPr="009F4ABF" w:rsidRDefault="003520DB"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r</w:t>
      </w:r>
      <w:r w:rsidR="00DA1B4B" w:rsidRPr="009F4ABF">
        <w:rPr>
          <w:rFonts w:ascii="Calibri" w:hAnsi="Calibri" w:cs="Calibri"/>
          <w:b/>
          <w:bCs/>
          <w:color w:val="auto"/>
          <w:highlight w:val="yellow"/>
        </w:rPr>
        <w:t xml:space="preserve">egulates rules for the relationship between the employer and worker </w:t>
      </w:r>
      <w:r w:rsidRPr="009F4ABF">
        <w:rPr>
          <w:rFonts w:ascii="Calibri" w:hAnsi="Calibri" w:cs="Calibri"/>
          <w:b/>
          <w:bCs/>
          <w:color w:val="auto"/>
          <w:highlight w:val="yellow"/>
        </w:rPr>
        <w:t>(</w:t>
      </w:r>
      <w:r w:rsidRPr="009F4ABF">
        <w:rPr>
          <w:rFonts w:ascii="Wingdings" w:hAnsi="Wingdings"/>
          <w:b/>
          <w:bCs/>
          <w:noProof/>
          <w:color w:val="auto"/>
          <w:highlight w:val="yellow"/>
        </w:rPr>
        <w:t>ü</w:t>
      </w:r>
      <w:r w:rsidRPr="009F4ABF">
        <w:rPr>
          <w:rFonts w:ascii="Calibri" w:hAnsi="Calibri" w:cs="Calibri"/>
          <w:b/>
          <w:bCs/>
          <w:color w:val="auto"/>
          <w:highlight w:val="yellow"/>
        </w:rPr>
        <w:t xml:space="preserve">) </w:t>
      </w:r>
      <w:r w:rsidR="00DA1B4B" w:rsidRPr="009F4ABF">
        <w:rPr>
          <w:rFonts w:ascii="Calibri" w:hAnsi="Calibri" w:cs="Calibri"/>
          <w:b/>
          <w:bCs/>
          <w:color w:val="auto"/>
          <w:highlight w:val="yellow"/>
        </w:rPr>
        <w:t>thereby</w:t>
      </w:r>
      <w:r w:rsidRPr="009F4ABF">
        <w:rPr>
          <w:rFonts w:ascii="Calibri" w:hAnsi="Calibri" w:cs="Calibri"/>
          <w:b/>
          <w:bCs/>
          <w:color w:val="auto"/>
          <w:highlight w:val="yellow"/>
        </w:rPr>
        <w:t xml:space="preserve"> </w:t>
      </w:r>
      <w:r w:rsidR="00DA1B4B" w:rsidRPr="009F4ABF">
        <w:rPr>
          <w:rFonts w:ascii="Calibri" w:hAnsi="Calibri" w:cs="Calibri"/>
          <w:b/>
          <w:bCs/>
          <w:color w:val="auto"/>
          <w:highlight w:val="yellow"/>
        </w:rPr>
        <w:t>ensuring fair practice between the two parties</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 xml:space="preserve">) </w:t>
      </w:r>
    </w:p>
    <w:p w14:paraId="2AD8F615" w14:textId="03EA37F8" w:rsidR="00DA1B4B" w:rsidRPr="009F4ABF" w:rsidRDefault="00F60FC6"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g</w:t>
      </w:r>
      <w:r w:rsidR="00DA1B4B" w:rsidRPr="009F4ABF">
        <w:rPr>
          <w:rFonts w:ascii="Calibri" w:hAnsi="Calibri" w:cs="Calibri"/>
          <w:b/>
          <w:bCs/>
          <w:color w:val="auto"/>
          <w:highlight w:val="yellow"/>
        </w:rPr>
        <w:t>ives the worker the right to belong to a trade union (</w:t>
      </w:r>
      <w:r w:rsidR="00DA1B4B" w:rsidRPr="009F4ABF">
        <w:rPr>
          <w:rFonts w:ascii="Wingdings" w:hAnsi="Wingdings" w:cs="Calibri"/>
          <w:b/>
          <w:bCs/>
          <w:color w:val="auto"/>
          <w:highlight w:val="yellow"/>
        </w:rPr>
        <w:t>ü</w:t>
      </w:r>
      <w:r w:rsidR="00DA1B4B" w:rsidRPr="009F4ABF">
        <w:rPr>
          <w:rFonts w:ascii="Calibri" w:hAnsi="Calibri" w:cs="Calibri"/>
          <w:b/>
          <w:bCs/>
          <w:color w:val="auto"/>
          <w:highlight w:val="yellow"/>
        </w:rPr>
        <w:t>) whereby the worker can be protected by his trade union in the workplace</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cs="Calibri"/>
          <w:b/>
          <w:bCs/>
          <w:color w:val="auto"/>
          <w:highlight w:val="yellow"/>
        </w:rPr>
        <w:t>ü</w:t>
      </w:r>
      <w:r w:rsidR="00DA1B4B" w:rsidRPr="009F4ABF">
        <w:rPr>
          <w:rFonts w:ascii="Calibri" w:hAnsi="Calibri" w:cs="Calibri"/>
          <w:b/>
          <w:bCs/>
          <w:color w:val="auto"/>
          <w:highlight w:val="yellow"/>
        </w:rPr>
        <w:t>)</w:t>
      </w:r>
    </w:p>
    <w:p w14:paraId="6065427E" w14:textId="0B78CFEE" w:rsidR="00DA1B4B" w:rsidRPr="009F4ABF" w:rsidRDefault="00F60FC6"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e</w:t>
      </w:r>
      <w:r w:rsidR="00DA1B4B" w:rsidRPr="009F4ABF">
        <w:rPr>
          <w:rFonts w:ascii="Calibri" w:hAnsi="Calibri" w:cs="Calibri"/>
          <w:b/>
          <w:bCs/>
          <w:color w:val="auto"/>
          <w:highlight w:val="yellow"/>
        </w:rPr>
        <w:t>stablished the Commission for Conciliation, Mediation and Arbitration (CCMA)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 whereby disputes and arguments are settled between workers and employers in a fair manner</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w:t>
      </w:r>
    </w:p>
    <w:p w14:paraId="27B4C4D3" w14:textId="57024B10" w:rsidR="00DA1B4B" w:rsidRPr="009F4ABF" w:rsidRDefault="00F60FC6"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r</w:t>
      </w:r>
      <w:r w:rsidR="00DA1B4B" w:rsidRPr="009F4ABF">
        <w:rPr>
          <w:rFonts w:ascii="Calibri" w:hAnsi="Calibri" w:cs="Calibri"/>
          <w:b/>
          <w:bCs/>
          <w:color w:val="auto"/>
          <w:highlight w:val="yellow"/>
        </w:rPr>
        <w:t>egulates the organisational rights of trade unions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 to ensure that they do not overstep their boundaries</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w:t>
      </w:r>
    </w:p>
    <w:p w14:paraId="5CEF9F74" w14:textId="112A2F92" w:rsidR="00DA1B4B" w:rsidRPr="009F4ABF" w:rsidRDefault="00F60FC6"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p</w:t>
      </w:r>
      <w:r w:rsidR="00DA1B4B" w:rsidRPr="009F4ABF">
        <w:rPr>
          <w:rFonts w:ascii="Calibri" w:hAnsi="Calibri" w:cs="Calibri"/>
          <w:b/>
          <w:bCs/>
          <w:color w:val="auto"/>
          <w:highlight w:val="yellow"/>
        </w:rPr>
        <w:t>romotes and facilitates collective bargaining at the workplace (</w:t>
      </w:r>
      <w:r w:rsidR="00DA1B4B" w:rsidRPr="009F4ABF">
        <w:rPr>
          <w:rFonts w:ascii="Wingdings" w:hAnsi="Wingdings"/>
          <w:b/>
          <w:bCs/>
          <w:noProof/>
          <w:color w:val="auto"/>
          <w:highlight w:val="yellow"/>
        </w:rPr>
        <w:t></w:t>
      </w:r>
      <w:r w:rsidR="00DA1B4B" w:rsidRPr="009F4ABF">
        <w:rPr>
          <w:rFonts w:ascii="Calibri" w:hAnsi="Calibri" w:cs="Calibri"/>
          <w:b/>
          <w:bCs/>
          <w:color w:val="auto"/>
          <w:highlight w:val="yellow"/>
        </w:rPr>
        <w:t>) to meet the rights of its members</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w:t>
      </w:r>
    </w:p>
    <w:p w14:paraId="6FC505F2" w14:textId="5DEA6748" w:rsidR="00DA1B4B" w:rsidRPr="009F4ABF" w:rsidRDefault="00F60FC6"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r</w:t>
      </w:r>
      <w:r w:rsidR="00DA1B4B" w:rsidRPr="009F4ABF">
        <w:rPr>
          <w:rFonts w:ascii="Calibri" w:hAnsi="Calibri" w:cs="Calibri"/>
          <w:b/>
          <w:bCs/>
          <w:color w:val="auto"/>
          <w:highlight w:val="yellow"/>
        </w:rPr>
        <w:t>egulates the right to strike and the option to lock out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 in conformity with the Constitution</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w:t>
      </w:r>
    </w:p>
    <w:p w14:paraId="748208D3" w14:textId="0859AF04" w:rsidR="00DA1B4B" w:rsidRPr="009F4ABF" w:rsidRDefault="00F60FC6"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p</w:t>
      </w:r>
      <w:r w:rsidR="00DA1B4B" w:rsidRPr="009F4ABF">
        <w:rPr>
          <w:rFonts w:ascii="Calibri" w:hAnsi="Calibri" w:cs="Calibri"/>
          <w:b/>
          <w:bCs/>
          <w:color w:val="auto"/>
          <w:highlight w:val="yellow"/>
        </w:rPr>
        <w:t>romotes employee participation in decision-making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 through the establishment of workplace forums</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w:t>
      </w:r>
    </w:p>
    <w:p w14:paraId="3B9986DB" w14:textId="4089D4AF" w:rsidR="00DA1B4B" w:rsidRPr="009F4ABF" w:rsidRDefault="009F4ABF"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p</w:t>
      </w:r>
      <w:r w:rsidR="00DA1B4B" w:rsidRPr="009F4ABF">
        <w:rPr>
          <w:rFonts w:ascii="Calibri" w:hAnsi="Calibri" w:cs="Calibri"/>
          <w:b/>
          <w:bCs/>
          <w:color w:val="auto"/>
          <w:highlight w:val="yellow"/>
        </w:rPr>
        <w:t>rovides simple procedures for dispute resolution (</w:t>
      </w:r>
      <w:r w:rsidR="00DA1B4B" w:rsidRPr="009F4ABF">
        <w:rPr>
          <w:rFonts w:ascii="Wingdings" w:hAnsi="Wingdings" w:cs="Calibri"/>
          <w:b/>
          <w:bCs/>
          <w:color w:val="auto"/>
          <w:highlight w:val="yellow"/>
        </w:rPr>
        <w:t>ü</w:t>
      </w:r>
      <w:r w:rsidR="00DA1B4B" w:rsidRPr="009F4ABF">
        <w:rPr>
          <w:rFonts w:ascii="Calibri" w:hAnsi="Calibri" w:cs="Calibri"/>
          <w:b/>
          <w:bCs/>
          <w:color w:val="auto"/>
          <w:highlight w:val="yellow"/>
        </w:rPr>
        <w:t>) to achieve a mutually beneficial situation between employer and employee</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cs="Calibri"/>
          <w:b/>
          <w:bCs/>
          <w:color w:val="auto"/>
          <w:highlight w:val="yellow"/>
        </w:rPr>
        <w:t>ü</w:t>
      </w:r>
      <w:r w:rsidR="00DA1B4B" w:rsidRPr="009F4ABF">
        <w:rPr>
          <w:rFonts w:ascii="Calibri" w:hAnsi="Calibri" w:cs="Calibri"/>
          <w:b/>
          <w:bCs/>
          <w:color w:val="auto"/>
          <w:highlight w:val="yellow"/>
        </w:rPr>
        <w:t xml:space="preserve">) </w:t>
      </w:r>
    </w:p>
    <w:p w14:paraId="0BD7514F" w14:textId="4D7CAF71" w:rsidR="00DA1B4B" w:rsidRPr="009F4ABF" w:rsidRDefault="009F4ABF" w:rsidP="00322952">
      <w:pPr>
        <w:pStyle w:val="ListParagraph"/>
        <w:numPr>
          <w:ilvl w:val="0"/>
          <w:numId w:val="32"/>
        </w:numPr>
        <w:ind w:right="-24"/>
        <w:jc w:val="left"/>
        <w:rPr>
          <w:rFonts w:ascii="Calibri" w:hAnsi="Calibri" w:cs="Calibri"/>
          <w:b/>
          <w:bCs/>
          <w:color w:val="auto"/>
          <w:highlight w:val="yellow"/>
        </w:rPr>
      </w:pPr>
      <w:r w:rsidRPr="009F4ABF">
        <w:rPr>
          <w:rFonts w:ascii="Calibri" w:hAnsi="Calibri" w:cs="Calibri"/>
          <w:b/>
          <w:bCs/>
          <w:color w:val="auto"/>
          <w:highlight w:val="yellow"/>
        </w:rPr>
        <w:t>p</w:t>
      </w:r>
      <w:r w:rsidR="00DA1B4B" w:rsidRPr="009F4ABF">
        <w:rPr>
          <w:rFonts w:ascii="Calibri" w:hAnsi="Calibri" w:cs="Calibri"/>
          <w:b/>
          <w:bCs/>
          <w:color w:val="auto"/>
          <w:highlight w:val="yellow"/>
        </w:rPr>
        <w:t>rovides</w:t>
      </w:r>
      <w:r w:rsidRPr="009F4ABF">
        <w:rPr>
          <w:rFonts w:ascii="Calibri" w:hAnsi="Calibri" w:cs="Calibri"/>
          <w:b/>
          <w:bCs/>
          <w:color w:val="auto"/>
          <w:highlight w:val="yellow"/>
        </w:rPr>
        <w:t xml:space="preserve"> opportunities</w:t>
      </w:r>
      <w:r w:rsidR="00DA1B4B" w:rsidRPr="009F4ABF">
        <w:rPr>
          <w:rFonts w:ascii="Calibri" w:hAnsi="Calibri" w:cs="Calibri"/>
          <w:b/>
          <w:bCs/>
          <w:color w:val="auto"/>
          <w:highlight w:val="yellow"/>
        </w:rPr>
        <w:t xml:space="preserve"> for dispute resolution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 through independent alternative dispute resolution services</w:t>
      </w:r>
      <w:r w:rsidRPr="009F4ABF">
        <w:rPr>
          <w:rFonts w:ascii="Calibri" w:hAnsi="Calibri" w:cs="Calibri"/>
          <w:b/>
          <w:bCs/>
          <w:color w:val="auto"/>
          <w:highlight w:val="yellow"/>
        </w:rPr>
        <w:t>.</w:t>
      </w:r>
      <w:r w:rsidR="00DA1B4B" w:rsidRPr="009F4ABF">
        <w:rPr>
          <w:rFonts w:ascii="Calibri" w:hAnsi="Calibri" w:cs="Calibri"/>
          <w:b/>
          <w:bCs/>
          <w:color w:val="auto"/>
          <w:highlight w:val="yellow"/>
        </w:rPr>
        <w:t xml:space="preserve"> (</w:t>
      </w:r>
      <w:r w:rsidR="00DA1B4B" w:rsidRPr="009F4ABF">
        <w:rPr>
          <w:rFonts w:ascii="Wingdings" w:hAnsi="Wingdings"/>
          <w:b/>
          <w:bCs/>
          <w:noProof/>
          <w:color w:val="auto"/>
          <w:highlight w:val="yellow"/>
        </w:rPr>
        <w:t>ü</w:t>
      </w:r>
      <w:r w:rsidR="00DA1B4B" w:rsidRPr="009F4ABF">
        <w:rPr>
          <w:rFonts w:ascii="Calibri" w:hAnsi="Calibri" w:cs="Calibri"/>
          <w:b/>
          <w:bCs/>
          <w:color w:val="auto"/>
          <w:highlight w:val="yellow"/>
        </w:rPr>
        <w:t>)</w:t>
      </w:r>
    </w:p>
    <w:p w14:paraId="6AE2C74D" w14:textId="77777777" w:rsidR="00322952" w:rsidRPr="009F4ABF" w:rsidRDefault="00322952" w:rsidP="00322952">
      <w:pPr>
        <w:pStyle w:val="ListParagraph"/>
        <w:ind w:left="757" w:right="-24" w:firstLine="0"/>
        <w:jc w:val="left"/>
        <w:rPr>
          <w:rFonts w:ascii="Calibri" w:hAnsi="Calibri" w:cs="Calibri"/>
          <w:b/>
          <w:bCs/>
          <w:color w:val="auto"/>
          <w:highlight w:val="yellow"/>
        </w:rPr>
      </w:pPr>
    </w:p>
    <w:p w14:paraId="7E2C9328" w14:textId="23D9857D" w:rsidR="00322952" w:rsidRPr="00C23C53" w:rsidRDefault="00322952" w:rsidP="00322952">
      <w:pPr>
        <w:pStyle w:val="ListParagraph"/>
        <w:ind w:left="757" w:right="-24" w:firstLine="0"/>
        <w:jc w:val="left"/>
        <w:rPr>
          <w:rFonts w:ascii="Calibri" w:hAnsi="Calibri" w:cs="Calibri"/>
          <w:b/>
          <w:bCs/>
          <w:i/>
          <w:iCs/>
          <w:color w:val="auto"/>
          <w:highlight w:val="yellow"/>
        </w:rPr>
      </w:pPr>
      <w:r w:rsidRPr="00C23C53">
        <w:rPr>
          <w:rFonts w:ascii="Calibri" w:hAnsi="Calibri" w:cs="Calibri"/>
          <w:b/>
          <w:bCs/>
          <w:i/>
          <w:iCs/>
          <w:color w:val="auto"/>
          <w:highlight w:val="yellow"/>
        </w:rPr>
        <w:t>Any ONE of the above for TWO marks.</w:t>
      </w:r>
    </w:p>
    <w:p w14:paraId="3F0E058A" w14:textId="125365B2" w:rsidR="00DC238E" w:rsidRPr="00DC238E" w:rsidRDefault="00DC238E" w:rsidP="00DC238E">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4998504C" w14:textId="77777777" w:rsidR="00322952" w:rsidRPr="00DA1B4B" w:rsidRDefault="00322952" w:rsidP="00DA1B4B">
      <w:pPr>
        <w:pStyle w:val="ListParagraph"/>
        <w:ind w:left="1080" w:firstLine="0"/>
        <w:rPr>
          <w:rFonts w:ascii="Calibri" w:hAnsi="Calibri" w:cs="Calibri"/>
        </w:rPr>
      </w:pPr>
    </w:p>
    <w:p w14:paraId="46464F9C" w14:textId="34407DAE" w:rsidR="00C521B5" w:rsidRDefault="00C521B5" w:rsidP="00677603">
      <w:pPr>
        <w:pStyle w:val="ListParagraph"/>
        <w:numPr>
          <w:ilvl w:val="0"/>
          <w:numId w:val="15"/>
        </w:numPr>
        <w:rPr>
          <w:rFonts w:ascii="Calibri" w:hAnsi="Calibri" w:cs="Calibri"/>
        </w:rPr>
      </w:pPr>
      <w:r w:rsidRPr="00677603">
        <w:rPr>
          <w:rFonts w:ascii="Calibri" w:hAnsi="Calibri" w:cs="Calibri"/>
        </w:rPr>
        <w:t xml:space="preserve">The Employment Equity Act (EEA), 1998 (Act 55 of 1998) </w:t>
      </w:r>
      <w:r w:rsidR="004D5459">
        <w:rPr>
          <w:rFonts w:ascii="Calibri" w:hAnsi="Calibri" w:cs="Calibri"/>
        </w:rPr>
        <w:tab/>
      </w:r>
      <w:r w:rsidR="004D5459">
        <w:rPr>
          <w:rFonts w:ascii="Calibri" w:hAnsi="Calibri" w:cs="Calibri"/>
        </w:rPr>
        <w:tab/>
        <w:t xml:space="preserve">          (1 x 2) (2)</w:t>
      </w:r>
    </w:p>
    <w:p w14:paraId="590AA5FF" w14:textId="77777777" w:rsidR="009F4ABF" w:rsidRDefault="009F4ABF" w:rsidP="007701AB">
      <w:pPr>
        <w:spacing w:after="27"/>
        <w:ind w:left="32" w:right="-24"/>
        <w:jc w:val="left"/>
        <w:rPr>
          <w:rFonts w:ascii="Calibri" w:hAnsi="Calibri" w:cs="Calibri"/>
          <w:b/>
          <w:bCs/>
          <w:color w:val="auto"/>
        </w:rPr>
      </w:pPr>
    </w:p>
    <w:p w14:paraId="745B6E4D" w14:textId="4363719E" w:rsidR="007701AB" w:rsidRPr="009F4ABF" w:rsidRDefault="007701AB" w:rsidP="007701AB">
      <w:pPr>
        <w:spacing w:after="27"/>
        <w:ind w:left="32" w:right="-24"/>
        <w:jc w:val="left"/>
        <w:rPr>
          <w:rFonts w:ascii="Calibri" w:hAnsi="Calibri" w:cs="Calibri"/>
          <w:b/>
          <w:bCs/>
          <w:color w:val="auto"/>
          <w:highlight w:val="yellow"/>
        </w:rPr>
      </w:pPr>
      <w:r w:rsidRPr="009F4ABF">
        <w:rPr>
          <w:rFonts w:ascii="Calibri" w:hAnsi="Calibri" w:cs="Calibri"/>
          <w:b/>
          <w:bCs/>
          <w:color w:val="auto"/>
          <w:highlight w:val="yellow"/>
        </w:rPr>
        <w:t xml:space="preserve">The Employment Equity Act creates a fair working environment because it … </w:t>
      </w:r>
    </w:p>
    <w:p w14:paraId="72A38857" w14:textId="14A34207" w:rsidR="007701AB" w:rsidRPr="009F4ABF" w:rsidRDefault="009F4ABF" w:rsidP="00322952">
      <w:pPr>
        <w:pStyle w:val="ListParagraph"/>
        <w:numPr>
          <w:ilvl w:val="0"/>
          <w:numId w:val="33"/>
        </w:numPr>
        <w:ind w:right="-24"/>
        <w:jc w:val="left"/>
        <w:rPr>
          <w:rFonts w:ascii="Calibri" w:hAnsi="Calibri" w:cs="Calibri"/>
          <w:b/>
          <w:bCs/>
          <w:color w:val="auto"/>
          <w:highlight w:val="yellow"/>
        </w:rPr>
      </w:pPr>
      <w:r w:rsidRPr="009F4ABF">
        <w:rPr>
          <w:rFonts w:ascii="Calibri" w:hAnsi="Calibri" w:cs="Calibri"/>
          <w:b/>
          <w:bCs/>
          <w:color w:val="auto"/>
          <w:highlight w:val="yellow"/>
        </w:rPr>
        <w:t>p</w:t>
      </w:r>
      <w:r w:rsidR="007701AB" w:rsidRPr="009F4ABF">
        <w:rPr>
          <w:rFonts w:ascii="Calibri" w:hAnsi="Calibri" w:cs="Calibri"/>
          <w:b/>
          <w:bCs/>
          <w:color w:val="auto"/>
          <w:highlight w:val="yellow"/>
        </w:rPr>
        <w:t>romotes equal opportunities in the workplace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thereby unfair discrimination or practices in any employment policy or practice are eliminated</w:t>
      </w:r>
      <w:r w:rsidRPr="009F4ABF">
        <w:rPr>
          <w:rFonts w:ascii="Calibri" w:hAnsi="Calibri" w:cs="Calibri"/>
          <w:b/>
          <w:bCs/>
          <w:color w:val="auto"/>
          <w:highlight w:val="yellow"/>
        </w:rPr>
        <w:t>.</w:t>
      </w:r>
      <w:r w:rsidR="007701AB" w:rsidRPr="009F4ABF">
        <w:rPr>
          <w:rFonts w:ascii="Calibri" w:hAnsi="Calibri" w:cs="Calibri"/>
          <w:b/>
          <w:bCs/>
          <w:color w:val="auto"/>
          <w:highlight w:val="yellow"/>
        </w:rPr>
        <w:t xml:space="preserve">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xml:space="preserve">) </w:t>
      </w:r>
    </w:p>
    <w:p w14:paraId="06B261ED" w14:textId="5EE85C85" w:rsidR="007701AB" w:rsidRPr="009F4ABF" w:rsidRDefault="009F4ABF" w:rsidP="00322952">
      <w:pPr>
        <w:pStyle w:val="ListParagraph"/>
        <w:numPr>
          <w:ilvl w:val="0"/>
          <w:numId w:val="33"/>
        </w:numPr>
        <w:spacing w:after="4" w:line="251" w:lineRule="auto"/>
        <w:ind w:right="-24"/>
        <w:jc w:val="left"/>
        <w:rPr>
          <w:rFonts w:ascii="Calibri" w:hAnsi="Calibri" w:cs="Calibri"/>
          <w:b/>
          <w:bCs/>
          <w:color w:val="auto"/>
          <w:highlight w:val="yellow"/>
        </w:rPr>
      </w:pPr>
      <w:r w:rsidRPr="009F4ABF">
        <w:rPr>
          <w:rFonts w:ascii="Calibri" w:hAnsi="Calibri" w:cs="Calibri"/>
          <w:b/>
          <w:bCs/>
          <w:color w:val="auto"/>
          <w:highlight w:val="yellow"/>
        </w:rPr>
        <w:t>r</w:t>
      </w:r>
      <w:r w:rsidR="007701AB" w:rsidRPr="009F4ABF">
        <w:rPr>
          <w:rFonts w:ascii="Calibri" w:hAnsi="Calibri" w:cs="Calibri"/>
          <w:b/>
          <w:bCs/>
          <w:color w:val="auto"/>
          <w:highlight w:val="yellow"/>
        </w:rPr>
        <w:t>egulates affirmative action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therefore people from the designated groups are given employment opportunities which ensure fair treatment of all people</w:t>
      </w:r>
      <w:r w:rsidRPr="009F4ABF">
        <w:rPr>
          <w:rFonts w:ascii="Calibri" w:hAnsi="Calibri" w:cs="Calibri"/>
          <w:b/>
          <w:bCs/>
          <w:color w:val="auto"/>
          <w:highlight w:val="yellow"/>
        </w:rPr>
        <w:t>.</w:t>
      </w:r>
      <w:r w:rsidR="007701AB" w:rsidRPr="009F4ABF">
        <w:rPr>
          <w:rFonts w:ascii="Calibri" w:hAnsi="Calibri" w:cs="Calibri"/>
          <w:b/>
          <w:bCs/>
          <w:color w:val="auto"/>
          <w:highlight w:val="yellow"/>
        </w:rPr>
        <w:t xml:space="preserve">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xml:space="preserve">) </w:t>
      </w:r>
    </w:p>
    <w:p w14:paraId="04637F5E" w14:textId="47743613" w:rsidR="007701AB" w:rsidRPr="009F4ABF" w:rsidRDefault="009F4ABF" w:rsidP="00322952">
      <w:pPr>
        <w:pStyle w:val="ListParagraph"/>
        <w:numPr>
          <w:ilvl w:val="0"/>
          <w:numId w:val="33"/>
        </w:numPr>
        <w:ind w:right="-24"/>
        <w:jc w:val="left"/>
        <w:rPr>
          <w:rFonts w:ascii="Calibri" w:hAnsi="Calibri" w:cs="Calibri"/>
          <w:b/>
          <w:bCs/>
          <w:color w:val="auto"/>
          <w:highlight w:val="yellow"/>
        </w:rPr>
      </w:pPr>
      <w:r w:rsidRPr="009F4ABF">
        <w:rPr>
          <w:rFonts w:ascii="Calibri" w:hAnsi="Calibri" w:cs="Calibri"/>
          <w:b/>
          <w:bCs/>
          <w:color w:val="auto"/>
          <w:highlight w:val="yellow"/>
        </w:rPr>
        <w:t>i</w:t>
      </w:r>
      <w:r w:rsidR="007701AB" w:rsidRPr="009F4ABF">
        <w:rPr>
          <w:rFonts w:ascii="Calibri" w:hAnsi="Calibri" w:cs="Calibri"/>
          <w:b/>
          <w:bCs/>
          <w:color w:val="auto"/>
          <w:highlight w:val="yellow"/>
        </w:rPr>
        <w:t>mplements affirmative action measures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xml:space="preserve">) to redress the disadvantages of the </w:t>
      </w:r>
      <w:r w:rsidRPr="009F4ABF">
        <w:rPr>
          <w:rFonts w:ascii="Calibri" w:hAnsi="Calibri" w:cs="Calibri"/>
          <w:b/>
          <w:bCs/>
          <w:color w:val="auto"/>
          <w:highlight w:val="yellow"/>
        </w:rPr>
        <w:t xml:space="preserve">past. </w:t>
      </w:r>
      <w:r w:rsidR="007701AB" w:rsidRPr="009F4ABF">
        <w:rPr>
          <w:rFonts w:ascii="Calibri" w:hAnsi="Calibri" w:cs="Calibri"/>
          <w:b/>
          <w:bCs/>
          <w:color w:val="auto"/>
          <w:highlight w:val="yellow"/>
        </w:rPr>
        <w:t>(</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w:t>
      </w:r>
    </w:p>
    <w:p w14:paraId="7819EA73" w14:textId="0B21301A" w:rsidR="007701AB" w:rsidRPr="009F4ABF" w:rsidRDefault="009F4ABF" w:rsidP="00322952">
      <w:pPr>
        <w:pStyle w:val="ListParagraph"/>
        <w:numPr>
          <w:ilvl w:val="0"/>
          <w:numId w:val="33"/>
        </w:numPr>
        <w:ind w:right="-24"/>
        <w:jc w:val="left"/>
        <w:rPr>
          <w:rFonts w:ascii="Calibri" w:hAnsi="Calibri" w:cs="Calibri"/>
          <w:b/>
          <w:bCs/>
          <w:color w:val="auto"/>
          <w:highlight w:val="yellow"/>
        </w:rPr>
      </w:pPr>
      <w:r w:rsidRPr="009F4ABF">
        <w:rPr>
          <w:rFonts w:ascii="Calibri" w:hAnsi="Calibri" w:cs="Calibri"/>
          <w:b/>
          <w:bCs/>
          <w:color w:val="auto"/>
          <w:highlight w:val="yellow"/>
        </w:rPr>
        <w:t>e</w:t>
      </w:r>
      <w:r w:rsidR="007701AB" w:rsidRPr="009F4ABF">
        <w:rPr>
          <w:rFonts w:ascii="Calibri" w:hAnsi="Calibri" w:cs="Calibri"/>
          <w:b/>
          <w:bCs/>
          <w:color w:val="auto"/>
          <w:highlight w:val="yellow"/>
        </w:rPr>
        <w:t xml:space="preserve">nsures equitable representation in all occupational categories and levels in the </w:t>
      </w:r>
      <w:r w:rsidRPr="009F4ABF">
        <w:rPr>
          <w:rFonts w:ascii="Calibri" w:hAnsi="Calibri" w:cs="Calibri"/>
          <w:b/>
          <w:bCs/>
          <w:color w:val="auto"/>
          <w:highlight w:val="yellow"/>
        </w:rPr>
        <w:t>workforce</w:t>
      </w:r>
      <w:r w:rsidR="007701AB" w:rsidRPr="009F4ABF">
        <w:rPr>
          <w:rFonts w:ascii="Calibri" w:hAnsi="Calibri" w:cs="Calibri"/>
          <w:b/>
          <w:bCs/>
          <w:color w:val="auto"/>
          <w:highlight w:val="yellow"/>
        </w:rPr>
        <w:t xml:space="preserve">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to address imbalances of the designated groups</w:t>
      </w:r>
      <w:r w:rsidRPr="009F4ABF">
        <w:rPr>
          <w:rFonts w:ascii="Calibri" w:hAnsi="Calibri" w:cs="Calibri"/>
          <w:b/>
          <w:bCs/>
          <w:color w:val="auto"/>
          <w:highlight w:val="yellow"/>
        </w:rPr>
        <w:t>.</w:t>
      </w:r>
      <w:r w:rsidR="007701AB" w:rsidRPr="009F4ABF">
        <w:rPr>
          <w:rFonts w:ascii="Calibri" w:hAnsi="Calibri" w:cs="Calibri"/>
          <w:b/>
          <w:bCs/>
          <w:color w:val="auto"/>
          <w:highlight w:val="yellow"/>
        </w:rPr>
        <w:t xml:space="preserve"> (</w:t>
      </w:r>
      <w:r w:rsidR="007701AB" w:rsidRPr="009F4ABF">
        <w:rPr>
          <w:rFonts w:ascii="Wingdings" w:hAnsi="Wingdings" w:cs="Calibri"/>
          <w:b/>
          <w:bCs/>
          <w:noProof/>
          <w:color w:val="auto"/>
          <w:highlight w:val="yellow"/>
        </w:rPr>
        <w:t>ü</w:t>
      </w:r>
      <w:r w:rsidR="007701AB" w:rsidRPr="009F4ABF">
        <w:rPr>
          <w:rFonts w:ascii="Calibri" w:hAnsi="Calibri" w:cs="Calibri"/>
          <w:b/>
          <w:bCs/>
          <w:color w:val="auto"/>
          <w:highlight w:val="yellow"/>
        </w:rPr>
        <w:t xml:space="preserve">) </w:t>
      </w:r>
    </w:p>
    <w:p w14:paraId="166F448F" w14:textId="77777777" w:rsidR="00322952" w:rsidRPr="009F4ABF" w:rsidRDefault="00322952" w:rsidP="00322952">
      <w:pPr>
        <w:pStyle w:val="ListParagraph"/>
        <w:ind w:left="752" w:right="-24" w:firstLine="0"/>
        <w:jc w:val="left"/>
        <w:rPr>
          <w:rFonts w:ascii="Calibri" w:hAnsi="Calibri" w:cs="Calibri"/>
          <w:b/>
          <w:bCs/>
          <w:color w:val="auto"/>
          <w:highlight w:val="yellow"/>
        </w:rPr>
      </w:pPr>
    </w:p>
    <w:p w14:paraId="42FE2A66" w14:textId="77777777" w:rsidR="00DC238E" w:rsidRPr="00C23C53" w:rsidRDefault="00322952" w:rsidP="00322952">
      <w:pPr>
        <w:pStyle w:val="ListParagraph"/>
        <w:ind w:left="752" w:right="-24" w:firstLine="0"/>
        <w:jc w:val="left"/>
        <w:rPr>
          <w:rFonts w:ascii="Calibri" w:hAnsi="Calibri" w:cs="Calibri"/>
          <w:b/>
          <w:bCs/>
          <w:i/>
          <w:iCs/>
          <w:color w:val="auto"/>
          <w:highlight w:val="yellow"/>
        </w:rPr>
      </w:pPr>
      <w:r w:rsidRPr="00C23C53">
        <w:rPr>
          <w:rFonts w:ascii="Calibri" w:hAnsi="Calibri" w:cs="Calibri"/>
          <w:b/>
          <w:bCs/>
          <w:i/>
          <w:iCs/>
          <w:color w:val="auto"/>
          <w:highlight w:val="yellow"/>
        </w:rPr>
        <w:t>Any ONE of the above for TWO marks</w:t>
      </w:r>
    </w:p>
    <w:p w14:paraId="04E594B0" w14:textId="00BFFA53" w:rsidR="00322952" w:rsidRPr="00DC238E" w:rsidRDefault="00DC238E" w:rsidP="00DC238E">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3945B022" w14:textId="77777777" w:rsidR="00DA1B4B" w:rsidRPr="00677603" w:rsidRDefault="00DA1B4B" w:rsidP="00DA1B4B">
      <w:pPr>
        <w:pStyle w:val="ListParagraph"/>
        <w:ind w:left="1080" w:firstLine="0"/>
        <w:rPr>
          <w:rFonts w:ascii="Calibri" w:hAnsi="Calibri" w:cs="Calibri"/>
        </w:rPr>
      </w:pPr>
    </w:p>
    <w:p w14:paraId="1268FED3" w14:textId="26181937" w:rsidR="00C521B5" w:rsidRDefault="00C521B5" w:rsidP="00677603">
      <w:pPr>
        <w:pStyle w:val="ListParagraph"/>
        <w:numPr>
          <w:ilvl w:val="0"/>
          <w:numId w:val="15"/>
        </w:numPr>
        <w:rPr>
          <w:rFonts w:ascii="Calibri" w:hAnsi="Calibri" w:cs="Calibri"/>
        </w:rPr>
      </w:pPr>
      <w:r w:rsidRPr="00677603">
        <w:rPr>
          <w:rFonts w:ascii="Calibri" w:hAnsi="Calibri" w:cs="Calibri"/>
        </w:rPr>
        <w:t>The Basic Conditions of Employment Act (</w:t>
      </w:r>
      <w:proofErr w:type="spellStart"/>
      <w:r w:rsidRPr="00677603">
        <w:rPr>
          <w:rFonts w:ascii="Calibri" w:hAnsi="Calibri" w:cs="Calibri"/>
        </w:rPr>
        <w:t>BCEA</w:t>
      </w:r>
      <w:proofErr w:type="spellEnd"/>
      <w:r w:rsidRPr="00677603">
        <w:rPr>
          <w:rFonts w:ascii="Calibri" w:hAnsi="Calibri" w:cs="Calibri"/>
        </w:rPr>
        <w:t xml:space="preserve">), 1997 (Act 75 of 1997) </w:t>
      </w:r>
      <w:r w:rsidR="004D5459">
        <w:rPr>
          <w:rFonts w:ascii="Calibri" w:hAnsi="Calibri" w:cs="Calibri"/>
        </w:rPr>
        <w:t xml:space="preserve">          (1 x 2) (2)</w:t>
      </w:r>
    </w:p>
    <w:p w14:paraId="106FB18D" w14:textId="77777777" w:rsidR="006A71A7" w:rsidRDefault="006A71A7" w:rsidP="00322952">
      <w:pPr>
        <w:ind w:left="32" w:right="-24"/>
        <w:rPr>
          <w:rFonts w:ascii="Calibri" w:hAnsi="Calibri" w:cs="Calibri"/>
          <w:b/>
          <w:bCs/>
          <w:color w:val="auto"/>
        </w:rPr>
      </w:pPr>
    </w:p>
    <w:p w14:paraId="74E9EC92" w14:textId="6597ED18" w:rsidR="00322952" w:rsidRPr="00881AEE" w:rsidRDefault="00322952" w:rsidP="00322952">
      <w:pPr>
        <w:ind w:left="32" w:right="-24"/>
        <w:rPr>
          <w:rFonts w:ascii="Calibri" w:hAnsi="Calibri" w:cs="Calibri"/>
          <w:b/>
          <w:bCs/>
          <w:color w:val="auto"/>
          <w:highlight w:val="yellow"/>
        </w:rPr>
      </w:pPr>
      <w:r w:rsidRPr="00881AEE">
        <w:rPr>
          <w:rFonts w:ascii="Calibri" w:hAnsi="Calibri" w:cs="Calibri"/>
          <w:b/>
          <w:bCs/>
          <w:color w:val="auto"/>
          <w:highlight w:val="yellow"/>
        </w:rPr>
        <w:t xml:space="preserve">The Basic Conditions of Employment Act creates a fair working environment because it... </w:t>
      </w:r>
    </w:p>
    <w:p w14:paraId="4D25887C" w14:textId="36C56462" w:rsidR="00322952" w:rsidRPr="00881AEE" w:rsidRDefault="009F4ABF" w:rsidP="006A71A7">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e</w:t>
      </w:r>
      <w:r w:rsidR="00322952" w:rsidRPr="00881AEE">
        <w:rPr>
          <w:rFonts w:ascii="Calibri" w:hAnsi="Calibri" w:cs="Calibri"/>
          <w:b/>
          <w:bCs/>
          <w:color w:val="auto"/>
          <w:highlight w:val="yellow"/>
        </w:rPr>
        <w:t>nsures that all workers have employment contracts (</w:t>
      </w:r>
      <w:r w:rsidR="00322952" w:rsidRPr="00881AEE">
        <w:rPr>
          <w:rFonts w:ascii="Wingdings" w:hAnsi="Wingdings" w:cs="Calibri"/>
          <w:b/>
          <w:bCs/>
          <w:color w:val="auto"/>
          <w:highlight w:val="yellow"/>
        </w:rPr>
        <w:t>ü</w:t>
      </w:r>
      <w:r w:rsidR="00322952" w:rsidRPr="00881AEE">
        <w:rPr>
          <w:rFonts w:ascii="Calibri" w:hAnsi="Calibri" w:cs="Calibri"/>
          <w:b/>
          <w:bCs/>
          <w:color w:val="auto"/>
          <w:highlight w:val="yellow"/>
        </w:rPr>
        <w:t>) so that the worker and employer are both protected from unfair working practices</w:t>
      </w:r>
      <w:r w:rsidR="00EE443E"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cs="Calibri"/>
          <w:b/>
          <w:bCs/>
          <w:color w:val="auto"/>
          <w:highlight w:val="yellow"/>
        </w:rPr>
        <w:t>ü</w:t>
      </w:r>
      <w:r w:rsidR="00322952" w:rsidRPr="00881AEE">
        <w:rPr>
          <w:rFonts w:ascii="Calibri" w:hAnsi="Calibri" w:cs="Calibri"/>
          <w:b/>
          <w:bCs/>
          <w:color w:val="auto"/>
          <w:highlight w:val="yellow"/>
        </w:rPr>
        <w:t xml:space="preserve">) </w:t>
      </w:r>
    </w:p>
    <w:p w14:paraId="33F1E92B" w14:textId="4E6DBA70" w:rsidR="00322952" w:rsidRPr="00881AEE" w:rsidRDefault="00EE443E" w:rsidP="006A71A7">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s</w:t>
      </w:r>
      <w:r w:rsidR="00322952" w:rsidRPr="00881AEE">
        <w:rPr>
          <w:rFonts w:ascii="Calibri" w:hAnsi="Calibri" w:cs="Calibri"/>
          <w:b/>
          <w:bCs/>
          <w:color w:val="auto"/>
          <w:highlight w:val="yellow"/>
        </w:rPr>
        <w:t>ets out the duties and responsibilities workers have towards their employers (</w:t>
      </w:r>
      <w:r w:rsidR="00322952" w:rsidRPr="00881AEE">
        <w:rPr>
          <w:rFonts w:ascii="Wingdings" w:hAnsi="Wingdings"/>
          <w:b/>
          <w:bCs/>
          <w:noProof/>
          <w:color w:val="auto"/>
          <w:highlight w:val="yellow"/>
        </w:rPr>
        <w:t></w:t>
      </w:r>
      <w:r w:rsidR="00322952" w:rsidRPr="00881AEE">
        <w:rPr>
          <w:rFonts w:ascii="Calibri" w:hAnsi="Calibri" w:cs="Calibri"/>
          <w:b/>
          <w:bCs/>
          <w:color w:val="auto"/>
          <w:highlight w:val="yellow"/>
        </w:rPr>
        <w:t>) making sure that workers do what is expected of them so that employers do not make unreasonable requests</w:t>
      </w:r>
      <w:r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 xml:space="preserve">) </w:t>
      </w:r>
    </w:p>
    <w:p w14:paraId="628AF494" w14:textId="1D3B9ED3" w:rsidR="00322952" w:rsidRPr="00881AEE" w:rsidRDefault="00EE443E" w:rsidP="006A71A7">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r</w:t>
      </w:r>
      <w:r w:rsidR="00322952" w:rsidRPr="00881AEE">
        <w:rPr>
          <w:rFonts w:ascii="Calibri" w:hAnsi="Calibri" w:cs="Calibri"/>
          <w:b/>
          <w:bCs/>
          <w:color w:val="auto"/>
          <w:highlight w:val="yellow"/>
        </w:rPr>
        <w:t>egulates the right to fair labour practices by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 establishing and enforcing basic conditions of employment/monitoring the variation of basic conditions of employment</w:t>
      </w:r>
      <w:r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w:t>
      </w:r>
    </w:p>
    <w:p w14:paraId="07D5C96E" w14:textId="18BB1DC4" w:rsidR="00322952" w:rsidRPr="00881AEE" w:rsidRDefault="00EE443E" w:rsidP="006A71A7">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p</w:t>
      </w:r>
      <w:r w:rsidR="00322952" w:rsidRPr="00881AEE">
        <w:rPr>
          <w:rFonts w:ascii="Calibri" w:hAnsi="Calibri" w:cs="Calibri"/>
          <w:b/>
          <w:bCs/>
          <w:color w:val="auto"/>
          <w:highlight w:val="yellow"/>
        </w:rPr>
        <w:t>rescribes the minimum conditions of employment (</w:t>
      </w:r>
      <w:r w:rsidRPr="00881AEE">
        <w:rPr>
          <w:rFonts w:ascii="Wingdings" w:hAnsi="Wingdings"/>
          <w:b/>
          <w:bCs/>
          <w:noProof/>
          <w:color w:val="auto"/>
          <w:highlight w:val="yellow"/>
        </w:rPr>
        <w:t>ü</w:t>
      </w:r>
      <w:r w:rsidR="00322952" w:rsidRPr="00881AEE">
        <w:rPr>
          <w:rFonts w:ascii="Calibri" w:hAnsi="Calibri" w:cs="Calibri"/>
          <w:b/>
          <w:bCs/>
          <w:color w:val="auto"/>
          <w:highlight w:val="yellow"/>
        </w:rPr>
        <w:t>) that employers must legally comply with</w:t>
      </w:r>
      <w:r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 xml:space="preserve">) </w:t>
      </w:r>
    </w:p>
    <w:p w14:paraId="2F9D3783" w14:textId="16A78E7E" w:rsidR="00322952" w:rsidRPr="00881AEE" w:rsidRDefault="00EE443E" w:rsidP="006A71A7">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p</w:t>
      </w:r>
      <w:r w:rsidR="00322952" w:rsidRPr="00881AEE">
        <w:rPr>
          <w:rFonts w:ascii="Calibri" w:hAnsi="Calibri" w:cs="Calibri"/>
          <w:b/>
          <w:bCs/>
          <w:color w:val="auto"/>
          <w:highlight w:val="yellow"/>
        </w:rPr>
        <w:t>rotects workers from exploitation (</w:t>
      </w:r>
      <w:r w:rsidRPr="00881AEE">
        <w:rPr>
          <w:rFonts w:ascii="Wingdings" w:hAnsi="Wingdings"/>
          <w:b/>
          <w:bCs/>
          <w:noProof/>
          <w:color w:val="auto"/>
          <w:highlight w:val="yellow"/>
        </w:rPr>
        <w:t>ü</w:t>
      </w:r>
      <w:r w:rsidR="00322952" w:rsidRPr="00881AEE">
        <w:rPr>
          <w:rFonts w:ascii="Calibri" w:hAnsi="Calibri" w:cs="Calibri"/>
          <w:b/>
          <w:bCs/>
          <w:color w:val="auto"/>
          <w:highlight w:val="yellow"/>
        </w:rPr>
        <w:t>) thereby promoting respect for human rights and social justice</w:t>
      </w:r>
      <w:r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 xml:space="preserve">) </w:t>
      </w:r>
    </w:p>
    <w:p w14:paraId="3D67590F" w14:textId="651CBF1B" w:rsidR="00322952" w:rsidRPr="00881AEE" w:rsidRDefault="00EE443E" w:rsidP="006A71A7">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r</w:t>
      </w:r>
      <w:r w:rsidR="00322952" w:rsidRPr="00881AEE">
        <w:rPr>
          <w:rFonts w:ascii="Calibri" w:hAnsi="Calibri" w:cs="Calibri"/>
          <w:b/>
          <w:bCs/>
          <w:color w:val="auto"/>
          <w:highlight w:val="yellow"/>
        </w:rPr>
        <w:t>egulates labour practices (</w:t>
      </w:r>
      <w:r w:rsidRPr="00881AEE">
        <w:rPr>
          <w:rFonts w:ascii="Wingdings" w:hAnsi="Wingdings"/>
          <w:b/>
          <w:bCs/>
          <w:noProof/>
          <w:color w:val="auto"/>
          <w:highlight w:val="yellow"/>
        </w:rPr>
        <w:t>ü</w:t>
      </w:r>
      <w:r w:rsidR="00322952" w:rsidRPr="00881AEE">
        <w:rPr>
          <w:rFonts w:ascii="Calibri" w:hAnsi="Calibri" w:cs="Calibri"/>
          <w:b/>
          <w:bCs/>
          <w:color w:val="auto"/>
          <w:highlight w:val="yellow"/>
        </w:rPr>
        <w:t xml:space="preserve">) </w:t>
      </w:r>
      <w:r w:rsidRPr="00881AEE">
        <w:rPr>
          <w:rFonts w:ascii="Calibri" w:hAnsi="Calibri" w:cs="Calibri"/>
          <w:b/>
          <w:bCs/>
          <w:color w:val="auto"/>
          <w:highlight w:val="yellow"/>
        </w:rPr>
        <w:t xml:space="preserve">by </w:t>
      </w:r>
      <w:r w:rsidR="00322952" w:rsidRPr="00881AEE">
        <w:rPr>
          <w:rFonts w:ascii="Calibri" w:hAnsi="Calibri" w:cs="Calibri"/>
          <w:b/>
          <w:bCs/>
          <w:color w:val="auto"/>
          <w:highlight w:val="yellow"/>
        </w:rPr>
        <w:t>setting out the rights and duties of employers and employees</w:t>
      </w:r>
      <w:r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w:t>
      </w:r>
    </w:p>
    <w:p w14:paraId="31751D18" w14:textId="3EAB020C" w:rsidR="00322952" w:rsidRPr="00881AEE" w:rsidRDefault="00EE443E" w:rsidP="00881AEE">
      <w:pPr>
        <w:pStyle w:val="ListParagraph"/>
        <w:numPr>
          <w:ilvl w:val="0"/>
          <w:numId w:val="34"/>
        </w:numPr>
        <w:ind w:right="-24"/>
        <w:jc w:val="left"/>
        <w:rPr>
          <w:rFonts w:ascii="Calibri" w:hAnsi="Calibri" w:cs="Calibri"/>
          <w:b/>
          <w:bCs/>
          <w:color w:val="auto"/>
          <w:highlight w:val="yellow"/>
        </w:rPr>
      </w:pPr>
      <w:r w:rsidRPr="00881AEE">
        <w:rPr>
          <w:rFonts w:ascii="Calibri" w:hAnsi="Calibri" w:cs="Calibri"/>
          <w:b/>
          <w:bCs/>
          <w:color w:val="auto"/>
          <w:highlight w:val="yellow"/>
        </w:rPr>
        <w:t>e</w:t>
      </w:r>
      <w:r w:rsidR="00322952" w:rsidRPr="00881AEE">
        <w:rPr>
          <w:rFonts w:ascii="Calibri" w:hAnsi="Calibri" w:cs="Calibri"/>
          <w:b/>
          <w:bCs/>
          <w:color w:val="auto"/>
          <w:highlight w:val="yellow"/>
        </w:rPr>
        <w:t>nsures social justice (</w:t>
      </w:r>
      <w:r w:rsidRPr="00881AEE">
        <w:rPr>
          <w:rFonts w:ascii="Wingdings" w:hAnsi="Wingdings"/>
          <w:b/>
          <w:bCs/>
          <w:noProof/>
          <w:color w:val="auto"/>
          <w:highlight w:val="yellow"/>
        </w:rPr>
        <w:t>ü</w:t>
      </w:r>
      <w:r w:rsidR="00322952" w:rsidRPr="00881AEE">
        <w:rPr>
          <w:rFonts w:ascii="Calibri" w:hAnsi="Calibri" w:cs="Calibri"/>
          <w:b/>
          <w:bCs/>
          <w:color w:val="auto"/>
          <w:highlight w:val="yellow"/>
        </w:rPr>
        <w:t>)</w:t>
      </w:r>
      <w:r w:rsidRPr="00881AEE">
        <w:rPr>
          <w:rFonts w:ascii="Calibri" w:hAnsi="Calibri" w:cs="Calibri"/>
          <w:b/>
          <w:bCs/>
          <w:color w:val="auto"/>
          <w:highlight w:val="yellow"/>
        </w:rPr>
        <w:t xml:space="preserve"> by</w:t>
      </w:r>
      <w:r w:rsidR="00322952" w:rsidRPr="00881AEE">
        <w:rPr>
          <w:rFonts w:ascii="Calibri" w:hAnsi="Calibri" w:cs="Calibri"/>
          <w:b/>
          <w:bCs/>
          <w:color w:val="auto"/>
          <w:highlight w:val="yellow"/>
        </w:rPr>
        <w:t xml:space="preserve"> establishing the basic standards of employment regarding working hours, leave, payment, dismissal and dispute resolutions</w:t>
      </w:r>
      <w:r w:rsidRPr="00881AEE">
        <w:rPr>
          <w:rFonts w:ascii="Calibri" w:hAnsi="Calibri" w:cs="Calibri"/>
          <w:b/>
          <w:bCs/>
          <w:color w:val="auto"/>
          <w:highlight w:val="yellow"/>
        </w:rPr>
        <w:t>.</w:t>
      </w:r>
      <w:r w:rsidR="00322952" w:rsidRPr="00881AEE">
        <w:rPr>
          <w:rFonts w:ascii="Calibri" w:hAnsi="Calibri" w:cs="Calibri"/>
          <w:b/>
          <w:bCs/>
          <w:color w:val="auto"/>
          <w:highlight w:val="yellow"/>
        </w:rPr>
        <w:t xml:space="preserve"> (</w:t>
      </w:r>
      <w:r w:rsidR="00322952" w:rsidRPr="00881AEE">
        <w:rPr>
          <w:rFonts w:ascii="Wingdings" w:hAnsi="Wingdings"/>
          <w:b/>
          <w:bCs/>
          <w:noProof/>
          <w:color w:val="auto"/>
          <w:highlight w:val="yellow"/>
        </w:rPr>
        <w:t>ü</w:t>
      </w:r>
      <w:r w:rsidR="00322952" w:rsidRPr="00881AEE">
        <w:rPr>
          <w:rFonts w:ascii="Calibri" w:hAnsi="Calibri" w:cs="Calibri"/>
          <w:b/>
          <w:bCs/>
          <w:color w:val="auto"/>
          <w:highlight w:val="yellow"/>
        </w:rPr>
        <w:t xml:space="preserve">) </w:t>
      </w:r>
    </w:p>
    <w:p w14:paraId="78D78FF6" w14:textId="77777777" w:rsidR="00881AEE" w:rsidRPr="00881AEE" w:rsidRDefault="00881AEE" w:rsidP="00881AEE">
      <w:pPr>
        <w:pStyle w:val="ListParagraph"/>
        <w:ind w:left="752" w:right="-24" w:firstLine="0"/>
        <w:jc w:val="left"/>
        <w:rPr>
          <w:rFonts w:ascii="Calibri" w:hAnsi="Calibri" w:cs="Calibri"/>
          <w:b/>
          <w:bCs/>
          <w:color w:val="auto"/>
          <w:highlight w:val="yellow"/>
        </w:rPr>
      </w:pPr>
    </w:p>
    <w:p w14:paraId="0023EA0C" w14:textId="77777777" w:rsidR="009A2DB5" w:rsidRPr="00C23C53" w:rsidRDefault="006A71A7" w:rsidP="00881AEE">
      <w:pPr>
        <w:pStyle w:val="ListParagraph"/>
        <w:ind w:left="752" w:right="-24" w:firstLine="0"/>
        <w:jc w:val="left"/>
        <w:rPr>
          <w:rFonts w:ascii="Calibri" w:hAnsi="Calibri" w:cs="Calibri"/>
          <w:i/>
          <w:iCs/>
          <w:highlight w:val="yellow"/>
        </w:rPr>
      </w:pPr>
      <w:r w:rsidRPr="00C23C53">
        <w:rPr>
          <w:rFonts w:ascii="Calibri" w:hAnsi="Calibri" w:cs="Calibri"/>
          <w:b/>
          <w:bCs/>
          <w:i/>
          <w:iCs/>
          <w:color w:val="auto"/>
          <w:highlight w:val="yellow"/>
        </w:rPr>
        <w:t>Any ONE of the above for TWO marks</w:t>
      </w:r>
      <w:r w:rsidR="00C521B5" w:rsidRPr="00C23C53">
        <w:rPr>
          <w:rFonts w:ascii="Calibri" w:hAnsi="Calibri" w:cs="Calibri"/>
          <w:i/>
          <w:iCs/>
          <w:highlight w:val="yellow"/>
        </w:rPr>
        <w:t xml:space="preserve">    </w:t>
      </w:r>
      <w:bookmarkEnd w:id="3"/>
    </w:p>
    <w:p w14:paraId="7CD68D85" w14:textId="1BBB14F6" w:rsidR="009A2DB5" w:rsidRPr="00C747E0" w:rsidRDefault="009A2DB5" w:rsidP="009A2DB5">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2D87EF00" w14:textId="711ED58E" w:rsidR="007B35C7" w:rsidRPr="00E072D9" w:rsidRDefault="009A2DB5" w:rsidP="00881AEE">
      <w:pPr>
        <w:pStyle w:val="ListParagraph"/>
        <w:ind w:left="752" w:right="-24" w:firstLine="0"/>
        <w:jc w:val="left"/>
        <w:rPr>
          <w:rFonts w:ascii="Calibri" w:hAnsi="Calibri" w:cs="Calibri"/>
          <w:b/>
          <w:bCs/>
          <w:i/>
          <w:iCs/>
          <w:color w:val="auto"/>
        </w:rPr>
      </w:pPr>
      <w:r w:rsidRPr="00C23C53">
        <w:rPr>
          <w:rFonts w:ascii="Calibri" w:hAnsi="Calibri" w:cs="Calibri"/>
          <w:i/>
          <w:iCs/>
        </w:rPr>
        <w:t xml:space="preserve">                                                                         </w:t>
      </w:r>
      <w:r w:rsidR="00C521B5" w:rsidRPr="00C23C53">
        <w:rPr>
          <w:rFonts w:ascii="Calibri" w:hAnsi="Calibri" w:cs="Calibri"/>
          <w:i/>
          <w:iCs/>
        </w:rPr>
        <w:t xml:space="preserve">                                                                              </w:t>
      </w:r>
      <w:r w:rsidR="00C521B5" w:rsidRPr="00C23C53">
        <w:rPr>
          <w:rFonts w:ascii="Calibri" w:hAnsi="Calibri" w:cs="Calibri"/>
          <w:b/>
          <w:i/>
          <w:iCs/>
        </w:rPr>
        <w:t>[15]</w:t>
      </w:r>
      <w:r w:rsidR="00C521B5" w:rsidRPr="00E072D9">
        <w:rPr>
          <w:rFonts w:ascii="Calibri" w:hAnsi="Calibri" w:cs="Calibri"/>
          <w:b/>
          <w:i/>
          <w:iCs/>
        </w:rPr>
        <w:t xml:space="preserve"> </w:t>
      </w:r>
    </w:p>
    <w:p w14:paraId="36B1DF78" w14:textId="77777777" w:rsidR="003520DB" w:rsidRPr="004D5459" w:rsidRDefault="003520DB" w:rsidP="004D5459">
      <w:pPr>
        <w:ind w:left="10" w:firstLine="0"/>
        <w:jc w:val="right"/>
        <w:rPr>
          <w:rFonts w:ascii="Calibri" w:hAnsi="Calibri" w:cs="Calibri"/>
        </w:rPr>
      </w:pPr>
    </w:p>
    <w:p w14:paraId="2A810EC3" w14:textId="21450DB0" w:rsidR="00677603" w:rsidRPr="00677603" w:rsidRDefault="00C521B5" w:rsidP="00677603">
      <w:pPr>
        <w:ind w:left="10" w:firstLine="0"/>
        <w:rPr>
          <w:rFonts w:ascii="Calibri" w:hAnsi="Calibri" w:cs="Calibri"/>
          <w:b/>
          <w:bCs/>
        </w:rPr>
      </w:pPr>
      <w:r w:rsidRPr="00677603">
        <w:rPr>
          <w:rFonts w:ascii="Calibri" w:hAnsi="Calibri" w:cs="Calibri"/>
          <w:b/>
          <w:bCs/>
        </w:rPr>
        <w:t xml:space="preserve">QUESTION </w:t>
      </w:r>
      <w:r w:rsidR="002A219D">
        <w:rPr>
          <w:rFonts w:ascii="Calibri" w:hAnsi="Calibri" w:cs="Calibri"/>
          <w:b/>
          <w:bCs/>
        </w:rPr>
        <w:t>3</w:t>
      </w:r>
    </w:p>
    <w:p w14:paraId="1DB65FF1" w14:textId="34201EF0" w:rsidR="00C521B5" w:rsidRDefault="00C521B5" w:rsidP="00677603">
      <w:pPr>
        <w:ind w:left="10" w:firstLine="0"/>
        <w:rPr>
          <w:rFonts w:ascii="Calibri" w:hAnsi="Calibri" w:cs="Calibri"/>
        </w:rPr>
      </w:pPr>
      <w:r w:rsidRPr="00677603">
        <w:rPr>
          <w:rFonts w:ascii="Calibri" w:hAnsi="Calibri" w:cs="Calibri"/>
        </w:rPr>
        <w:t xml:space="preserve">Read the extract below and answer the questions that follow. </w:t>
      </w:r>
    </w:p>
    <w:tbl>
      <w:tblPr>
        <w:tblStyle w:val="TableGrid0"/>
        <w:tblW w:w="0" w:type="auto"/>
        <w:tblInd w:w="10" w:type="dxa"/>
        <w:tblLook w:val="04A0" w:firstRow="1" w:lastRow="0" w:firstColumn="1" w:lastColumn="0" w:noHBand="0" w:noVBand="1"/>
      </w:tblPr>
      <w:tblGrid>
        <w:gridCol w:w="9340"/>
      </w:tblGrid>
      <w:tr w:rsidR="006B39B2" w14:paraId="6C962167" w14:textId="77777777" w:rsidTr="006B39B2">
        <w:tc>
          <w:tcPr>
            <w:tcW w:w="9350" w:type="dxa"/>
          </w:tcPr>
          <w:p w14:paraId="630BD3E9" w14:textId="6FE954CE" w:rsidR="006B39B2" w:rsidRPr="00B54EEA" w:rsidRDefault="006B39B2" w:rsidP="00B54EEA">
            <w:pPr>
              <w:spacing w:line="276" w:lineRule="auto"/>
              <w:ind w:left="0" w:firstLine="0"/>
              <w:jc w:val="center"/>
              <w:rPr>
                <w:rFonts w:ascii="Calibri" w:hAnsi="Calibri" w:cs="Calibri"/>
                <w:b/>
                <w:bCs/>
              </w:rPr>
            </w:pPr>
            <w:r w:rsidRPr="006B39B2">
              <w:rPr>
                <w:rFonts w:ascii="Calibri" w:hAnsi="Calibri" w:cs="Calibri"/>
                <w:b/>
                <w:bCs/>
              </w:rPr>
              <w:t>WORK ETHIC</w:t>
            </w:r>
          </w:p>
          <w:p w14:paraId="0E04300D" w14:textId="6C0A527F" w:rsidR="006B39B2" w:rsidRPr="006B39B2" w:rsidRDefault="006B39B2" w:rsidP="006B39B2">
            <w:pPr>
              <w:ind w:left="0" w:firstLine="0"/>
              <w:rPr>
                <w:rFonts w:ascii="Calibri" w:hAnsi="Calibri" w:cs="Calibri"/>
              </w:rPr>
            </w:pPr>
            <w:r w:rsidRPr="006B39B2">
              <w:rPr>
                <w:rFonts w:ascii="Calibri" w:hAnsi="Calibri" w:cs="Calibri"/>
              </w:rPr>
              <w:t xml:space="preserve">Work ethic is an attribute that employers value in every industry. Showing the values associated with a good work ethic can increase your employability and help you position yourself for better job opportunities. Employees with an excellent work ethic are often considered by employers for special projects because these people are viewed as reliable, dedicated and disciplined. </w:t>
            </w:r>
          </w:p>
          <w:p w14:paraId="51B40C28" w14:textId="77777777" w:rsidR="006B39B2" w:rsidRPr="006B39B2" w:rsidRDefault="006B39B2" w:rsidP="006B39B2">
            <w:pPr>
              <w:ind w:left="0" w:firstLine="0"/>
              <w:rPr>
                <w:rFonts w:ascii="Calibri" w:hAnsi="Calibri" w:cs="Calibri"/>
              </w:rPr>
            </w:pPr>
          </w:p>
          <w:p w14:paraId="03434588" w14:textId="54077333" w:rsidR="006B39B2" w:rsidRPr="00DD4110" w:rsidRDefault="006B39B2" w:rsidP="006B39B2">
            <w:pPr>
              <w:ind w:left="0" w:firstLine="0"/>
              <w:jc w:val="right"/>
              <w:rPr>
                <w:rFonts w:ascii="Calibri" w:hAnsi="Calibri" w:cs="Calibri"/>
                <w:i/>
                <w:iCs/>
                <w:sz w:val="20"/>
                <w:szCs w:val="20"/>
              </w:rPr>
            </w:pPr>
            <w:r w:rsidRPr="00DD4110">
              <w:rPr>
                <w:rFonts w:ascii="Calibri" w:hAnsi="Calibri" w:cs="Calibri"/>
                <w:i/>
                <w:iCs/>
                <w:sz w:val="20"/>
                <w:szCs w:val="20"/>
              </w:rPr>
              <w:t xml:space="preserve">[Adapted from </w:t>
            </w:r>
            <w:hyperlink r:id="rId10" w:history="1">
              <w:r w:rsidR="00B54EEA" w:rsidRPr="00DD4110">
                <w:rPr>
                  <w:rStyle w:val="Hyperlink"/>
                  <w:rFonts w:ascii="Calibri" w:hAnsi="Calibri" w:cs="Calibri"/>
                  <w:i/>
                  <w:iCs/>
                  <w:sz w:val="20"/>
                  <w:szCs w:val="20"/>
                </w:rPr>
                <w:t>https://www.indeed.com/career-advice/career-development/work-ethic-skills</w:t>
              </w:r>
            </w:hyperlink>
            <w:r w:rsidR="00B54EEA" w:rsidRPr="00DD4110">
              <w:rPr>
                <w:rFonts w:ascii="Calibri" w:hAnsi="Calibri" w:cs="Calibri"/>
                <w:i/>
                <w:iCs/>
                <w:sz w:val="20"/>
                <w:szCs w:val="20"/>
              </w:rPr>
              <w:t xml:space="preserve"> </w:t>
            </w:r>
          </w:p>
          <w:p w14:paraId="6ED14021" w14:textId="3C20DAAF" w:rsidR="006B39B2" w:rsidRDefault="006B39B2" w:rsidP="006B39B2">
            <w:pPr>
              <w:ind w:left="0" w:firstLine="0"/>
              <w:jc w:val="right"/>
              <w:rPr>
                <w:rFonts w:ascii="Calibri" w:hAnsi="Calibri" w:cs="Calibri"/>
              </w:rPr>
            </w:pPr>
            <w:r w:rsidRPr="00DD4110">
              <w:rPr>
                <w:rFonts w:ascii="Calibri" w:hAnsi="Calibri" w:cs="Calibri"/>
                <w:i/>
                <w:iCs/>
                <w:sz w:val="20"/>
                <w:szCs w:val="20"/>
              </w:rPr>
              <w:t>Accessed 03 May 2024</w:t>
            </w:r>
            <w:r w:rsidR="00B54EEA" w:rsidRPr="00DD4110">
              <w:rPr>
                <w:rFonts w:ascii="Calibri" w:hAnsi="Calibri" w:cs="Calibri"/>
                <w:i/>
                <w:iCs/>
                <w:sz w:val="20"/>
                <w:szCs w:val="20"/>
              </w:rPr>
              <w:t>]</w:t>
            </w:r>
          </w:p>
        </w:tc>
      </w:tr>
    </w:tbl>
    <w:p w14:paraId="1274AF71" w14:textId="77777777" w:rsidR="00677603" w:rsidRDefault="00677603" w:rsidP="007B35C7">
      <w:pPr>
        <w:jc w:val="left"/>
        <w:rPr>
          <w:rFonts w:ascii="Calibri" w:hAnsi="Calibri" w:cs="Calibri"/>
        </w:rPr>
      </w:pPr>
    </w:p>
    <w:p w14:paraId="1A2AA626" w14:textId="2D8DD4F0" w:rsidR="00677603" w:rsidRPr="00675C5F" w:rsidRDefault="00675C5F" w:rsidP="00675C5F">
      <w:pPr>
        <w:ind w:left="0" w:firstLine="0"/>
        <w:jc w:val="left"/>
        <w:rPr>
          <w:rFonts w:ascii="Calibri" w:hAnsi="Calibri" w:cs="Calibri"/>
        </w:rPr>
      </w:pPr>
      <w:bookmarkStart w:id="4" w:name="_Hlk166882323"/>
      <w:r>
        <w:rPr>
          <w:rFonts w:ascii="Calibri" w:hAnsi="Calibri" w:cs="Calibri"/>
        </w:rPr>
        <w:t>3.1</w:t>
      </w:r>
      <w:r>
        <w:rPr>
          <w:rFonts w:ascii="Calibri" w:hAnsi="Calibri" w:cs="Calibri"/>
        </w:rPr>
        <w:tab/>
      </w:r>
      <w:r w:rsidR="00C521B5" w:rsidRPr="00675C5F">
        <w:rPr>
          <w:rFonts w:ascii="Calibri" w:hAnsi="Calibri" w:cs="Calibri"/>
        </w:rPr>
        <w:t xml:space="preserve">State THREE societal expectations </w:t>
      </w:r>
      <w:r w:rsidR="000B7ACC" w:rsidRPr="00675C5F">
        <w:rPr>
          <w:rFonts w:ascii="Calibri" w:hAnsi="Calibri" w:cs="Calibri"/>
        </w:rPr>
        <w:t>regarding</w:t>
      </w:r>
      <w:r w:rsidR="00DE333D">
        <w:rPr>
          <w:rFonts w:ascii="Calibri" w:hAnsi="Calibri" w:cs="Calibri"/>
        </w:rPr>
        <w:t xml:space="preserve"> the</w:t>
      </w:r>
      <w:r w:rsidR="00C521B5" w:rsidRPr="00675C5F">
        <w:rPr>
          <w:rFonts w:ascii="Calibri" w:hAnsi="Calibri" w:cs="Calibri"/>
        </w:rPr>
        <w:t xml:space="preserve"> work ethic of</w:t>
      </w:r>
      <w:r w:rsidR="00677603" w:rsidRPr="00675C5F">
        <w:rPr>
          <w:rFonts w:ascii="Calibri" w:hAnsi="Calibri" w:cs="Calibri"/>
        </w:rPr>
        <w:t xml:space="preserve"> </w:t>
      </w:r>
      <w:r w:rsidR="00C521B5" w:rsidRPr="00675C5F">
        <w:rPr>
          <w:rFonts w:ascii="Calibri" w:hAnsi="Calibri" w:cs="Calibri"/>
        </w:rPr>
        <w:t xml:space="preserve">companies/organisations.                                                                  </w:t>
      </w:r>
    </w:p>
    <w:bookmarkEnd w:id="4"/>
    <w:p w14:paraId="63363733" w14:textId="47603CB7" w:rsidR="001274EE" w:rsidRDefault="001274EE" w:rsidP="001274EE">
      <w:pPr>
        <w:pStyle w:val="ListParagraph"/>
        <w:ind w:left="7570" w:firstLine="350"/>
        <w:jc w:val="center"/>
        <w:rPr>
          <w:rFonts w:ascii="Calibri" w:hAnsi="Calibri" w:cs="Calibri"/>
        </w:rPr>
      </w:pPr>
      <w:r>
        <w:rPr>
          <w:rFonts w:ascii="Calibri" w:hAnsi="Calibri" w:cs="Calibri"/>
        </w:rPr>
        <w:t xml:space="preserve">         (</w:t>
      </w:r>
      <w:r w:rsidR="009E6BED">
        <w:rPr>
          <w:rFonts w:ascii="Calibri" w:hAnsi="Calibri" w:cs="Calibri"/>
        </w:rPr>
        <w:t>3</w:t>
      </w:r>
      <w:r>
        <w:rPr>
          <w:rFonts w:ascii="Calibri" w:hAnsi="Calibri" w:cs="Calibri"/>
        </w:rPr>
        <w:t xml:space="preserve"> </w:t>
      </w:r>
      <w:r w:rsidR="00C521B5" w:rsidRPr="00675C5F">
        <w:rPr>
          <w:rFonts w:ascii="Calibri" w:hAnsi="Calibri" w:cs="Calibri"/>
        </w:rPr>
        <w:t>x</w:t>
      </w:r>
      <w:r w:rsidR="00677603" w:rsidRPr="00675C5F">
        <w:rPr>
          <w:rFonts w:ascii="Calibri" w:hAnsi="Calibri" w:cs="Calibri"/>
        </w:rPr>
        <w:t xml:space="preserve"> </w:t>
      </w:r>
      <w:r w:rsidR="009E6BED">
        <w:rPr>
          <w:rFonts w:ascii="Calibri" w:hAnsi="Calibri" w:cs="Calibri"/>
        </w:rPr>
        <w:t>1</w:t>
      </w:r>
      <w:r w:rsidR="00C521B5" w:rsidRPr="00675C5F">
        <w:rPr>
          <w:rFonts w:ascii="Calibri" w:hAnsi="Calibri" w:cs="Calibri"/>
        </w:rPr>
        <w:t>) (3)</w:t>
      </w:r>
    </w:p>
    <w:p w14:paraId="24D52B09" w14:textId="77777777" w:rsidR="00925650" w:rsidRPr="00570366" w:rsidRDefault="00925650" w:rsidP="00925650">
      <w:pPr>
        <w:spacing w:after="0" w:line="259" w:lineRule="auto"/>
        <w:ind w:left="0" w:firstLine="0"/>
        <w:jc w:val="left"/>
        <w:rPr>
          <w:rFonts w:ascii="Calibri" w:hAnsi="Calibri" w:cs="Calibri"/>
          <w:b/>
          <w:bCs/>
          <w:color w:val="auto"/>
          <w:highlight w:val="yellow"/>
        </w:rPr>
      </w:pPr>
      <w:r w:rsidRPr="00570366">
        <w:rPr>
          <w:rFonts w:ascii="Calibri" w:hAnsi="Calibri" w:cs="Calibri"/>
          <w:b/>
          <w:bCs/>
          <w:iCs/>
          <w:color w:val="auto"/>
          <w:highlight w:val="yellow"/>
        </w:rPr>
        <w:t xml:space="preserve">Expectations could be: </w:t>
      </w:r>
      <w:r w:rsidRPr="00570366">
        <w:rPr>
          <w:rFonts w:ascii="Calibri" w:hAnsi="Calibri" w:cs="Calibri"/>
          <w:b/>
          <w:bCs/>
          <w:i/>
          <w:color w:val="auto"/>
          <w:highlight w:val="yellow"/>
        </w:rPr>
        <w:t xml:space="preserve">                                                           </w:t>
      </w:r>
      <w:r w:rsidRPr="00570366">
        <w:rPr>
          <w:rFonts w:ascii="Calibri" w:hAnsi="Calibri" w:cs="Calibri"/>
          <w:b/>
          <w:bCs/>
          <w:color w:val="auto"/>
          <w:highlight w:val="yellow"/>
        </w:rPr>
        <w:t xml:space="preserve"> </w:t>
      </w:r>
    </w:p>
    <w:p w14:paraId="20E0C60C" w14:textId="1E5D1B46"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Meet demands for honest treatment of customers/clients</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 xml:space="preserve">) </w:t>
      </w:r>
    </w:p>
    <w:p w14:paraId="6A1A82AA" w14:textId="1FB016A9"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Provide fair working conditions for employees</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 xml:space="preserve">)  </w:t>
      </w:r>
    </w:p>
    <w:p w14:paraId="16139877" w14:textId="41620565"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Be an environmentally friendly business</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w:t>
      </w:r>
    </w:p>
    <w:p w14:paraId="08CCC581" w14:textId="6875DB47"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Stay within legal parameters</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w:t>
      </w:r>
    </w:p>
    <w:p w14:paraId="32C1A926" w14:textId="0C6A2463"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Always maintain its integrity in the community</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w:t>
      </w:r>
    </w:p>
    <w:p w14:paraId="4A82F4FD" w14:textId="5F02AB87"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Honour company policies and agreements</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w:t>
      </w:r>
    </w:p>
    <w:p w14:paraId="1CFD741D" w14:textId="047B316A" w:rsidR="00925650" w:rsidRPr="00570366" w:rsidRDefault="00925650" w:rsidP="00925650">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Accountability by performing their duties and taking responsibility for their actions</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w:t>
      </w:r>
    </w:p>
    <w:p w14:paraId="6713A0B6" w14:textId="05235B0C" w:rsidR="007E248A" w:rsidRPr="00570366" w:rsidRDefault="00925650" w:rsidP="007E248A">
      <w:pPr>
        <w:pStyle w:val="ListParagraph"/>
        <w:numPr>
          <w:ilvl w:val="0"/>
          <w:numId w:val="36"/>
        </w:numPr>
        <w:ind w:left="709" w:right="1175"/>
        <w:jc w:val="left"/>
        <w:rPr>
          <w:rFonts w:ascii="Calibri" w:hAnsi="Calibri" w:cs="Calibri"/>
          <w:b/>
          <w:bCs/>
          <w:color w:val="auto"/>
          <w:highlight w:val="yellow"/>
        </w:rPr>
      </w:pPr>
      <w:r w:rsidRPr="00570366">
        <w:rPr>
          <w:rFonts w:ascii="Calibri" w:hAnsi="Calibri" w:cs="Calibri"/>
          <w:b/>
          <w:bCs/>
          <w:color w:val="auto"/>
          <w:highlight w:val="yellow"/>
        </w:rPr>
        <w:t>Pursue excellence in service delivery</w:t>
      </w:r>
      <w:r w:rsidR="00570366" w:rsidRPr="00570366">
        <w:rPr>
          <w:rFonts w:ascii="Calibri" w:hAnsi="Calibri" w:cs="Calibri"/>
          <w:b/>
          <w:bCs/>
          <w:color w:val="auto"/>
          <w:highlight w:val="yellow"/>
        </w:rPr>
        <w:t>.</w:t>
      </w:r>
      <w:r w:rsidRPr="00570366">
        <w:rPr>
          <w:rFonts w:ascii="Calibri" w:hAnsi="Calibri" w:cs="Calibri"/>
          <w:b/>
          <w:bCs/>
          <w:color w:val="auto"/>
          <w:highlight w:val="yellow"/>
        </w:rPr>
        <w:t xml:space="preserve"> (</w:t>
      </w:r>
      <w:r w:rsidRPr="00570366">
        <w:rPr>
          <w:rFonts w:ascii="Wingdings" w:eastAsia="Wingdings" w:hAnsi="Wingdings" w:cs="Calibri"/>
          <w:b/>
          <w:bCs/>
          <w:color w:val="auto"/>
          <w:highlight w:val="yellow"/>
        </w:rPr>
        <w:t>ü</w:t>
      </w:r>
      <w:r w:rsidRPr="00570366">
        <w:rPr>
          <w:rFonts w:ascii="Calibri" w:hAnsi="Calibri" w:cs="Calibri"/>
          <w:b/>
          <w:bCs/>
          <w:color w:val="auto"/>
          <w:highlight w:val="yellow"/>
        </w:rPr>
        <w:t xml:space="preserve">)  </w:t>
      </w:r>
    </w:p>
    <w:p w14:paraId="486079A3" w14:textId="77777777" w:rsidR="007E248A" w:rsidRPr="00570366" w:rsidRDefault="007E248A" w:rsidP="007E248A">
      <w:pPr>
        <w:pStyle w:val="ListParagraph"/>
        <w:ind w:left="709" w:right="1175" w:firstLine="0"/>
        <w:jc w:val="left"/>
        <w:rPr>
          <w:rFonts w:ascii="Calibri" w:hAnsi="Calibri" w:cs="Calibri"/>
          <w:b/>
          <w:bCs/>
          <w:color w:val="auto"/>
          <w:highlight w:val="yellow"/>
        </w:rPr>
      </w:pPr>
    </w:p>
    <w:p w14:paraId="528296D9" w14:textId="0E9A1691" w:rsidR="007E248A" w:rsidRPr="004F62AF" w:rsidRDefault="007E248A" w:rsidP="007E248A">
      <w:pPr>
        <w:pStyle w:val="ListParagraph"/>
        <w:ind w:left="709" w:right="1175" w:firstLine="0"/>
        <w:jc w:val="left"/>
        <w:rPr>
          <w:rFonts w:ascii="Calibri" w:hAnsi="Calibri" w:cs="Calibri"/>
          <w:b/>
          <w:bCs/>
          <w:i/>
          <w:iCs/>
          <w:color w:val="auto"/>
        </w:rPr>
      </w:pPr>
      <w:r w:rsidRPr="00C23C53">
        <w:rPr>
          <w:rFonts w:ascii="Calibri" w:hAnsi="Calibri" w:cs="Calibri"/>
          <w:b/>
          <w:bCs/>
          <w:i/>
          <w:iCs/>
          <w:color w:val="auto"/>
          <w:highlight w:val="yellow"/>
        </w:rPr>
        <w:t>Any THREE of the above for ONE mark each.</w:t>
      </w:r>
    </w:p>
    <w:p w14:paraId="393AEE4F" w14:textId="77777777" w:rsidR="00925650" w:rsidRDefault="00925650" w:rsidP="001274EE">
      <w:pPr>
        <w:pStyle w:val="ListParagraph"/>
        <w:ind w:left="7570" w:firstLine="350"/>
        <w:jc w:val="center"/>
        <w:rPr>
          <w:rFonts w:ascii="Calibri" w:hAnsi="Calibri" w:cs="Calibri"/>
        </w:rPr>
      </w:pPr>
    </w:p>
    <w:p w14:paraId="0A86DEC8" w14:textId="294BFD03" w:rsidR="00C521B5" w:rsidRPr="00675C5F" w:rsidRDefault="00C521B5" w:rsidP="001274EE">
      <w:pPr>
        <w:pStyle w:val="ListParagraph"/>
        <w:ind w:left="7570" w:firstLine="350"/>
        <w:jc w:val="center"/>
        <w:rPr>
          <w:rFonts w:ascii="Calibri" w:hAnsi="Calibri" w:cs="Calibri"/>
        </w:rPr>
      </w:pPr>
      <w:r w:rsidRPr="00675C5F">
        <w:rPr>
          <w:rFonts w:ascii="Calibri" w:hAnsi="Calibri" w:cs="Calibri"/>
        </w:rPr>
        <w:t xml:space="preserve"> </w:t>
      </w:r>
    </w:p>
    <w:p w14:paraId="3CE80989" w14:textId="42B6DBE8" w:rsidR="00677603" w:rsidRPr="00675C5F" w:rsidRDefault="00675C5F" w:rsidP="00675C5F">
      <w:pPr>
        <w:ind w:left="0" w:firstLine="0"/>
        <w:jc w:val="left"/>
        <w:rPr>
          <w:rFonts w:ascii="Calibri" w:hAnsi="Calibri" w:cs="Calibri"/>
        </w:rPr>
      </w:pPr>
      <w:bookmarkStart w:id="5" w:name="_Hlk166882336"/>
      <w:r>
        <w:rPr>
          <w:rFonts w:ascii="Calibri" w:hAnsi="Calibri" w:cs="Calibri"/>
        </w:rPr>
        <w:t>3.2</w:t>
      </w:r>
      <w:r>
        <w:rPr>
          <w:rFonts w:ascii="Calibri" w:hAnsi="Calibri" w:cs="Calibri"/>
        </w:rPr>
        <w:tab/>
      </w:r>
      <w:r w:rsidR="00C521B5" w:rsidRPr="00675C5F">
        <w:rPr>
          <w:rFonts w:ascii="Calibri" w:hAnsi="Calibri" w:cs="Calibri"/>
        </w:rPr>
        <w:t xml:space="preserve">Explain THREE ways in which a strong work ethic </w:t>
      </w:r>
      <w:r w:rsidR="00AE5441">
        <w:rPr>
          <w:rFonts w:ascii="Calibri" w:hAnsi="Calibri" w:cs="Calibri"/>
        </w:rPr>
        <w:t xml:space="preserve">can </w:t>
      </w:r>
      <w:r w:rsidR="00C521B5" w:rsidRPr="00675C5F">
        <w:rPr>
          <w:rFonts w:ascii="Calibri" w:hAnsi="Calibri" w:cs="Calibri"/>
        </w:rPr>
        <w:t>help you in</w:t>
      </w:r>
      <w:r w:rsidR="00677603" w:rsidRPr="00675C5F">
        <w:rPr>
          <w:rFonts w:ascii="Calibri" w:hAnsi="Calibri" w:cs="Calibri"/>
        </w:rPr>
        <w:t xml:space="preserve"> </w:t>
      </w:r>
      <w:r w:rsidR="00C521B5" w:rsidRPr="00675C5F">
        <w:rPr>
          <w:rFonts w:ascii="Calibri" w:hAnsi="Calibri" w:cs="Calibri"/>
        </w:rPr>
        <w:t xml:space="preserve">your career path.                                     </w:t>
      </w:r>
    </w:p>
    <w:bookmarkEnd w:id="5"/>
    <w:p w14:paraId="7674A2E1" w14:textId="603E70FE" w:rsidR="001274EE" w:rsidRPr="00873762" w:rsidRDefault="00AE5441" w:rsidP="00AE5441">
      <w:pPr>
        <w:pStyle w:val="ListParagraph"/>
        <w:ind w:left="7200" w:firstLine="720"/>
        <w:jc w:val="center"/>
        <w:rPr>
          <w:rFonts w:ascii="Calibri" w:hAnsi="Calibri" w:cs="Calibri"/>
          <w:color w:val="auto"/>
        </w:rPr>
      </w:pPr>
      <w:r w:rsidRPr="00873762">
        <w:rPr>
          <w:rFonts w:ascii="Calibri" w:hAnsi="Calibri" w:cs="Calibri"/>
          <w:color w:val="auto"/>
        </w:rPr>
        <w:t xml:space="preserve">         (3 </w:t>
      </w:r>
      <w:r w:rsidR="00C521B5" w:rsidRPr="00873762">
        <w:rPr>
          <w:rFonts w:ascii="Calibri" w:hAnsi="Calibri" w:cs="Calibri"/>
          <w:color w:val="auto"/>
        </w:rPr>
        <w:t>x</w:t>
      </w:r>
      <w:r w:rsidR="00677603" w:rsidRPr="00873762">
        <w:rPr>
          <w:rFonts w:ascii="Calibri" w:hAnsi="Calibri" w:cs="Calibri"/>
          <w:color w:val="auto"/>
        </w:rPr>
        <w:t xml:space="preserve"> </w:t>
      </w:r>
      <w:r w:rsidR="00C521B5" w:rsidRPr="00873762">
        <w:rPr>
          <w:rFonts w:ascii="Calibri" w:hAnsi="Calibri" w:cs="Calibri"/>
          <w:color w:val="auto"/>
        </w:rPr>
        <w:t xml:space="preserve">2) (6) </w:t>
      </w:r>
    </w:p>
    <w:p w14:paraId="1B80839B" w14:textId="100C24E6" w:rsidR="00873762" w:rsidRPr="00570366" w:rsidRDefault="00873762" w:rsidP="00873762">
      <w:pPr>
        <w:spacing w:after="60" w:line="259" w:lineRule="auto"/>
        <w:ind w:left="0" w:firstLine="0"/>
        <w:jc w:val="left"/>
        <w:rPr>
          <w:rFonts w:ascii="Calibri" w:hAnsi="Calibri" w:cs="Calibri"/>
          <w:b/>
          <w:bCs/>
          <w:color w:val="auto"/>
          <w:highlight w:val="yellow"/>
        </w:rPr>
      </w:pPr>
      <w:r w:rsidRPr="00570366">
        <w:rPr>
          <w:rFonts w:ascii="Calibri" w:hAnsi="Calibri" w:cs="Calibri"/>
          <w:b/>
          <w:bCs/>
          <w:color w:val="auto"/>
          <w:highlight w:val="yellow"/>
        </w:rPr>
        <w:t xml:space="preserve">Building strong work ethics is important because …  </w:t>
      </w:r>
    </w:p>
    <w:p w14:paraId="2C458037" w14:textId="71B2E4FE" w:rsidR="00873762" w:rsidRPr="00570366" w:rsidRDefault="000D7E13" w:rsidP="00873762">
      <w:pPr>
        <w:pStyle w:val="ListParagraph"/>
        <w:numPr>
          <w:ilvl w:val="0"/>
          <w:numId w:val="38"/>
        </w:numPr>
        <w:ind w:left="709"/>
        <w:jc w:val="left"/>
        <w:rPr>
          <w:rFonts w:ascii="Calibri" w:hAnsi="Calibri" w:cs="Calibri"/>
          <w:b/>
          <w:bCs/>
          <w:color w:val="auto"/>
          <w:highlight w:val="yellow"/>
        </w:rPr>
      </w:pPr>
      <w:r>
        <w:rPr>
          <w:rFonts w:ascii="Calibri" w:hAnsi="Calibri" w:cs="Calibri"/>
          <w:b/>
          <w:bCs/>
          <w:color w:val="auto"/>
          <w:highlight w:val="yellow"/>
        </w:rPr>
        <w:t>a</w:t>
      </w:r>
      <w:r w:rsidR="00873762" w:rsidRPr="00570366">
        <w:rPr>
          <w:rFonts w:ascii="Calibri" w:hAnsi="Calibri" w:cs="Calibri"/>
          <w:b/>
          <w:bCs/>
          <w:color w:val="auto"/>
          <w:highlight w:val="yellow"/>
        </w:rPr>
        <w:t xml:space="preserve"> strong work ethic will not only expose you to greater opportunities, (</w:t>
      </w:r>
      <w:r w:rsidR="00873762" w:rsidRPr="00570366">
        <w:rPr>
          <w:rFonts w:ascii="Wingdings" w:eastAsia="Wingdings" w:hAnsi="Wingdings" w:cs="Calibri"/>
          <w:b/>
          <w:bCs/>
          <w:color w:val="auto"/>
          <w:highlight w:val="yellow"/>
        </w:rPr>
        <w:t></w:t>
      </w:r>
      <w:r w:rsidR="00873762" w:rsidRPr="00570366">
        <w:rPr>
          <w:rFonts w:ascii="Calibri" w:hAnsi="Calibri" w:cs="Calibri"/>
          <w:b/>
          <w:bCs/>
          <w:color w:val="auto"/>
          <w:highlight w:val="yellow"/>
        </w:rPr>
        <w:t>) but it will earn you a reputation of excellence in your profession</w:t>
      </w:r>
      <w:r w:rsidR="00C47276">
        <w:rPr>
          <w:rFonts w:ascii="Calibri" w:hAnsi="Calibri" w:cs="Calibri"/>
          <w:b/>
          <w:bCs/>
          <w:color w:val="auto"/>
          <w:highlight w:val="yellow"/>
        </w:rPr>
        <w:t>.</w:t>
      </w:r>
      <w:r w:rsidR="00873762" w:rsidRPr="00570366">
        <w:rPr>
          <w:rFonts w:ascii="Calibri" w:hAnsi="Calibri" w:cs="Calibri"/>
          <w:b/>
          <w:bCs/>
          <w:color w:val="auto"/>
          <w:highlight w:val="yellow"/>
        </w:rPr>
        <w:t xml:space="preserve"> (</w:t>
      </w:r>
      <w:r w:rsidR="00873762" w:rsidRPr="00570366">
        <w:rPr>
          <w:rFonts w:ascii="Wingdings" w:eastAsia="Wingdings" w:hAnsi="Wingdings" w:cs="Calibri"/>
          <w:b/>
          <w:bCs/>
          <w:color w:val="auto"/>
          <w:highlight w:val="yellow"/>
        </w:rPr>
        <w:t>ü</w:t>
      </w:r>
      <w:r w:rsidR="00873762" w:rsidRPr="00570366">
        <w:rPr>
          <w:rFonts w:ascii="Calibri" w:hAnsi="Calibri" w:cs="Calibri"/>
          <w:b/>
          <w:bCs/>
          <w:color w:val="auto"/>
          <w:highlight w:val="yellow"/>
        </w:rPr>
        <w:t>)</w:t>
      </w:r>
    </w:p>
    <w:p w14:paraId="01548C96" w14:textId="03C5AC67" w:rsidR="00873762" w:rsidRPr="00570366" w:rsidRDefault="000D7E13" w:rsidP="00873762">
      <w:pPr>
        <w:pStyle w:val="ListParagraph"/>
        <w:numPr>
          <w:ilvl w:val="0"/>
          <w:numId w:val="38"/>
        </w:numPr>
        <w:ind w:left="709"/>
        <w:jc w:val="left"/>
        <w:rPr>
          <w:rFonts w:ascii="Calibri" w:hAnsi="Calibri" w:cs="Calibri"/>
          <w:b/>
          <w:bCs/>
          <w:color w:val="auto"/>
          <w:highlight w:val="yellow"/>
        </w:rPr>
      </w:pPr>
      <w:r>
        <w:rPr>
          <w:rFonts w:ascii="Calibri" w:hAnsi="Calibri" w:cs="Calibri"/>
          <w:b/>
          <w:bCs/>
          <w:color w:val="auto"/>
          <w:highlight w:val="yellow"/>
        </w:rPr>
        <w:t>i</w:t>
      </w:r>
      <w:r w:rsidR="00873762" w:rsidRPr="00570366">
        <w:rPr>
          <w:rFonts w:ascii="Calibri" w:hAnsi="Calibri" w:cs="Calibri"/>
          <w:b/>
          <w:bCs/>
          <w:color w:val="auto"/>
          <w:highlight w:val="yellow"/>
        </w:rPr>
        <w:t>f you are an individual with a strong work ethic, you embody the qualities (</w:t>
      </w:r>
      <w:r w:rsidR="00873762" w:rsidRPr="00570366">
        <w:rPr>
          <w:rFonts w:ascii="Wingdings" w:eastAsia="Wingdings" w:hAnsi="Wingdings" w:cs="Calibri"/>
          <w:b/>
          <w:bCs/>
          <w:color w:val="auto"/>
          <w:highlight w:val="yellow"/>
        </w:rPr>
        <w:t></w:t>
      </w:r>
      <w:r w:rsidR="00873762" w:rsidRPr="00570366">
        <w:rPr>
          <w:rFonts w:ascii="Calibri" w:hAnsi="Calibri" w:cs="Calibri"/>
          <w:b/>
          <w:bCs/>
          <w:color w:val="auto"/>
          <w:highlight w:val="yellow"/>
        </w:rPr>
        <w:t>) that will keep you in demand by top companies throughout your career</w:t>
      </w:r>
      <w:r w:rsidR="00C47276">
        <w:rPr>
          <w:rFonts w:ascii="Calibri" w:hAnsi="Calibri" w:cs="Calibri"/>
          <w:b/>
          <w:bCs/>
          <w:color w:val="auto"/>
          <w:highlight w:val="yellow"/>
        </w:rPr>
        <w:t>.</w:t>
      </w:r>
      <w:r w:rsidR="00873762" w:rsidRPr="00570366">
        <w:rPr>
          <w:rFonts w:ascii="Calibri" w:hAnsi="Calibri" w:cs="Calibri"/>
          <w:b/>
          <w:bCs/>
          <w:color w:val="auto"/>
          <w:highlight w:val="yellow"/>
        </w:rPr>
        <w:t xml:space="preserve"> (</w:t>
      </w:r>
      <w:r w:rsidR="00873762" w:rsidRPr="00570366">
        <w:rPr>
          <w:rFonts w:ascii="Wingdings" w:eastAsia="Wingdings" w:hAnsi="Wingdings" w:cs="Calibri"/>
          <w:b/>
          <w:bCs/>
          <w:color w:val="auto"/>
          <w:highlight w:val="yellow"/>
        </w:rPr>
        <w:t>ü</w:t>
      </w:r>
      <w:r w:rsidR="00873762" w:rsidRPr="00570366">
        <w:rPr>
          <w:rFonts w:ascii="Calibri" w:hAnsi="Calibri" w:cs="Calibri"/>
          <w:b/>
          <w:bCs/>
          <w:color w:val="auto"/>
          <w:highlight w:val="yellow"/>
        </w:rPr>
        <w:t>)</w:t>
      </w:r>
    </w:p>
    <w:p w14:paraId="23A1F85D" w14:textId="3DF0B320" w:rsidR="00873762" w:rsidRPr="00570366" w:rsidRDefault="007D4C3A" w:rsidP="00873762">
      <w:pPr>
        <w:pStyle w:val="ListParagraph"/>
        <w:numPr>
          <w:ilvl w:val="0"/>
          <w:numId w:val="38"/>
        </w:numPr>
        <w:ind w:left="709"/>
        <w:jc w:val="left"/>
        <w:rPr>
          <w:rFonts w:ascii="Calibri" w:hAnsi="Calibri" w:cs="Calibri"/>
          <w:b/>
          <w:bCs/>
          <w:color w:val="auto"/>
          <w:highlight w:val="yellow"/>
        </w:rPr>
      </w:pPr>
      <w:r>
        <w:rPr>
          <w:rFonts w:ascii="Calibri" w:hAnsi="Calibri" w:cs="Calibri"/>
          <w:b/>
          <w:bCs/>
          <w:color w:val="auto"/>
          <w:highlight w:val="yellow"/>
        </w:rPr>
        <w:t>i</w:t>
      </w:r>
      <w:r w:rsidR="00873762" w:rsidRPr="00570366">
        <w:rPr>
          <w:rFonts w:ascii="Calibri" w:hAnsi="Calibri" w:cs="Calibri"/>
          <w:b/>
          <w:bCs/>
          <w:color w:val="auto"/>
          <w:highlight w:val="yellow"/>
        </w:rPr>
        <w:t>ndividuals with a strong work ethic derive greater satisfaction from their work (</w:t>
      </w:r>
      <w:r w:rsidR="00873762" w:rsidRPr="00570366">
        <w:rPr>
          <w:rFonts w:ascii="Wingdings" w:eastAsia="Wingdings" w:hAnsi="Wingdings" w:cs="Calibri"/>
          <w:b/>
          <w:bCs/>
          <w:color w:val="auto"/>
          <w:highlight w:val="yellow"/>
        </w:rPr>
        <w:t></w:t>
      </w:r>
      <w:r w:rsidR="00873762" w:rsidRPr="00570366">
        <w:rPr>
          <w:rFonts w:ascii="Calibri" w:hAnsi="Calibri" w:cs="Calibri"/>
          <w:b/>
          <w:bCs/>
          <w:color w:val="auto"/>
          <w:highlight w:val="yellow"/>
        </w:rPr>
        <w:t>) because they are fully engaged in what they are doing every day</w:t>
      </w:r>
      <w:r w:rsidR="00C47276">
        <w:rPr>
          <w:rFonts w:ascii="Calibri" w:hAnsi="Calibri" w:cs="Calibri"/>
          <w:b/>
          <w:bCs/>
          <w:color w:val="auto"/>
          <w:highlight w:val="yellow"/>
        </w:rPr>
        <w:t>.</w:t>
      </w:r>
      <w:r w:rsidR="00873762" w:rsidRPr="00570366">
        <w:rPr>
          <w:rFonts w:ascii="Calibri" w:hAnsi="Calibri" w:cs="Calibri"/>
          <w:b/>
          <w:bCs/>
          <w:color w:val="auto"/>
          <w:highlight w:val="yellow"/>
        </w:rPr>
        <w:t xml:space="preserve"> (</w:t>
      </w:r>
      <w:r w:rsidR="00873762" w:rsidRPr="00570366">
        <w:rPr>
          <w:rFonts w:ascii="Wingdings" w:eastAsia="Wingdings" w:hAnsi="Wingdings" w:cs="Calibri"/>
          <w:b/>
          <w:bCs/>
          <w:color w:val="auto"/>
          <w:highlight w:val="yellow"/>
        </w:rPr>
        <w:t>ü</w:t>
      </w:r>
      <w:r w:rsidR="00873762" w:rsidRPr="00570366">
        <w:rPr>
          <w:rFonts w:ascii="Calibri" w:hAnsi="Calibri" w:cs="Calibri"/>
          <w:b/>
          <w:bCs/>
          <w:color w:val="auto"/>
          <w:highlight w:val="yellow"/>
        </w:rPr>
        <w:t>)</w:t>
      </w:r>
    </w:p>
    <w:p w14:paraId="17C1BF29" w14:textId="1D829F14" w:rsidR="00873762" w:rsidRPr="00570366" w:rsidRDefault="007D4C3A" w:rsidP="00873762">
      <w:pPr>
        <w:pStyle w:val="ListParagraph"/>
        <w:numPr>
          <w:ilvl w:val="0"/>
          <w:numId w:val="38"/>
        </w:numPr>
        <w:ind w:left="709"/>
        <w:jc w:val="left"/>
        <w:rPr>
          <w:rFonts w:ascii="Calibri" w:hAnsi="Calibri" w:cs="Calibri"/>
          <w:b/>
          <w:bCs/>
          <w:color w:val="auto"/>
          <w:highlight w:val="yellow"/>
        </w:rPr>
      </w:pPr>
      <w:r>
        <w:rPr>
          <w:rFonts w:ascii="Calibri" w:hAnsi="Calibri" w:cs="Calibri"/>
          <w:b/>
          <w:bCs/>
          <w:color w:val="auto"/>
          <w:highlight w:val="yellow"/>
        </w:rPr>
        <w:t>i</w:t>
      </w:r>
      <w:r w:rsidR="00873762" w:rsidRPr="00570366">
        <w:rPr>
          <w:rFonts w:ascii="Calibri" w:hAnsi="Calibri" w:cs="Calibri"/>
          <w:b/>
          <w:bCs/>
          <w:color w:val="auto"/>
          <w:highlight w:val="yellow"/>
        </w:rPr>
        <w:t>f you desire to advance in your profession, a strong work ethic will keep your career moving upward (</w:t>
      </w:r>
      <w:r w:rsidR="00873762" w:rsidRPr="00570366">
        <w:rPr>
          <w:rFonts w:ascii="Wingdings" w:eastAsia="Wingdings" w:hAnsi="Wingdings" w:cs="Calibri"/>
          <w:b/>
          <w:bCs/>
          <w:color w:val="auto"/>
          <w:highlight w:val="yellow"/>
        </w:rPr>
        <w:t></w:t>
      </w:r>
      <w:r w:rsidR="00873762" w:rsidRPr="00570366">
        <w:rPr>
          <w:rFonts w:ascii="Calibri" w:hAnsi="Calibri" w:cs="Calibri"/>
          <w:b/>
          <w:bCs/>
          <w:color w:val="auto"/>
          <w:highlight w:val="yellow"/>
        </w:rPr>
        <w:t>) as every employer wants an employee with this mentality. (</w:t>
      </w:r>
      <w:r w:rsidR="00873762" w:rsidRPr="00570366">
        <w:rPr>
          <w:rFonts w:ascii="Wingdings" w:eastAsia="Wingdings" w:hAnsi="Wingdings" w:cs="Calibri"/>
          <w:b/>
          <w:bCs/>
          <w:color w:val="auto"/>
          <w:highlight w:val="yellow"/>
        </w:rPr>
        <w:t>ü</w:t>
      </w:r>
      <w:r w:rsidR="00873762" w:rsidRPr="00570366">
        <w:rPr>
          <w:rFonts w:ascii="Calibri" w:hAnsi="Calibri" w:cs="Calibri"/>
          <w:b/>
          <w:bCs/>
          <w:color w:val="auto"/>
          <w:highlight w:val="yellow"/>
        </w:rPr>
        <w:t xml:space="preserve">) </w:t>
      </w:r>
    </w:p>
    <w:p w14:paraId="7ECF4FC9" w14:textId="03AA6420" w:rsidR="00873762" w:rsidRPr="00570366" w:rsidRDefault="007D4C3A" w:rsidP="00873762">
      <w:pPr>
        <w:pStyle w:val="ListParagraph"/>
        <w:numPr>
          <w:ilvl w:val="0"/>
          <w:numId w:val="38"/>
        </w:numPr>
        <w:ind w:left="709"/>
        <w:jc w:val="left"/>
        <w:rPr>
          <w:rFonts w:ascii="Calibri" w:hAnsi="Calibri" w:cs="Calibri"/>
          <w:b/>
          <w:bCs/>
          <w:color w:val="auto"/>
          <w:highlight w:val="yellow"/>
        </w:rPr>
      </w:pPr>
      <w:r>
        <w:rPr>
          <w:rFonts w:ascii="Calibri" w:hAnsi="Calibri" w:cs="Calibri"/>
          <w:b/>
          <w:bCs/>
          <w:color w:val="auto"/>
          <w:highlight w:val="yellow"/>
        </w:rPr>
        <w:t>b</w:t>
      </w:r>
      <w:r w:rsidR="00873762" w:rsidRPr="00570366">
        <w:rPr>
          <w:rFonts w:ascii="Calibri" w:hAnsi="Calibri" w:cs="Calibri"/>
          <w:b/>
          <w:bCs/>
          <w:color w:val="auto"/>
          <w:highlight w:val="yellow"/>
        </w:rPr>
        <w:t>y demonstrating a strong work ethic in your job, you’ll discover you are more marketable, in demand, satisfied and promotable (</w:t>
      </w:r>
      <w:r w:rsidR="00873762" w:rsidRPr="00570366">
        <w:rPr>
          <w:rFonts w:ascii="Wingdings" w:eastAsia="Wingdings" w:hAnsi="Wingdings" w:cs="Calibri"/>
          <w:b/>
          <w:bCs/>
          <w:color w:val="auto"/>
          <w:highlight w:val="yellow"/>
        </w:rPr>
        <w:t>ü</w:t>
      </w:r>
      <w:r w:rsidR="00873762" w:rsidRPr="00570366">
        <w:rPr>
          <w:rFonts w:ascii="Calibri" w:hAnsi="Calibri" w:cs="Calibri"/>
          <w:b/>
          <w:bCs/>
          <w:color w:val="auto"/>
          <w:highlight w:val="yellow"/>
        </w:rPr>
        <w:t>) than those content to watch the clock and collect a check</w:t>
      </w:r>
      <w:r w:rsidR="00C47276">
        <w:rPr>
          <w:rFonts w:ascii="Calibri" w:hAnsi="Calibri" w:cs="Calibri"/>
          <w:b/>
          <w:bCs/>
          <w:color w:val="auto"/>
          <w:highlight w:val="yellow"/>
        </w:rPr>
        <w:t>.</w:t>
      </w:r>
      <w:r w:rsidR="00873762" w:rsidRPr="00570366">
        <w:rPr>
          <w:rFonts w:ascii="Calibri" w:hAnsi="Calibri" w:cs="Calibri"/>
          <w:b/>
          <w:bCs/>
          <w:color w:val="auto"/>
          <w:highlight w:val="yellow"/>
        </w:rPr>
        <w:t xml:space="preserve"> (</w:t>
      </w:r>
      <w:r w:rsidR="00873762" w:rsidRPr="00570366">
        <w:rPr>
          <w:rFonts w:ascii="Wingdings" w:eastAsia="Wingdings" w:hAnsi="Wingdings" w:cs="Calibri"/>
          <w:b/>
          <w:bCs/>
          <w:color w:val="auto"/>
          <w:highlight w:val="yellow"/>
        </w:rPr>
        <w:t>ü</w:t>
      </w:r>
      <w:r w:rsidR="00873762" w:rsidRPr="00570366">
        <w:rPr>
          <w:rFonts w:ascii="Calibri" w:hAnsi="Calibri" w:cs="Calibri"/>
          <w:b/>
          <w:bCs/>
          <w:color w:val="auto"/>
          <w:highlight w:val="yellow"/>
        </w:rPr>
        <w:t>)</w:t>
      </w:r>
    </w:p>
    <w:p w14:paraId="2E02A590" w14:textId="77777777" w:rsidR="00570366" w:rsidRPr="00570366" w:rsidRDefault="00570366" w:rsidP="00570366">
      <w:pPr>
        <w:pStyle w:val="ListParagraph"/>
        <w:ind w:left="709" w:firstLine="0"/>
        <w:jc w:val="left"/>
        <w:rPr>
          <w:rFonts w:ascii="Calibri" w:hAnsi="Calibri" w:cs="Calibri"/>
          <w:b/>
          <w:bCs/>
          <w:color w:val="auto"/>
          <w:highlight w:val="yellow"/>
        </w:rPr>
      </w:pPr>
    </w:p>
    <w:p w14:paraId="0A58F9EC" w14:textId="7F279EC3" w:rsidR="00570366" w:rsidRPr="00C23C53" w:rsidRDefault="00570366" w:rsidP="00570366">
      <w:pPr>
        <w:pStyle w:val="ListParagraph"/>
        <w:ind w:left="709" w:firstLine="0"/>
        <w:jc w:val="left"/>
        <w:rPr>
          <w:rFonts w:ascii="Calibri" w:hAnsi="Calibri" w:cs="Calibri"/>
          <w:b/>
          <w:bCs/>
          <w:i/>
          <w:iCs/>
          <w:color w:val="auto"/>
          <w:highlight w:val="yellow"/>
        </w:rPr>
      </w:pPr>
      <w:r w:rsidRPr="00C23C53">
        <w:rPr>
          <w:rFonts w:ascii="Calibri" w:hAnsi="Calibri" w:cs="Calibri"/>
          <w:b/>
          <w:bCs/>
          <w:i/>
          <w:iCs/>
          <w:color w:val="auto"/>
          <w:highlight w:val="yellow"/>
        </w:rPr>
        <w:t>Any THREE of the above for TWO marks each.</w:t>
      </w:r>
    </w:p>
    <w:p w14:paraId="415200F1" w14:textId="61083C72" w:rsidR="0012731F" w:rsidRPr="00C747E0" w:rsidRDefault="0012731F" w:rsidP="0012731F">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483504E4" w14:textId="7234C9F1" w:rsidR="00C521B5" w:rsidRDefault="00C521B5" w:rsidP="0012731F">
      <w:pPr>
        <w:pStyle w:val="ListParagraph"/>
        <w:ind w:firstLine="0"/>
        <w:rPr>
          <w:rFonts w:ascii="Calibri" w:hAnsi="Calibri" w:cs="Calibri"/>
        </w:rPr>
      </w:pPr>
    </w:p>
    <w:p w14:paraId="4E7FFD78" w14:textId="77777777" w:rsidR="00C027DF" w:rsidRDefault="00C027DF" w:rsidP="00AE5441">
      <w:pPr>
        <w:pStyle w:val="ListParagraph"/>
        <w:ind w:firstLine="0"/>
        <w:jc w:val="center"/>
        <w:rPr>
          <w:rFonts w:ascii="Calibri" w:hAnsi="Calibri" w:cs="Calibri"/>
        </w:rPr>
      </w:pPr>
    </w:p>
    <w:p w14:paraId="6CE1F23C" w14:textId="77777777" w:rsidR="00C027DF" w:rsidRDefault="00C027DF" w:rsidP="00AE5441">
      <w:pPr>
        <w:pStyle w:val="ListParagraph"/>
        <w:ind w:firstLine="0"/>
        <w:jc w:val="center"/>
        <w:rPr>
          <w:rFonts w:ascii="Calibri" w:hAnsi="Calibri" w:cs="Calibri"/>
        </w:rPr>
      </w:pPr>
    </w:p>
    <w:p w14:paraId="01A72A8F" w14:textId="77777777" w:rsidR="00C027DF" w:rsidRPr="00675C5F" w:rsidRDefault="00C027DF" w:rsidP="00AE5441">
      <w:pPr>
        <w:pStyle w:val="ListParagraph"/>
        <w:ind w:firstLine="0"/>
        <w:jc w:val="center"/>
        <w:rPr>
          <w:rFonts w:ascii="Calibri" w:hAnsi="Calibri" w:cs="Calibri"/>
        </w:rPr>
      </w:pPr>
    </w:p>
    <w:p w14:paraId="49D3EDDC" w14:textId="3FC6FB4D" w:rsidR="00C521B5" w:rsidRPr="00677603" w:rsidRDefault="00675C5F" w:rsidP="009E6BED">
      <w:pPr>
        <w:ind w:left="715" w:hanging="705"/>
        <w:jc w:val="left"/>
        <w:rPr>
          <w:rFonts w:ascii="Calibri" w:hAnsi="Calibri" w:cs="Calibri"/>
        </w:rPr>
      </w:pPr>
      <w:bookmarkStart w:id="6" w:name="_Hlk166882352"/>
      <w:r>
        <w:rPr>
          <w:rFonts w:ascii="Calibri" w:hAnsi="Calibri" w:cs="Calibri"/>
        </w:rPr>
        <w:t>3.3</w:t>
      </w:r>
      <w:r>
        <w:rPr>
          <w:rFonts w:ascii="Calibri" w:hAnsi="Calibri" w:cs="Calibri"/>
        </w:rPr>
        <w:tab/>
        <w:t xml:space="preserve">Discuss </w:t>
      </w:r>
      <w:r w:rsidR="00C521B5" w:rsidRPr="00675C5F">
        <w:rPr>
          <w:rFonts w:ascii="Calibri" w:hAnsi="Calibri" w:cs="Calibri"/>
        </w:rPr>
        <w:t xml:space="preserve">THREE ways in which you can develop strong work ethics when you enter the job market.                                                             </w:t>
      </w:r>
      <w:bookmarkEnd w:id="6"/>
      <w:r w:rsidR="009E6BED">
        <w:rPr>
          <w:rFonts w:ascii="Calibri" w:hAnsi="Calibri" w:cs="Calibri"/>
        </w:rPr>
        <w:tab/>
      </w:r>
      <w:r w:rsidR="009E6BED">
        <w:rPr>
          <w:rFonts w:ascii="Calibri" w:hAnsi="Calibri" w:cs="Calibri"/>
        </w:rPr>
        <w:tab/>
      </w:r>
      <w:r w:rsidR="009E6BED">
        <w:rPr>
          <w:rFonts w:ascii="Calibri" w:hAnsi="Calibri" w:cs="Calibri"/>
        </w:rPr>
        <w:tab/>
      </w:r>
      <w:r w:rsidR="009E6BED">
        <w:rPr>
          <w:rFonts w:ascii="Calibri" w:hAnsi="Calibri" w:cs="Calibri"/>
        </w:rPr>
        <w:tab/>
      </w:r>
      <w:r w:rsidR="009E6BED">
        <w:rPr>
          <w:rFonts w:ascii="Calibri" w:hAnsi="Calibri" w:cs="Calibri"/>
        </w:rPr>
        <w:tab/>
        <w:t xml:space="preserve">         </w:t>
      </w:r>
      <w:r w:rsidR="00C521B5" w:rsidRPr="00677603">
        <w:rPr>
          <w:rFonts w:ascii="Calibri" w:hAnsi="Calibri" w:cs="Calibri"/>
        </w:rPr>
        <w:t>(3</w:t>
      </w:r>
      <w:r w:rsidR="00677603">
        <w:rPr>
          <w:rFonts w:ascii="Calibri" w:hAnsi="Calibri" w:cs="Calibri"/>
        </w:rPr>
        <w:t xml:space="preserve"> </w:t>
      </w:r>
      <w:r w:rsidR="00C521B5" w:rsidRPr="00677603">
        <w:rPr>
          <w:rFonts w:ascii="Calibri" w:hAnsi="Calibri" w:cs="Calibri"/>
        </w:rPr>
        <w:t>x</w:t>
      </w:r>
      <w:r w:rsidR="00677603">
        <w:rPr>
          <w:rFonts w:ascii="Calibri" w:hAnsi="Calibri" w:cs="Calibri"/>
        </w:rPr>
        <w:t xml:space="preserve"> </w:t>
      </w:r>
      <w:r w:rsidR="00C521B5" w:rsidRPr="00677603">
        <w:rPr>
          <w:rFonts w:ascii="Calibri" w:hAnsi="Calibri" w:cs="Calibri"/>
        </w:rPr>
        <w:t xml:space="preserve">2) (6) </w:t>
      </w:r>
    </w:p>
    <w:p w14:paraId="4AA52619" w14:textId="77777777" w:rsidR="00E079C3" w:rsidRDefault="00E079C3" w:rsidP="00E079C3">
      <w:pPr>
        <w:spacing w:after="11" w:line="250" w:lineRule="auto"/>
        <w:ind w:left="0" w:right="750" w:firstLine="0"/>
        <w:jc w:val="left"/>
        <w:rPr>
          <w:rFonts w:ascii="Calibri" w:hAnsi="Calibri" w:cs="Calibri"/>
          <w:color w:val="FF0000"/>
        </w:rPr>
      </w:pPr>
    </w:p>
    <w:p w14:paraId="16C08F49" w14:textId="0B2BBA11" w:rsidR="00E079C3" w:rsidRPr="004F2A1E" w:rsidRDefault="00F92BAD" w:rsidP="00E079C3">
      <w:pPr>
        <w:spacing w:after="11" w:line="250" w:lineRule="auto"/>
        <w:ind w:left="0" w:right="750" w:firstLine="0"/>
        <w:jc w:val="left"/>
        <w:rPr>
          <w:rFonts w:ascii="Calibri" w:hAnsi="Calibri" w:cs="Calibri"/>
          <w:b/>
          <w:bCs/>
          <w:color w:val="auto"/>
          <w:highlight w:val="yellow"/>
        </w:rPr>
      </w:pPr>
      <w:r w:rsidRPr="004F2A1E">
        <w:rPr>
          <w:rFonts w:ascii="Calibri" w:hAnsi="Calibri" w:cs="Calibri"/>
          <w:b/>
          <w:bCs/>
          <w:color w:val="auto"/>
          <w:highlight w:val="yellow"/>
        </w:rPr>
        <w:t>A strong</w:t>
      </w:r>
      <w:r w:rsidR="00E079C3" w:rsidRPr="004F2A1E">
        <w:rPr>
          <w:rFonts w:ascii="Calibri" w:hAnsi="Calibri" w:cs="Calibri"/>
          <w:b/>
          <w:bCs/>
          <w:color w:val="auto"/>
          <w:highlight w:val="yellow"/>
        </w:rPr>
        <w:t xml:space="preserve"> work ethic can be developed by …</w:t>
      </w:r>
    </w:p>
    <w:p w14:paraId="7445AED2" w14:textId="4319BD9A" w:rsidR="00E079C3" w:rsidRPr="004F2A1E" w:rsidRDefault="00F92BAD"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a</w:t>
      </w:r>
      <w:r w:rsidR="00E079C3" w:rsidRPr="004F2A1E">
        <w:rPr>
          <w:rFonts w:ascii="Calibri" w:hAnsi="Calibri" w:cs="Calibri"/>
          <w:b/>
          <w:bCs/>
          <w:color w:val="auto"/>
          <w:highlight w:val="yellow"/>
        </w:rPr>
        <w:t>lways tak</w:t>
      </w:r>
      <w:r w:rsidRPr="004F2A1E">
        <w:rPr>
          <w:rFonts w:ascii="Calibri" w:hAnsi="Calibri" w:cs="Calibri"/>
          <w:b/>
          <w:bCs/>
          <w:color w:val="auto"/>
          <w:highlight w:val="yellow"/>
        </w:rPr>
        <w:t>ing</w:t>
      </w:r>
      <w:r w:rsidR="00E079C3" w:rsidRPr="004F2A1E">
        <w:rPr>
          <w:rFonts w:ascii="Calibri" w:hAnsi="Calibri" w:cs="Calibri"/>
          <w:b/>
          <w:bCs/>
          <w:color w:val="auto"/>
          <w:highlight w:val="yellow"/>
        </w:rPr>
        <w:t xml:space="preserve"> responsibility for your actions (</w:t>
      </w:r>
      <w:r w:rsidR="00E079C3" w:rsidRPr="004F2A1E">
        <w:rPr>
          <w:rFonts w:ascii="Wingdings" w:hAnsi="Wingdings" w:cs="Calibri"/>
          <w:b/>
          <w:bCs/>
          <w:color w:val="auto"/>
          <w:highlight w:val="yellow"/>
        </w:rPr>
        <w:t>ü</w:t>
      </w:r>
      <w:r w:rsidR="00E079C3" w:rsidRPr="004F2A1E">
        <w:rPr>
          <w:rFonts w:ascii="Calibri" w:hAnsi="Calibri" w:cs="Calibri"/>
          <w:b/>
          <w:bCs/>
          <w:color w:val="auto"/>
          <w:highlight w:val="yellow"/>
        </w:rPr>
        <w:t>) by always performing consistently at the same level of quality</w:t>
      </w:r>
      <w:r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xml:space="preserve">) </w:t>
      </w:r>
    </w:p>
    <w:p w14:paraId="30509D2F" w14:textId="1D4F0296" w:rsidR="00E079C3" w:rsidRPr="004F2A1E" w:rsidRDefault="005B58F3"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improving your</w:t>
      </w:r>
      <w:r w:rsidR="00E079C3" w:rsidRPr="004F2A1E">
        <w:rPr>
          <w:rFonts w:ascii="Calibri" w:hAnsi="Calibri" w:cs="Calibri"/>
          <w:b/>
          <w:bCs/>
          <w:color w:val="auto"/>
          <w:highlight w:val="yellow"/>
        </w:rPr>
        <w:t xml:space="preserve"> communication skills (</w:t>
      </w:r>
      <w:r w:rsidR="00E079C3" w:rsidRPr="004F2A1E">
        <w:rPr>
          <w:rFonts w:ascii="Wingdings" w:eastAsia="Wingdings" w:hAnsi="Wingdings" w:cs="Calibri"/>
          <w:b/>
          <w:bCs/>
          <w:color w:val="auto"/>
          <w:highlight w:val="yellow"/>
        </w:rPr>
        <w:t></w:t>
      </w:r>
      <w:r w:rsidR="00E079C3" w:rsidRPr="004F2A1E">
        <w:rPr>
          <w:rFonts w:ascii="Calibri" w:hAnsi="Calibri" w:cs="Calibri"/>
          <w:b/>
          <w:bCs/>
          <w:color w:val="auto"/>
          <w:highlight w:val="yellow"/>
        </w:rPr>
        <w:t>)</w:t>
      </w:r>
      <w:r w:rsidRPr="004F2A1E">
        <w:rPr>
          <w:rFonts w:ascii="Calibri" w:hAnsi="Calibri" w:cs="Calibri"/>
          <w:b/>
          <w:bCs/>
          <w:color w:val="auto"/>
          <w:highlight w:val="yellow"/>
        </w:rPr>
        <w:t xml:space="preserve"> </w:t>
      </w:r>
      <w:r w:rsidR="00E079C3" w:rsidRPr="004F2A1E">
        <w:rPr>
          <w:rFonts w:ascii="Calibri" w:hAnsi="Calibri" w:cs="Calibri"/>
          <w:b/>
          <w:bCs/>
          <w:color w:val="auto"/>
          <w:highlight w:val="yellow"/>
        </w:rPr>
        <w:t>to communicate in a way that is positive and constructive</w:t>
      </w:r>
      <w:r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and shows respect for the feelings of others</w:t>
      </w:r>
      <w:r w:rsidRPr="004F2A1E">
        <w:rPr>
          <w:rFonts w:ascii="Calibri" w:hAnsi="Calibri" w:cs="Calibri"/>
          <w:b/>
          <w:bCs/>
          <w:color w:val="auto"/>
          <w:highlight w:val="yellow"/>
        </w:rPr>
        <w:t xml:space="preserve">. </w:t>
      </w:r>
      <w:r w:rsidR="00E079C3" w:rsidRPr="004F2A1E">
        <w:rPr>
          <w:rFonts w:ascii="Calibri" w:hAnsi="Calibri" w:cs="Calibri"/>
          <w:b/>
          <w:bCs/>
          <w:color w:val="auto"/>
          <w:highlight w:val="yellow"/>
        </w:rPr>
        <w:t>(</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xml:space="preserve">) </w:t>
      </w:r>
    </w:p>
    <w:p w14:paraId="1FAAE752" w14:textId="493B8CF5" w:rsidR="00E079C3" w:rsidRPr="004F2A1E" w:rsidRDefault="005B58F3"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a</w:t>
      </w:r>
      <w:r w:rsidR="00E079C3" w:rsidRPr="004F2A1E">
        <w:rPr>
          <w:rFonts w:ascii="Calibri" w:hAnsi="Calibri" w:cs="Calibri"/>
          <w:b/>
          <w:bCs/>
          <w:color w:val="auto"/>
          <w:highlight w:val="yellow"/>
        </w:rPr>
        <w:t>void</w:t>
      </w:r>
      <w:r w:rsidRPr="004F2A1E">
        <w:rPr>
          <w:rFonts w:ascii="Calibri" w:hAnsi="Calibri" w:cs="Calibri"/>
          <w:b/>
          <w:bCs/>
          <w:color w:val="auto"/>
          <w:highlight w:val="yellow"/>
        </w:rPr>
        <w:t>ing</w:t>
      </w:r>
      <w:r w:rsidR="00E079C3" w:rsidRPr="004F2A1E">
        <w:rPr>
          <w:rFonts w:ascii="Calibri" w:hAnsi="Calibri" w:cs="Calibri"/>
          <w:b/>
          <w:bCs/>
          <w:color w:val="auto"/>
          <w:highlight w:val="yellow"/>
        </w:rPr>
        <w:t xml:space="preserve"> negative talk and gossip (</w:t>
      </w:r>
      <w:r w:rsidR="00E079C3" w:rsidRPr="004F2A1E">
        <w:rPr>
          <w:rFonts w:ascii="Wingdings" w:eastAsia="Wingdings" w:hAnsi="Wingdings" w:cs="Calibri"/>
          <w:b/>
          <w:bCs/>
          <w:color w:val="auto"/>
          <w:highlight w:val="yellow"/>
        </w:rPr>
        <w:t></w:t>
      </w:r>
      <w:r w:rsidR="00E079C3" w:rsidRPr="004F2A1E">
        <w:rPr>
          <w:rFonts w:ascii="Calibri" w:hAnsi="Calibri" w:cs="Calibri"/>
          <w:b/>
          <w:bCs/>
          <w:color w:val="auto"/>
          <w:highlight w:val="yellow"/>
        </w:rPr>
        <w:t xml:space="preserve">) by providing feedback that improves situations and builds people </w:t>
      </w:r>
      <w:r w:rsidRPr="004F2A1E">
        <w:rPr>
          <w:rFonts w:ascii="Calibri" w:hAnsi="Calibri" w:cs="Calibri"/>
          <w:b/>
          <w:bCs/>
          <w:color w:val="auto"/>
          <w:highlight w:val="yellow"/>
        </w:rPr>
        <w:t>up.</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w:t>
      </w:r>
    </w:p>
    <w:p w14:paraId="7A79070F" w14:textId="1B671913" w:rsidR="00E079C3" w:rsidRPr="004F2A1E" w:rsidRDefault="005B58F3"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b</w:t>
      </w:r>
      <w:r w:rsidR="00E079C3" w:rsidRPr="004F2A1E">
        <w:rPr>
          <w:rFonts w:ascii="Calibri" w:hAnsi="Calibri" w:cs="Calibri"/>
          <w:b/>
          <w:bCs/>
          <w:color w:val="auto"/>
          <w:highlight w:val="yellow"/>
        </w:rPr>
        <w:t>e</w:t>
      </w:r>
      <w:r w:rsidRPr="004F2A1E">
        <w:rPr>
          <w:rFonts w:ascii="Calibri" w:hAnsi="Calibri" w:cs="Calibri"/>
          <w:b/>
          <w:bCs/>
          <w:color w:val="auto"/>
          <w:highlight w:val="yellow"/>
        </w:rPr>
        <w:t>ing</w:t>
      </w:r>
      <w:r w:rsidR="00E079C3" w:rsidRPr="004F2A1E">
        <w:rPr>
          <w:rFonts w:ascii="Calibri" w:hAnsi="Calibri" w:cs="Calibri"/>
          <w:b/>
          <w:bCs/>
          <w:color w:val="auto"/>
          <w:highlight w:val="yellow"/>
        </w:rPr>
        <w:t xml:space="preserve"> an active listener/considerate of others/respectful of their roles in the organi</w:t>
      </w:r>
      <w:r w:rsidRPr="004F2A1E">
        <w:rPr>
          <w:rFonts w:ascii="Calibri" w:hAnsi="Calibri" w:cs="Calibri"/>
          <w:b/>
          <w:bCs/>
          <w:color w:val="auto"/>
          <w:highlight w:val="yellow"/>
        </w:rPr>
        <w:t>s</w:t>
      </w:r>
      <w:r w:rsidR="00E079C3" w:rsidRPr="004F2A1E">
        <w:rPr>
          <w:rFonts w:ascii="Calibri" w:hAnsi="Calibri" w:cs="Calibri"/>
          <w:b/>
          <w:bCs/>
          <w:color w:val="auto"/>
          <w:highlight w:val="yellow"/>
        </w:rPr>
        <w:t>ation</w:t>
      </w:r>
      <w:r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This shows you are interested in the</w:t>
      </w:r>
      <w:r w:rsidRPr="004F2A1E">
        <w:rPr>
          <w:rFonts w:ascii="Calibri" w:hAnsi="Calibri" w:cs="Calibri"/>
          <w:b/>
          <w:bCs/>
          <w:color w:val="auto"/>
          <w:highlight w:val="yellow"/>
        </w:rPr>
        <w:t>ir</w:t>
      </w:r>
      <w:r w:rsidR="00E079C3" w:rsidRPr="004F2A1E">
        <w:rPr>
          <w:rFonts w:ascii="Calibri" w:hAnsi="Calibri" w:cs="Calibri"/>
          <w:b/>
          <w:bCs/>
          <w:color w:val="auto"/>
          <w:highlight w:val="yellow"/>
        </w:rPr>
        <w:t xml:space="preserve"> opinion/value their inputs (team player)</w:t>
      </w:r>
      <w:r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w:t>
      </w:r>
    </w:p>
    <w:p w14:paraId="1010B53A" w14:textId="20BE4BD6" w:rsidR="00E079C3" w:rsidRPr="004F2A1E" w:rsidRDefault="005B58F3"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d</w:t>
      </w:r>
      <w:r w:rsidR="00E079C3" w:rsidRPr="004F2A1E">
        <w:rPr>
          <w:rFonts w:ascii="Calibri" w:hAnsi="Calibri" w:cs="Calibri"/>
          <w:b/>
          <w:bCs/>
          <w:color w:val="auto"/>
          <w:highlight w:val="yellow"/>
        </w:rPr>
        <w:t>evelop</w:t>
      </w:r>
      <w:r w:rsidRPr="004F2A1E">
        <w:rPr>
          <w:rFonts w:ascii="Calibri" w:hAnsi="Calibri" w:cs="Calibri"/>
          <w:b/>
          <w:bCs/>
          <w:color w:val="auto"/>
          <w:highlight w:val="yellow"/>
        </w:rPr>
        <w:t>ing</w:t>
      </w:r>
      <w:r w:rsidR="00E079C3" w:rsidRPr="004F2A1E">
        <w:rPr>
          <w:rFonts w:ascii="Calibri" w:hAnsi="Calibri" w:cs="Calibri"/>
          <w:b/>
          <w:bCs/>
          <w:color w:val="auto"/>
          <w:highlight w:val="yellow"/>
        </w:rPr>
        <w:t xml:space="preserve"> a can-do attitude (</w:t>
      </w:r>
      <w:r w:rsidR="00E079C3" w:rsidRPr="004F2A1E">
        <w:rPr>
          <w:rFonts w:ascii="Wingdings" w:eastAsia="Wingdings" w:hAnsi="Wingdings" w:cs="Calibri"/>
          <w:b/>
          <w:bCs/>
          <w:color w:val="auto"/>
          <w:highlight w:val="yellow"/>
        </w:rPr>
        <w:t></w:t>
      </w:r>
      <w:r w:rsidR="00E079C3" w:rsidRPr="004F2A1E">
        <w:rPr>
          <w:rFonts w:ascii="Calibri" w:hAnsi="Calibri" w:cs="Calibri"/>
          <w:b/>
          <w:bCs/>
          <w:color w:val="auto"/>
          <w:highlight w:val="yellow"/>
        </w:rPr>
        <w:t>) and be willing to assist in efforts outside your realm of responsibility</w:t>
      </w:r>
      <w:r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xml:space="preserve">) </w:t>
      </w:r>
    </w:p>
    <w:p w14:paraId="6C051F66" w14:textId="27D61E94" w:rsidR="00E079C3" w:rsidRPr="004F2A1E" w:rsidRDefault="005B58F3"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a</w:t>
      </w:r>
      <w:r w:rsidR="00E079C3" w:rsidRPr="004F2A1E">
        <w:rPr>
          <w:rFonts w:ascii="Calibri" w:hAnsi="Calibri" w:cs="Calibri"/>
          <w:b/>
          <w:bCs/>
          <w:color w:val="auto"/>
          <w:highlight w:val="yellow"/>
        </w:rPr>
        <w:t>ccomplishing all things (</w:t>
      </w:r>
      <w:r w:rsidR="00E079C3" w:rsidRPr="004F2A1E">
        <w:rPr>
          <w:rFonts w:ascii="Wingdings" w:eastAsia="Wingdings" w:hAnsi="Wingdings" w:cs="Calibri"/>
          <w:b/>
          <w:bCs/>
          <w:color w:val="auto"/>
          <w:highlight w:val="yellow"/>
        </w:rPr>
        <w:t></w:t>
      </w:r>
      <w:r w:rsidR="00E079C3" w:rsidRPr="004F2A1E">
        <w:rPr>
          <w:rFonts w:ascii="Calibri" w:hAnsi="Calibri" w:cs="Calibri"/>
          <w:b/>
          <w:bCs/>
          <w:color w:val="auto"/>
          <w:highlight w:val="yellow"/>
        </w:rPr>
        <w:t>) as if they were great and noble</w:t>
      </w:r>
      <w:r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xml:space="preserve">) </w:t>
      </w:r>
    </w:p>
    <w:p w14:paraId="1B928823" w14:textId="57621C95" w:rsidR="00E079C3" w:rsidRDefault="005B58F3" w:rsidP="00E079C3">
      <w:pPr>
        <w:pStyle w:val="ListParagraph"/>
        <w:numPr>
          <w:ilvl w:val="0"/>
          <w:numId w:val="40"/>
        </w:numPr>
        <w:ind w:left="709" w:right="-11"/>
        <w:jc w:val="left"/>
        <w:rPr>
          <w:rFonts w:ascii="Calibri" w:hAnsi="Calibri" w:cs="Calibri"/>
          <w:b/>
          <w:bCs/>
          <w:color w:val="auto"/>
          <w:highlight w:val="yellow"/>
        </w:rPr>
      </w:pPr>
      <w:r w:rsidRPr="004F2A1E">
        <w:rPr>
          <w:rFonts w:ascii="Calibri" w:hAnsi="Calibri" w:cs="Calibri"/>
          <w:b/>
          <w:bCs/>
          <w:color w:val="auto"/>
          <w:highlight w:val="yellow"/>
        </w:rPr>
        <w:t>i</w:t>
      </w:r>
      <w:r w:rsidR="00E079C3" w:rsidRPr="004F2A1E">
        <w:rPr>
          <w:rFonts w:ascii="Calibri" w:hAnsi="Calibri" w:cs="Calibri"/>
          <w:b/>
          <w:bCs/>
          <w:color w:val="auto"/>
          <w:highlight w:val="yellow"/>
        </w:rPr>
        <w:t>dentify</w:t>
      </w:r>
      <w:r w:rsidRPr="004F2A1E">
        <w:rPr>
          <w:rFonts w:ascii="Calibri" w:hAnsi="Calibri" w:cs="Calibri"/>
          <w:b/>
          <w:bCs/>
          <w:color w:val="auto"/>
          <w:highlight w:val="yellow"/>
        </w:rPr>
        <w:t>ing</w:t>
      </w:r>
      <w:r w:rsidR="00E079C3" w:rsidRPr="004F2A1E">
        <w:rPr>
          <w:rFonts w:ascii="Calibri" w:hAnsi="Calibri" w:cs="Calibri"/>
          <w:b/>
          <w:bCs/>
          <w:color w:val="auto"/>
          <w:highlight w:val="yellow"/>
        </w:rPr>
        <w:t xml:space="preserve"> someone you believe personifies a good work ethic,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xml:space="preserve">) observe their behaviour, and then use it as a model to better </w:t>
      </w:r>
      <w:r w:rsidRPr="004F2A1E">
        <w:rPr>
          <w:rFonts w:ascii="Calibri" w:hAnsi="Calibri" w:cs="Calibri"/>
          <w:b/>
          <w:bCs/>
          <w:color w:val="auto"/>
          <w:highlight w:val="yellow"/>
        </w:rPr>
        <w:t xml:space="preserve">your </w:t>
      </w:r>
      <w:r w:rsidR="00E079C3" w:rsidRPr="004F2A1E">
        <w:rPr>
          <w:rFonts w:ascii="Calibri" w:hAnsi="Calibri" w:cs="Calibri"/>
          <w:b/>
          <w:bCs/>
          <w:color w:val="auto"/>
          <w:highlight w:val="yellow"/>
        </w:rPr>
        <w:t>own</w:t>
      </w:r>
      <w:r w:rsidRPr="004F2A1E">
        <w:rPr>
          <w:rFonts w:ascii="Calibri" w:hAnsi="Calibri" w:cs="Calibri"/>
          <w:b/>
          <w:bCs/>
          <w:color w:val="auto"/>
          <w:highlight w:val="yellow"/>
        </w:rPr>
        <w:t xml:space="preserve"> work ethic</w:t>
      </w:r>
      <w:r w:rsidR="004F2A1E" w:rsidRPr="004F2A1E">
        <w:rPr>
          <w:rFonts w:ascii="Calibri" w:hAnsi="Calibri" w:cs="Calibri"/>
          <w:b/>
          <w:bCs/>
          <w:color w:val="auto"/>
          <w:highlight w:val="yellow"/>
        </w:rPr>
        <w:t>.</w:t>
      </w:r>
      <w:r w:rsidR="00E079C3" w:rsidRPr="004F2A1E">
        <w:rPr>
          <w:rFonts w:ascii="Calibri" w:hAnsi="Calibri" w:cs="Calibri"/>
          <w:b/>
          <w:bCs/>
          <w:color w:val="auto"/>
          <w:highlight w:val="yellow"/>
        </w:rPr>
        <w:t xml:space="preserve"> (</w:t>
      </w:r>
      <w:r w:rsidR="00E079C3" w:rsidRPr="004F2A1E">
        <w:rPr>
          <w:rFonts w:ascii="Wingdings" w:eastAsia="Wingdings" w:hAnsi="Wingdings" w:cs="Calibri"/>
          <w:b/>
          <w:bCs/>
          <w:color w:val="auto"/>
          <w:highlight w:val="yellow"/>
        </w:rPr>
        <w:t>ü</w:t>
      </w:r>
      <w:r w:rsidR="00E079C3" w:rsidRPr="004F2A1E">
        <w:rPr>
          <w:rFonts w:ascii="Calibri" w:hAnsi="Calibri" w:cs="Calibri"/>
          <w:b/>
          <w:bCs/>
          <w:color w:val="auto"/>
          <w:highlight w:val="yellow"/>
        </w:rPr>
        <w:t xml:space="preserve">)  </w:t>
      </w:r>
    </w:p>
    <w:p w14:paraId="61A8936F" w14:textId="77777777" w:rsidR="004F2A1E" w:rsidRDefault="004F2A1E" w:rsidP="004F2A1E">
      <w:pPr>
        <w:pStyle w:val="ListParagraph"/>
        <w:ind w:left="709" w:right="-11" w:firstLine="0"/>
        <w:jc w:val="left"/>
        <w:rPr>
          <w:rFonts w:ascii="Calibri" w:hAnsi="Calibri" w:cs="Calibri"/>
          <w:b/>
          <w:bCs/>
          <w:color w:val="auto"/>
          <w:highlight w:val="yellow"/>
        </w:rPr>
      </w:pPr>
    </w:p>
    <w:p w14:paraId="2143CF46" w14:textId="5C19B7AF" w:rsidR="004F2A1E" w:rsidRPr="00C23C53" w:rsidRDefault="004F2A1E" w:rsidP="004F2A1E">
      <w:pPr>
        <w:pStyle w:val="ListParagraph"/>
        <w:ind w:left="709" w:right="-11" w:firstLine="0"/>
        <w:jc w:val="left"/>
        <w:rPr>
          <w:rFonts w:ascii="Calibri" w:hAnsi="Calibri" w:cs="Calibri"/>
          <w:b/>
          <w:bCs/>
          <w:i/>
          <w:iCs/>
          <w:color w:val="auto"/>
          <w:highlight w:val="yellow"/>
        </w:rPr>
      </w:pPr>
      <w:r w:rsidRPr="00C23C53">
        <w:rPr>
          <w:rFonts w:ascii="Calibri" w:hAnsi="Calibri" w:cs="Calibri"/>
          <w:b/>
          <w:bCs/>
          <w:i/>
          <w:iCs/>
          <w:color w:val="auto"/>
          <w:highlight w:val="yellow"/>
        </w:rPr>
        <w:t>Any THREE of the above for TWO marks each.</w:t>
      </w:r>
    </w:p>
    <w:p w14:paraId="770E6D27" w14:textId="1DB7C648" w:rsidR="00C027DF" w:rsidRPr="00C747E0" w:rsidRDefault="00C027DF" w:rsidP="00C027DF">
      <w:pPr>
        <w:ind w:left="0" w:firstLine="0"/>
        <w:rPr>
          <w:rFonts w:ascii="Calibri" w:hAnsi="Calibri" w:cs="Calibri"/>
          <w:b/>
          <w:bCs/>
        </w:rPr>
      </w:pPr>
      <w:r w:rsidRPr="00C23C53">
        <w:rPr>
          <w:rFonts w:ascii="Calibri" w:hAnsi="Calibri" w:cs="Calibri"/>
          <w:b/>
          <w:i/>
          <w:highlight w:val="yellow"/>
        </w:rPr>
        <w:t xml:space="preserve">             (i.e. ONE mark for statement and ONE mark for qualifier / explanation)</w:t>
      </w:r>
    </w:p>
    <w:p w14:paraId="1BD5E0EA" w14:textId="77777777" w:rsidR="00C027DF" w:rsidRPr="004F62AF" w:rsidRDefault="00C027DF" w:rsidP="004F2A1E">
      <w:pPr>
        <w:pStyle w:val="ListParagraph"/>
        <w:ind w:left="709" w:right="-11" w:firstLine="0"/>
        <w:jc w:val="left"/>
        <w:rPr>
          <w:rFonts w:ascii="Calibri" w:hAnsi="Calibri" w:cs="Calibri"/>
          <w:b/>
          <w:bCs/>
          <w:i/>
          <w:iCs/>
          <w:color w:val="auto"/>
          <w:highlight w:val="cyan"/>
        </w:rPr>
      </w:pPr>
    </w:p>
    <w:p w14:paraId="52D67521" w14:textId="77777777" w:rsidR="009E6BED" w:rsidRDefault="00C521B5" w:rsidP="00677603">
      <w:pPr>
        <w:ind w:left="10" w:firstLine="0"/>
        <w:jc w:val="right"/>
        <w:rPr>
          <w:rFonts w:ascii="Calibri" w:hAnsi="Calibri" w:cs="Calibri"/>
          <w:b/>
          <w:bCs/>
        </w:rPr>
      </w:pPr>
      <w:r w:rsidRPr="00677603">
        <w:rPr>
          <w:rFonts w:ascii="Calibri" w:hAnsi="Calibri" w:cs="Calibri"/>
          <w:b/>
          <w:bCs/>
        </w:rPr>
        <w:t xml:space="preserve">                                                      </w:t>
      </w:r>
    </w:p>
    <w:p w14:paraId="06F6DABE" w14:textId="4FA39D4D" w:rsidR="00C521B5" w:rsidRDefault="00C521B5" w:rsidP="00677603">
      <w:pPr>
        <w:ind w:left="10" w:firstLine="0"/>
        <w:jc w:val="right"/>
        <w:rPr>
          <w:rFonts w:ascii="Calibri" w:hAnsi="Calibri" w:cs="Calibri"/>
          <w:b/>
          <w:bCs/>
        </w:rPr>
      </w:pPr>
      <w:r w:rsidRPr="00677603">
        <w:rPr>
          <w:rFonts w:ascii="Calibri" w:hAnsi="Calibri" w:cs="Calibri"/>
          <w:b/>
          <w:bCs/>
        </w:rPr>
        <w:t xml:space="preserve">[15] </w:t>
      </w:r>
    </w:p>
    <w:p w14:paraId="0627C1FB" w14:textId="77777777" w:rsidR="00E11F8A" w:rsidRDefault="00E11F8A" w:rsidP="00677603">
      <w:pPr>
        <w:ind w:left="10" w:firstLine="0"/>
        <w:jc w:val="right"/>
        <w:rPr>
          <w:rFonts w:ascii="Calibri" w:hAnsi="Calibri" w:cs="Calibri"/>
          <w:b/>
          <w:bCs/>
        </w:rPr>
      </w:pPr>
    </w:p>
    <w:p w14:paraId="44518050" w14:textId="074C56CD" w:rsidR="00E11F8A" w:rsidRPr="00677603" w:rsidRDefault="009E6BED" w:rsidP="00677603">
      <w:pPr>
        <w:ind w:left="10" w:firstLine="0"/>
        <w:jc w:val="right"/>
        <w:rPr>
          <w:rFonts w:ascii="Calibri" w:hAnsi="Calibri" w:cs="Calibri"/>
          <w:b/>
          <w:bCs/>
        </w:rPr>
      </w:pPr>
      <w:r>
        <w:rPr>
          <w:rFonts w:ascii="Calibri" w:hAnsi="Calibri" w:cs="Calibri"/>
          <w:b/>
          <w:bCs/>
        </w:rPr>
        <w:t xml:space="preserve">[Grand </w:t>
      </w:r>
      <w:r w:rsidR="00E11F8A">
        <w:rPr>
          <w:rFonts w:ascii="Calibri" w:hAnsi="Calibri" w:cs="Calibri"/>
          <w:b/>
          <w:bCs/>
        </w:rPr>
        <w:t>Total: 35 Marks</w:t>
      </w:r>
      <w:r>
        <w:rPr>
          <w:rFonts w:ascii="Calibri" w:hAnsi="Calibri" w:cs="Calibri"/>
          <w:b/>
          <w:bCs/>
        </w:rPr>
        <w:t>]</w:t>
      </w:r>
      <w:r w:rsidR="00E11F8A">
        <w:rPr>
          <w:rFonts w:ascii="Calibri" w:hAnsi="Calibri" w:cs="Calibri"/>
          <w:b/>
          <w:bCs/>
        </w:rPr>
        <w:t xml:space="preserve"> </w:t>
      </w:r>
    </w:p>
    <w:p w14:paraId="6A33D89D" w14:textId="77777777" w:rsidR="00C521B5" w:rsidRPr="00677603" w:rsidRDefault="00C521B5" w:rsidP="00677603">
      <w:pPr>
        <w:ind w:left="10" w:firstLine="0"/>
        <w:rPr>
          <w:rFonts w:ascii="Calibri" w:hAnsi="Calibri" w:cs="Calibri"/>
        </w:rPr>
      </w:pPr>
      <w:r w:rsidRPr="00677603">
        <w:rPr>
          <w:rFonts w:ascii="Calibri" w:hAnsi="Calibri" w:cs="Calibri"/>
        </w:rPr>
        <w:t xml:space="preserve"> </w:t>
      </w:r>
    </w:p>
    <w:p w14:paraId="6209F44C" w14:textId="77777777" w:rsidR="00C521B5" w:rsidRPr="00677603" w:rsidRDefault="00C521B5" w:rsidP="00677603">
      <w:pPr>
        <w:ind w:left="10" w:firstLine="0"/>
        <w:rPr>
          <w:rFonts w:ascii="Calibri" w:hAnsi="Calibri" w:cs="Calibri"/>
        </w:rPr>
      </w:pPr>
      <w:r w:rsidRPr="00677603">
        <w:rPr>
          <w:rFonts w:ascii="Calibri" w:hAnsi="Calibri" w:cs="Calibri"/>
        </w:rPr>
        <w:t xml:space="preserve"> </w:t>
      </w:r>
    </w:p>
    <w:p w14:paraId="32EDEBB7" w14:textId="77777777" w:rsidR="00C521B5" w:rsidRPr="00677603" w:rsidRDefault="00C521B5" w:rsidP="00677603">
      <w:pPr>
        <w:ind w:left="10" w:firstLine="0"/>
        <w:rPr>
          <w:rFonts w:ascii="Calibri" w:hAnsi="Calibri" w:cs="Calibri"/>
        </w:rPr>
      </w:pPr>
      <w:r w:rsidRPr="00677603">
        <w:rPr>
          <w:rFonts w:ascii="Calibri" w:hAnsi="Calibri" w:cs="Calibri"/>
        </w:rPr>
        <w:t xml:space="preserve"> </w:t>
      </w:r>
    </w:p>
    <w:p w14:paraId="6C7898BB" w14:textId="77777777" w:rsidR="00C521B5" w:rsidRPr="00677603" w:rsidRDefault="00C521B5" w:rsidP="00677603">
      <w:pPr>
        <w:ind w:left="10" w:firstLine="0"/>
        <w:rPr>
          <w:rFonts w:ascii="Calibri" w:hAnsi="Calibri" w:cs="Calibri"/>
        </w:rPr>
      </w:pPr>
      <w:r w:rsidRPr="00677603">
        <w:rPr>
          <w:rFonts w:ascii="Calibri" w:hAnsi="Calibri" w:cs="Calibri"/>
        </w:rPr>
        <w:t xml:space="preserve"> </w:t>
      </w:r>
    </w:p>
    <w:p w14:paraId="6988222F" w14:textId="77777777" w:rsidR="00C521B5" w:rsidRPr="00677603" w:rsidRDefault="00C521B5" w:rsidP="00677603">
      <w:pPr>
        <w:ind w:left="10" w:firstLine="0"/>
        <w:rPr>
          <w:rFonts w:ascii="Calibri" w:hAnsi="Calibri" w:cs="Calibri"/>
        </w:rPr>
      </w:pPr>
      <w:r w:rsidRPr="00677603">
        <w:rPr>
          <w:rFonts w:ascii="Calibri" w:hAnsi="Calibri" w:cs="Calibri"/>
        </w:rPr>
        <w:t xml:space="preserve"> </w:t>
      </w:r>
    </w:p>
    <w:p w14:paraId="269466C7"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2637A3E1"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3F96C26F"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15ADF20C"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4D2B620B"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2AA0E0FE" w14:textId="7FE63791" w:rsidR="00C521B5" w:rsidRPr="00C521B5" w:rsidRDefault="00C521B5" w:rsidP="00C521B5">
      <w:pPr>
        <w:spacing w:after="0" w:line="259" w:lineRule="auto"/>
        <w:ind w:left="0" w:firstLine="0"/>
        <w:jc w:val="left"/>
        <w:rPr>
          <w:rFonts w:ascii="Calibri" w:hAnsi="Calibri" w:cs="Calibri"/>
        </w:rPr>
      </w:pPr>
    </w:p>
    <w:p w14:paraId="78E4452A"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683E54BE" w14:textId="77777777" w:rsidR="00C521B5" w:rsidRPr="00C521B5" w:rsidRDefault="00C521B5" w:rsidP="00C521B5">
      <w:pPr>
        <w:spacing w:after="0" w:line="259" w:lineRule="auto"/>
        <w:ind w:left="1532" w:firstLine="0"/>
        <w:jc w:val="left"/>
        <w:rPr>
          <w:rFonts w:ascii="Calibri" w:hAnsi="Calibri" w:cs="Calibri"/>
        </w:rPr>
      </w:pPr>
      <w:r w:rsidRPr="00C521B5">
        <w:rPr>
          <w:rFonts w:ascii="Calibri" w:hAnsi="Calibri" w:cs="Calibri"/>
          <w:b/>
        </w:rPr>
        <w:t xml:space="preserve"> </w:t>
      </w:r>
    </w:p>
    <w:p w14:paraId="293C6842" w14:textId="22B181B1" w:rsidR="00C521B5" w:rsidRPr="00C521B5" w:rsidRDefault="00C521B5" w:rsidP="00C521B5">
      <w:pPr>
        <w:spacing w:after="0" w:line="259" w:lineRule="auto"/>
        <w:ind w:left="1172" w:firstLine="0"/>
        <w:jc w:val="left"/>
        <w:rPr>
          <w:rFonts w:ascii="Calibri" w:hAnsi="Calibri" w:cs="Calibri"/>
        </w:rPr>
      </w:pPr>
    </w:p>
    <w:p w14:paraId="616C1C67" w14:textId="77777777" w:rsidR="002524A4" w:rsidRPr="00C521B5" w:rsidRDefault="002524A4" w:rsidP="00C521B5">
      <w:pPr>
        <w:jc w:val="left"/>
        <w:rPr>
          <w:rFonts w:ascii="Calibri" w:hAnsi="Calibri" w:cs="Calibri"/>
        </w:rPr>
      </w:pPr>
    </w:p>
    <w:sectPr w:rsidR="002524A4" w:rsidRPr="00C521B5" w:rsidSect="00B52E39">
      <w:headerReference w:type="default" r:id="rId11"/>
      <w:footerReference w:type="default" r:id="rId12"/>
      <w:pgSz w:w="10800" w:h="1920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0FD98" w14:textId="77777777" w:rsidR="00153404" w:rsidRDefault="00153404" w:rsidP="00CB566B">
      <w:pPr>
        <w:spacing w:after="0" w:line="240" w:lineRule="auto"/>
      </w:pPr>
      <w:r>
        <w:separator/>
      </w:r>
    </w:p>
  </w:endnote>
  <w:endnote w:type="continuationSeparator" w:id="0">
    <w:p w14:paraId="605F27ED" w14:textId="77777777" w:rsidR="00153404" w:rsidRDefault="00153404" w:rsidP="00CB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1321E" w14:textId="3CC36AF2" w:rsidR="00AA3ECE" w:rsidRPr="009F6B0D" w:rsidRDefault="00AA3ECE" w:rsidP="00AA3ECE">
    <w:pPr>
      <w:ind w:left="0" w:firstLine="0"/>
      <w:rPr>
        <w:rFonts w:ascii="Calibri" w:hAnsi="Calibri" w:cs="Calibri"/>
        <w:b/>
        <w:bCs/>
      </w:rPr>
    </w:pPr>
    <w:r>
      <w:rPr>
        <w:rFonts w:ascii="Calibri" w:eastAsia="Times New Roman" w:hAnsi="Calibri" w:cs="Calibri"/>
        <w:bCs/>
        <w:sz w:val="18"/>
        <w:szCs w:val="18"/>
      </w:rPr>
      <w:t xml:space="preserve">     </w:t>
    </w:r>
    <w:r w:rsidRPr="00F855CF">
      <w:rPr>
        <w:rFonts w:ascii="Calibri" w:eastAsia="Times New Roman" w:hAnsi="Calibri" w:cs="Calibri"/>
        <w:bCs/>
        <w:sz w:val="18"/>
        <w:szCs w:val="18"/>
      </w:rPr>
      <w:t>©2024 Teenactiv</w:t>
    </w:r>
    <w:r w:rsidRPr="00F855CF">
      <w:rPr>
        <w:rFonts w:ascii="Calibri" w:eastAsia="Times New Roman" w:hAnsi="Calibri" w:cs="Calibri"/>
        <w:bCs/>
        <w:sz w:val="18"/>
        <w:szCs w:val="18"/>
      </w:rPr>
      <w:tab/>
      <w:t xml:space="preserve">                                                                     </w:t>
    </w:r>
    <w:r w:rsidRPr="00F855CF">
      <w:rPr>
        <w:rFonts w:ascii="Calibri" w:eastAsia="Times New Roman" w:hAnsi="Calibri" w:cs="Calibri"/>
        <w:b/>
        <w:bCs/>
        <w:sz w:val="18"/>
        <w:szCs w:val="18"/>
      </w:rPr>
      <w:fldChar w:fldCharType="begin"/>
    </w:r>
    <w:r w:rsidRPr="00F855CF">
      <w:rPr>
        <w:rFonts w:ascii="Calibri" w:eastAsia="Times New Roman" w:hAnsi="Calibri" w:cs="Calibri"/>
        <w:bCs/>
        <w:sz w:val="18"/>
        <w:szCs w:val="18"/>
      </w:rPr>
      <w:instrText>PAGE</w:instrText>
    </w:r>
    <w:r w:rsidRPr="00F855CF">
      <w:rPr>
        <w:rFonts w:ascii="Calibri" w:eastAsia="Times New Roman" w:hAnsi="Calibri" w:cs="Calibri"/>
        <w:b/>
        <w:bCs/>
        <w:sz w:val="18"/>
        <w:szCs w:val="18"/>
      </w:rPr>
      <w:fldChar w:fldCharType="separate"/>
    </w:r>
    <w:r>
      <w:rPr>
        <w:rFonts w:ascii="Calibri" w:eastAsia="Times New Roman" w:hAnsi="Calibri" w:cs="Calibri"/>
        <w:b/>
        <w:bCs/>
        <w:sz w:val="18"/>
        <w:szCs w:val="18"/>
      </w:rPr>
      <w:t>1</w:t>
    </w:r>
    <w:r w:rsidRPr="00F855CF">
      <w:rPr>
        <w:rFonts w:ascii="Calibri" w:eastAsia="Times New Roman" w:hAnsi="Calibri" w:cs="Calibri"/>
        <w:b/>
        <w:bCs/>
        <w:sz w:val="18"/>
        <w:szCs w:val="18"/>
      </w:rPr>
      <w:fldChar w:fldCharType="end"/>
    </w:r>
    <w:r w:rsidRPr="00F855CF">
      <w:rPr>
        <w:rFonts w:ascii="Calibri" w:eastAsia="Times New Roman" w:hAnsi="Calibri" w:cs="Calibri"/>
        <w:bCs/>
        <w:sz w:val="18"/>
        <w:szCs w:val="18"/>
      </w:rPr>
      <w:t xml:space="preserve">                                                                 </w:t>
    </w:r>
    <w:hyperlink r:id="rId1">
      <w:r w:rsidRPr="00F855CF">
        <w:rPr>
          <w:rFonts w:ascii="Calibri" w:eastAsia="Times New Roman" w:hAnsi="Calibri" w:cs="Calibri"/>
          <w:bCs/>
          <w:color w:val="0000FF"/>
          <w:sz w:val="18"/>
          <w:szCs w:val="18"/>
          <w:u w:val="single"/>
        </w:rPr>
        <w:t>www.teenactiv.co.za</w:t>
      </w:r>
    </w:hyperlink>
    <w:r w:rsidRPr="00F855CF">
      <w:rPr>
        <w:rFonts w:ascii="Calibri" w:eastAsia="Times New Roman" w:hAnsi="Calibri" w:cs="Calibri"/>
        <w:bCs/>
        <w:sz w:val="20"/>
        <w:szCs w:val="20"/>
      </w:rPr>
      <w:t xml:space="preserve">                                                           </w:t>
    </w:r>
  </w:p>
  <w:p w14:paraId="605C2670" w14:textId="77777777" w:rsidR="00AA3ECE" w:rsidRDefault="00AA3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766F6" w14:textId="77777777" w:rsidR="00153404" w:rsidRDefault="00153404" w:rsidP="00CB566B">
      <w:pPr>
        <w:spacing w:after="0" w:line="240" w:lineRule="auto"/>
      </w:pPr>
      <w:r>
        <w:separator/>
      </w:r>
    </w:p>
  </w:footnote>
  <w:footnote w:type="continuationSeparator" w:id="0">
    <w:p w14:paraId="0495285D" w14:textId="77777777" w:rsidR="00153404" w:rsidRDefault="00153404" w:rsidP="00CB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610C0" w14:textId="3235545E" w:rsidR="00CB566B" w:rsidRDefault="00CB566B" w:rsidP="00CB566B">
    <w:pPr>
      <w:pStyle w:val="Header"/>
      <w:jc w:val="right"/>
    </w:pPr>
    <w:r>
      <w:rPr>
        <w:noProof/>
      </w:rPr>
      <w:drawing>
        <wp:inline distT="0" distB="0" distL="114300" distR="114300" wp14:anchorId="42F27629" wp14:editId="6AABDED4">
          <wp:extent cx="1135380" cy="335280"/>
          <wp:effectExtent l="0" t="0" r="7620" b="7620"/>
          <wp:docPr id="1042" name="image2.jpg" descr="Teenactiv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135380" cy="3352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002B"/>
    <w:multiLevelType w:val="hybridMultilevel"/>
    <w:tmpl w:val="4A08AA1C"/>
    <w:lvl w:ilvl="0" w:tplc="967A4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2C663C">
      <w:start w:val="1"/>
      <w:numFmt w:val="lowerLetter"/>
      <w:lvlText w:val="%2"/>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3E3138">
      <w:start w:val="1"/>
      <w:numFmt w:val="upperLetter"/>
      <w:lvlRestart w:val="0"/>
      <w:lvlText w:val="%3."/>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34430A">
      <w:start w:val="1"/>
      <w:numFmt w:val="decimal"/>
      <w:lvlText w:val="%4"/>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DA229E">
      <w:start w:val="1"/>
      <w:numFmt w:val="lowerLetter"/>
      <w:lvlText w:val="%5"/>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32FC84">
      <w:start w:val="1"/>
      <w:numFmt w:val="lowerRoman"/>
      <w:lvlText w:val="%6"/>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92F3D2">
      <w:start w:val="1"/>
      <w:numFmt w:val="decimal"/>
      <w:lvlText w:val="%7"/>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CF9BC">
      <w:start w:val="1"/>
      <w:numFmt w:val="lowerLetter"/>
      <w:lvlText w:val="%8"/>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6EC946">
      <w:start w:val="1"/>
      <w:numFmt w:val="lowerRoman"/>
      <w:lvlText w:val="%9"/>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E0D15"/>
    <w:multiLevelType w:val="hybridMultilevel"/>
    <w:tmpl w:val="47702A80"/>
    <w:lvl w:ilvl="0" w:tplc="1C090001">
      <w:start w:val="1"/>
      <w:numFmt w:val="bullet"/>
      <w:lvlText w:val=""/>
      <w:lvlJc w:val="left"/>
      <w:pPr>
        <w:ind w:left="392" w:hanging="360"/>
      </w:pPr>
      <w:rPr>
        <w:rFonts w:ascii="Symbol" w:hAnsi="Symbol" w:hint="default"/>
      </w:rPr>
    </w:lvl>
    <w:lvl w:ilvl="1" w:tplc="1C090003" w:tentative="1">
      <w:start w:val="1"/>
      <w:numFmt w:val="bullet"/>
      <w:lvlText w:val="o"/>
      <w:lvlJc w:val="left"/>
      <w:pPr>
        <w:ind w:left="1112" w:hanging="360"/>
      </w:pPr>
      <w:rPr>
        <w:rFonts w:ascii="Courier New" w:hAnsi="Courier New" w:cs="Courier New" w:hint="default"/>
      </w:rPr>
    </w:lvl>
    <w:lvl w:ilvl="2" w:tplc="1C090005" w:tentative="1">
      <w:start w:val="1"/>
      <w:numFmt w:val="bullet"/>
      <w:lvlText w:val=""/>
      <w:lvlJc w:val="left"/>
      <w:pPr>
        <w:ind w:left="1832" w:hanging="360"/>
      </w:pPr>
      <w:rPr>
        <w:rFonts w:ascii="Wingdings" w:hAnsi="Wingdings" w:hint="default"/>
      </w:rPr>
    </w:lvl>
    <w:lvl w:ilvl="3" w:tplc="1C090001" w:tentative="1">
      <w:start w:val="1"/>
      <w:numFmt w:val="bullet"/>
      <w:lvlText w:val=""/>
      <w:lvlJc w:val="left"/>
      <w:pPr>
        <w:ind w:left="2552" w:hanging="360"/>
      </w:pPr>
      <w:rPr>
        <w:rFonts w:ascii="Symbol" w:hAnsi="Symbol" w:hint="default"/>
      </w:rPr>
    </w:lvl>
    <w:lvl w:ilvl="4" w:tplc="1C090003" w:tentative="1">
      <w:start w:val="1"/>
      <w:numFmt w:val="bullet"/>
      <w:lvlText w:val="o"/>
      <w:lvlJc w:val="left"/>
      <w:pPr>
        <w:ind w:left="3272" w:hanging="360"/>
      </w:pPr>
      <w:rPr>
        <w:rFonts w:ascii="Courier New" w:hAnsi="Courier New" w:cs="Courier New" w:hint="default"/>
      </w:rPr>
    </w:lvl>
    <w:lvl w:ilvl="5" w:tplc="1C090005" w:tentative="1">
      <w:start w:val="1"/>
      <w:numFmt w:val="bullet"/>
      <w:lvlText w:val=""/>
      <w:lvlJc w:val="left"/>
      <w:pPr>
        <w:ind w:left="3992" w:hanging="360"/>
      </w:pPr>
      <w:rPr>
        <w:rFonts w:ascii="Wingdings" w:hAnsi="Wingdings" w:hint="default"/>
      </w:rPr>
    </w:lvl>
    <w:lvl w:ilvl="6" w:tplc="1C090001" w:tentative="1">
      <w:start w:val="1"/>
      <w:numFmt w:val="bullet"/>
      <w:lvlText w:val=""/>
      <w:lvlJc w:val="left"/>
      <w:pPr>
        <w:ind w:left="4712" w:hanging="360"/>
      </w:pPr>
      <w:rPr>
        <w:rFonts w:ascii="Symbol" w:hAnsi="Symbol" w:hint="default"/>
      </w:rPr>
    </w:lvl>
    <w:lvl w:ilvl="7" w:tplc="1C090003" w:tentative="1">
      <w:start w:val="1"/>
      <w:numFmt w:val="bullet"/>
      <w:lvlText w:val="o"/>
      <w:lvlJc w:val="left"/>
      <w:pPr>
        <w:ind w:left="5432" w:hanging="360"/>
      </w:pPr>
      <w:rPr>
        <w:rFonts w:ascii="Courier New" w:hAnsi="Courier New" w:cs="Courier New" w:hint="default"/>
      </w:rPr>
    </w:lvl>
    <w:lvl w:ilvl="8" w:tplc="1C090005" w:tentative="1">
      <w:start w:val="1"/>
      <w:numFmt w:val="bullet"/>
      <w:lvlText w:val=""/>
      <w:lvlJc w:val="left"/>
      <w:pPr>
        <w:ind w:left="6152" w:hanging="360"/>
      </w:pPr>
      <w:rPr>
        <w:rFonts w:ascii="Wingdings" w:hAnsi="Wingdings" w:hint="default"/>
      </w:rPr>
    </w:lvl>
  </w:abstractNum>
  <w:abstractNum w:abstractNumId="2" w15:restartNumberingAfterBreak="0">
    <w:nsid w:val="08A97CAC"/>
    <w:multiLevelType w:val="hybridMultilevel"/>
    <w:tmpl w:val="27A2F886"/>
    <w:lvl w:ilvl="0" w:tplc="1C090001">
      <w:start w:val="1"/>
      <w:numFmt w:val="bullet"/>
      <w:lvlText w:val=""/>
      <w:lvlJc w:val="left"/>
      <w:pPr>
        <w:ind w:left="370" w:hanging="360"/>
      </w:pPr>
      <w:rPr>
        <w:rFonts w:ascii="Symbol" w:hAnsi="Symbol" w:hint="default"/>
      </w:rPr>
    </w:lvl>
    <w:lvl w:ilvl="1" w:tplc="1C090003" w:tentative="1">
      <w:start w:val="1"/>
      <w:numFmt w:val="bullet"/>
      <w:lvlText w:val="o"/>
      <w:lvlJc w:val="left"/>
      <w:pPr>
        <w:ind w:left="1090" w:hanging="360"/>
      </w:pPr>
      <w:rPr>
        <w:rFonts w:ascii="Courier New" w:hAnsi="Courier New" w:cs="Courier New" w:hint="default"/>
      </w:rPr>
    </w:lvl>
    <w:lvl w:ilvl="2" w:tplc="1C090005" w:tentative="1">
      <w:start w:val="1"/>
      <w:numFmt w:val="bullet"/>
      <w:lvlText w:val=""/>
      <w:lvlJc w:val="left"/>
      <w:pPr>
        <w:ind w:left="1810" w:hanging="360"/>
      </w:pPr>
      <w:rPr>
        <w:rFonts w:ascii="Wingdings" w:hAnsi="Wingdings" w:hint="default"/>
      </w:rPr>
    </w:lvl>
    <w:lvl w:ilvl="3" w:tplc="1C090001" w:tentative="1">
      <w:start w:val="1"/>
      <w:numFmt w:val="bullet"/>
      <w:lvlText w:val=""/>
      <w:lvlJc w:val="left"/>
      <w:pPr>
        <w:ind w:left="2530" w:hanging="360"/>
      </w:pPr>
      <w:rPr>
        <w:rFonts w:ascii="Symbol" w:hAnsi="Symbol" w:hint="default"/>
      </w:rPr>
    </w:lvl>
    <w:lvl w:ilvl="4" w:tplc="1C090003" w:tentative="1">
      <w:start w:val="1"/>
      <w:numFmt w:val="bullet"/>
      <w:lvlText w:val="o"/>
      <w:lvlJc w:val="left"/>
      <w:pPr>
        <w:ind w:left="3250" w:hanging="360"/>
      </w:pPr>
      <w:rPr>
        <w:rFonts w:ascii="Courier New" w:hAnsi="Courier New" w:cs="Courier New" w:hint="default"/>
      </w:rPr>
    </w:lvl>
    <w:lvl w:ilvl="5" w:tplc="1C090005" w:tentative="1">
      <w:start w:val="1"/>
      <w:numFmt w:val="bullet"/>
      <w:lvlText w:val=""/>
      <w:lvlJc w:val="left"/>
      <w:pPr>
        <w:ind w:left="3970" w:hanging="360"/>
      </w:pPr>
      <w:rPr>
        <w:rFonts w:ascii="Wingdings" w:hAnsi="Wingdings" w:hint="default"/>
      </w:rPr>
    </w:lvl>
    <w:lvl w:ilvl="6" w:tplc="1C090001" w:tentative="1">
      <w:start w:val="1"/>
      <w:numFmt w:val="bullet"/>
      <w:lvlText w:val=""/>
      <w:lvlJc w:val="left"/>
      <w:pPr>
        <w:ind w:left="4690" w:hanging="360"/>
      </w:pPr>
      <w:rPr>
        <w:rFonts w:ascii="Symbol" w:hAnsi="Symbol" w:hint="default"/>
      </w:rPr>
    </w:lvl>
    <w:lvl w:ilvl="7" w:tplc="1C090003" w:tentative="1">
      <w:start w:val="1"/>
      <w:numFmt w:val="bullet"/>
      <w:lvlText w:val="o"/>
      <w:lvlJc w:val="left"/>
      <w:pPr>
        <w:ind w:left="5410" w:hanging="360"/>
      </w:pPr>
      <w:rPr>
        <w:rFonts w:ascii="Courier New" w:hAnsi="Courier New" w:cs="Courier New" w:hint="default"/>
      </w:rPr>
    </w:lvl>
    <w:lvl w:ilvl="8" w:tplc="1C090005" w:tentative="1">
      <w:start w:val="1"/>
      <w:numFmt w:val="bullet"/>
      <w:lvlText w:val=""/>
      <w:lvlJc w:val="left"/>
      <w:pPr>
        <w:ind w:left="6130" w:hanging="360"/>
      </w:pPr>
      <w:rPr>
        <w:rFonts w:ascii="Wingdings" w:hAnsi="Wingdings" w:hint="default"/>
      </w:rPr>
    </w:lvl>
  </w:abstractNum>
  <w:abstractNum w:abstractNumId="3" w15:restartNumberingAfterBreak="0">
    <w:nsid w:val="0B0146B3"/>
    <w:multiLevelType w:val="hybridMultilevel"/>
    <w:tmpl w:val="CFB25474"/>
    <w:lvl w:ilvl="0" w:tplc="1C090001">
      <w:start w:val="1"/>
      <w:numFmt w:val="bullet"/>
      <w:lvlText w:val=""/>
      <w:lvlJc w:val="left"/>
      <w:pPr>
        <w:ind w:left="1313"/>
      </w:pPr>
      <w:rPr>
        <w:rFonts w:ascii="Symbol" w:hAnsi="Symbol" w:hint="default"/>
        <w:b w:val="0"/>
        <w:i w:val="0"/>
        <w:strike w:val="0"/>
        <w:dstrike w:val="0"/>
        <w:color w:val="FF0000"/>
        <w:sz w:val="24"/>
        <w:szCs w:val="24"/>
        <w:u w:val="none" w:color="000000"/>
        <w:bdr w:val="none" w:sz="0" w:space="0" w:color="auto"/>
        <w:shd w:val="clear" w:color="auto" w:fill="auto"/>
        <w:vertAlign w:val="baseline"/>
      </w:rPr>
    </w:lvl>
    <w:lvl w:ilvl="1" w:tplc="C98444A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A6858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D6FAA8">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4E84C">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E4A976">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62E08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EC9BA8">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7E719E">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B80A83"/>
    <w:multiLevelType w:val="hybridMultilevel"/>
    <w:tmpl w:val="E4BED09E"/>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5" w15:restartNumberingAfterBreak="0">
    <w:nsid w:val="132B1099"/>
    <w:multiLevelType w:val="hybridMultilevel"/>
    <w:tmpl w:val="0706EF42"/>
    <w:lvl w:ilvl="0" w:tplc="1C090001">
      <w:start w:val="1"/>
      <w:numFmt w:val="bullet"/>
      <w:lvlText w:val=""/>
      <w:lvlJc w:val="left"/>
      <w:pPr>
        <w:ind w:left="385" w:hanging="360"/>
      </w:pPr>
      <w:rPr>
        <w:rFonts w:ascii="Symbol" w:hAnsi="Symbol" w:hint="default"/>
      </w:rPr>
    </w:lvl>
    <w:lvl w:ilvl="1" w:tplc="1C090003" w:tentative="1">
      <w:start w:val="1"/>
      <w:numFmt w:val="bullet"/>
      <w:lvlText w:val="o"/>
      <w:lvlJc w:val="left"/>
      <w:pPr>
        <w:ind w:left="1105" w:hanging="360"/>
      </w:pPr>
      <w:rPr>
        <w:rFonts w:ascii="Courier New" w:hAnsi="Courier New" w:cs="Courier New" w:hint="default"/>
      </w:rPr>
    </w:lvl>
    <w:lvl w:ilvl="2" w:tplc="1C090005" w:tentative="1">
      <w:start w:val="1"/>
      <w:numFmt w:val="bullet"/>
      <w:lvlText w:val=""/>
      <w:lvlJc w:val="left"/>
      <w:pPr>
        <w:ind w:left="1825" w:hanging="360"/>
      </w:pPr>
      <w:rPr>
        <w:rFonts w:ascii="Wingdings" w:hAnsi="Wingdings" w:hint="default"/>
      </w:rPr>
    </w:lvl>
    <w:lvl w:ilvl="3" w:tplc="1C090001" w:tentative="1">
      <w:start w:val="1"/>
      <w:numFmt w:val="bullet"/>
      <w:lvlText w:val=""/>
      <w:lvlJc w:val="left"/>
      <w:pPr>
        <w:ind w:left="2545" w:hanging="360"/>
      </w:pPr>
      <w:rPr>
        <w:rFonts w:ascii="Symbol" w:hAnsi="Symbol" w:hint="default"/>
      </w:rPr>
    </w:lvl>
    <w:lvl w:ilvl="4" w:tplc="1C090003" w:tentative="1">
      <w:start w:val="1"/>
      <w:numFmt w:val="bullet"/>
      <w:lvlText w:val="o"/>
      <w:lvlJc w:val="left"/>
      <w:pPr>
        <w:ind w:left="3265" w:hanging="360"/>
      </w:pPr>
      <w:rPr>
        <w:rFonts w:ascii="Courier New" w:hAnsi="Courier New" w:cs="Courier New" w:hint="default"/>
      </w:rPr>
    </w:lvl>
    <w:lvl w:ilvl="5" w:tplc="1C090005" w:tentative="1">
      <w:start w:val="1"/>
      <w:numFmt w:val="bullet"/>
      <w:lvlText w:val=""/>
      <w:lvlJc w:val="left"/>
      <w:pPr>
        <w:ind w:left="3985" w:hanging="360"/>
      </w:pPr>
      <w:rPr>
        <w:rFonts w:ascii="Wingdings" w:hAnsi="Wingdings" w:hint="default"/>
      </w:rPr>
    </w:lvl>
    <w:lvl w:ilvl="6" w:tplc="1C090001" w:tentative="1">
      <w:start w:val="1"/>
      <w:numFmt w:val="bullet"/>
      <w:lvlText w:val=""/>
      <w:lvlJc w:val="left"/>
      <w:pPr>
        <w:ind w:left="4705" w:hanging="360"/>
      </w:pPr>
      <w:rPr>
        <w:rFonts w:ascii="Symbol" w:hAnsi="Symbol" w:hint="default"/>
      </w:rPr>
    </w:lvl>
    <w:lvl w:ilvl="7" w:tplc="1C090003" w:tentative="1">
      <w:start w:val="1"/>
      <w:numFmt w:val="bullet"/>
      <w:lvlText w:val="o"/>
      <w:lvlJc w:val="left"/>
      <w:pPr>
        <w:ind w:left="5425" w:hanging="360"/>
      </w:pPr>
      <w:rPr>
        <w:rFonts w:ascii="Courier New" w:hAnsi="Courier New" w:cs="Courier New" w:hint="default"/>
      </w:rPr>
    </w:lvl>
    <w:lvl w:ilvl="8" w:tplc="1C090005" w:tentative="1">
      <w:start w:val="1"/>
      <w:numFmt w:val="bullet"/>
      <w:lvlText w:val=""/>
      <w:lvlJc w:val="left"/>
      <w:pPr>
        <w:ind w:left="6145" w:hanging="360"/>
      </w:pPr>
      <w:rPr>
        <w:rFonts w:ascii="Wingdings" w:hAnsi="Wingdings" w:hint="default"/>
      </w:rPr>
    </w:lvl>
  </w:abstractNum>
  <w:abstractNum w:abstractNumId="6" w15:restartNumberingAfterBreak="0">
    <w:nsid w:val="13991AEA"/>
    <w:multiLevelType w:val="hybridMultilevel"/>
    <w:tmpl w:val="6F8E17DA"/>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7" w15:restartNumberingAfterBreak="0">
    <w:nsid w:val="14E41F55"/>
    <w:multiLevelType w:val="multilevel"/>
    <w:tmpl w:val="D84EC2F4"/>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alibri" w:hAnsi="Calibri" w:cs="Calibri"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2784F"/>
    <w:multiLevelType w:val="multilevel"/>
    <w:tmpl w:val="987A23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9206B5"/>
    <w:multiLevelType w:val="hybridMultilevel"/>
    <w:tmpl w:val="19089DF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18620B8C"/>
    <w:multiLevelType w:val="hybridMultilevel"/>
    <w:tmpl w:val="446C3034"/>
    <w:lvl w:ilvl="0" w:tplc="1C0A1332">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B4A17B7"/>
    <w:multiLevelType w:val="hybridMultilevel"/>
    <w:tmpl w:val="FE6403F0"/>
    <w:lvl w:ilvl="0" w:tplc="5726E9B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A3CCE50">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E699B0">
      <w:start w:val="1"/>
      <w:numFmt w:val="bullet"/>
      <w:lvlText w:val="▪"/>
      <w:lvlJc w:val="left"/>
      <w:pPr>
        <w:ind w:left="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2E2D20">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2881CC">
      <w:start w:val="1"/>
      <w:numFmt w:val="bullet"/>
      <w:lvlText w:val="o"/>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DCD47C">
      <w:start w:val="1"/>
      <w:numFmt w:val="bullet"/>
      <w:lvlText w:val="▪"/>
      <w:lvlJc w:val="left"/>
      <w:pPr>
        <w:ind w:left="2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EA003C">
      <w:start w:val="1"/>
      <w:numFmt w:val="bullet"/>
      <w:lvlText w:val="•"/>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E44B40">
      <w:start w:val="1"/>
      <w:numFmt w:val="bullet"/>
      <w:lvlText w:val="o"/>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403FE">
      <w:start w:val="1"/>
      <w:numFmt w:val="bullet"/>
      <w:lvlText w:val="▪"/>
      <w:lvlJc w:val="left"/>
      <w:pPr>
        <w:ind w:left="5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E14B65"/>
    <w:multiLevelType w:val="hybridMultilevel"/>
    <w:tmpl w:val="703C4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8C57FD"/>
    <w:multiLevelType w:val="hybridMultilevel"/>
    <w:tmpl w:val="B5F031FC"/>
    <w:lvl w:ilvl="0" w:tplc="1C090001">
      <w:start w:val="1"/>
      <w:numFmt w:val="bullet"/>
      <w:lvlText w:val=""/>
      <w:lvlJc w:val="left"/>
      <w:pPr>
        <w:ind w:left="397" w:hanging="360"/>
      </w:pPr>
      <w:rPr>
        <w:rFonts w:ascii="Symbol" w:hAnsi="Symbol" w:hint="default"/>
      </w:rPr>
    </w:lvl>
    <w:lvl w:ilvl="1" w:tplc="1C090003">
      <w:start w:val="1"/>
      <w:numFmt w:val="bullet"/>
      <w:lvlText w:val="o"/>
      <w:lvlJc w:val="left"/>
      <w:pPr>
        <w:ind w:left="1117" w:hanging="360"/>
      </w:pPr>
      <w:rPr>
        <w:rFonts w:ascii="Courier New" w:hAnsi="Courier New" w:cs="Courier New" w:hint="default"/>
      </w:rPr>
    </w:lvl>
    <w:lvl w:ilvl="2" w:tplc="1C090005" w:tentative="1">
      <w:start w:val="1"/>
      <w:numFmt w:val="bullet"/>
      <w:lvlText w:val=""/>
      <w:lvlJc w:val="left"/>
      <w:pPr>
        <w:ind w:left="1837" w:hanging="360"/>
      </w:pPr>
      <w:rPr>
        <w:rFonts w:ascii="Wingdings" w:hAnsi="Wingdings" w:hint="default"/>
      </w:rPr>
    </w:lvl>
    <w:lvl w:ilvl="3" w:tplc="1C090001" w:tentative="1">
      <w:start w:val="1"/>
      <w:numFmt w:val="bullet"/>
      <w:lvlText w:val=""/>
      <w:lvlJc w:val="left"/>
      <w:pPr>
        <w:ind w:left="2557" w:hanging="360"/>
      </w:pPr>
      <w:rPr>
        <w:rFonts w:ascii="Symbol" w:hAnsi="Symbol" w:hint="default"/>
      </w:rPr>
    </w:lvl>
    <w:lvl w:ilvl="4" w:tplc="1C090003" w:tentative="1">
      <w:start w:val="1"/>
      <w:numFmt w:val="bullet"/>
      <w:lvlText w:val="o"/>
      <w:lvlJc w:val="left"/>
      <w:pPr>
        <w:ind w:left="3277" w:hanging="360"/>
      </w:pPr>
      <w:rPr>
        <w:rFonts w:ascii="Courier New" w:hAnsi="Courier New" w:cs="Courier New" w:hint="default"/>
      </w:rPr>
    </w:lvl>
    <w:lvl w:ilvl="5" w:tplc="1C090005" w:tentative="1">
      <w:start w:val="1"/>
      <w:numFmt w:val="bullet"/>
      <w:lvlText w:val=""/>
      <w:lvlJc w:val="left"/>
      <w:pPr>
        <w:ind w:left="3997" w:hanging="360"/>
      </w:pPr>
      <w:rPr>
        <w:rFonts w:ascii="Wingdings" w:hAnsi="Wingdings" w:hint="default"/>
      </w:rPr>
    </w:lvl>
    <w:lvl w:ilvl="6" w:tplc="1C090001" w:tentative="1">
      <w:start w:val="1"/>
      <w:numFmt w:val="bullet"/>
      <w:lvlText w:val=""/>
      <w:lvlJc w:val="left"/>
      <w:pPr>
        <w:ind w:left="4717" w:hanging="360"/>
      </w:pPr>
      <w:rPr>
        <w:rFonts w:ascii="Symbol" w:hAnsi="Symbol" w:hint="default"/>
      </w:rPr>
    </w:lvl>
    <w:lvl w:ilvl="7" w:tplc="1C090003" w:tentative="1">
      <w:start w:val="1"/>
      <w:numFmt w:val="bullet"/>
      <w:lvlText w:val="o"/>
      <w:lvlJc w:val="left"/>
      <w:pPr>
        <w:ind w:left="5437" w:hanging="360"/>
      </w:pPr>
      <w:rPr>
        <w:rFonts w:ascii="Courier New" w:hAnsi="Courier New" w:cs="Courier New" w:hint="default"/>
      </w:rPr>
    </w:lvl>
    <w:lvl w:ilvl="8" w:tplc="1C090005" w:tentative="1">
      <w:start w:val="1"/>
      <w:numFmt w:val="bullet"/>
      <w:lvlText w:val=""/>
      <w:lvlJc w:val="left"/>
      <w:pPr>
        <w:ind w:left="6157" w:hanging="360"/>
      </w:pPr>
      <w:rPr>
        <w:rFonts w:ascii="Wingdings" w:hAnsi="Wingdings" w:hint="default"/>
      </w:rPr>
    </w:lvl>
  </w:abstractNum>
  <w:abstractNum w:abstractNumId="14" w15:restartNumberingAfterBreak="0">
    <w:nsid w:val="208415BC"/>
    <w:multiLevelType w:val="hybridMultilevel"/>
    <w:tmpl w:val="1E5E72EC"/>
    <w:lvl w:ilvl="0" w:tplc="28FE0634">
      <w:start w:val="1"/>
      <w:numFmt w:val="bullet"/>
      <w:lvlText w:val="•"/>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CF8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600D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A7F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A59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E26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2876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2C57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695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6217B9"/>
    <w:multiLevelType w:val="hybridMultilevel"/>
    <w:tmpl w:val="7E16B836"/>
    <w:lvl w:ilvl="0" w:tplc="1C090001">
      <w:start w:val="1"/>
      <w:numFmt w:val="bullet"/>
      <w:lvlText w:val=""/>
      <w:lvlJc w:val="left"/>
      <w:pPr>
        <w:ind w:left="407" w:hanging="360"/>
      </w:pPr>
      <w:rPr>
        <w:rFonts w:ascii="Symbol" w:hAnsi="Symbol" w:hint="default"/>
      </w:rPr>
    </w:lvl>
    <w:lvl w:ilvl="1" w:tplc="1C090003" w:tentative="1">
      <w:start w:val="1"/>
      <w:numFmt w:val="bullet"/>
      <w:lvlText w:val="o"/>
      <w:lvlJc w:val="left"/>
      <w:pPr>
        <w:ind w:left="1127" w:hanging="360"/>
      </w:pPr>
      <w:rPr>
        <w:rFonts w:ascii="Courier New" w:hAnsi="Courier New" w:cs="Courier New" w:hint="default"/>
      </w:rPr>
    </w:lvl>
    <w:lvl w:ilvl="2" w:tplc="1C090005" w:tentative="1">
      <w:start w:val="1"/>
      <w:numFmt w:val="bullet"/>
      <w:lvlText w:val=""/>
      <w:lvlJc w:val="left"/>
      <w:pPr>
        <w:ind w:left="1847" w:hanging="360"/>
      </w:pPr>
      <w:rPr>
        <w:rFonts w:ascii="Wingdings" w:hAnsi="Wingdings" w:hint="default"/>
      </w:rPr>
    </w:lvl>
    <w:lvl w:ilvl="3" w:tplc="1C090001" w:tentative="1">
      <w:start w:val="1"/>
      <w:numFmt w:val="bullet"/>
      <w:lvlText w:val=""/>
      <w:lvlJc w:val="left"/>
      <w:pPr>
        <w:ind w:left="2567" w:hanging="360"/>
      </w:pPr>
      <w:rPr>
        <w:rFonts w:ascii="Symbol" w:hAnsi="Symbol" w:hint="default"/>
      </w:rPr>
    </w:lvl>
    <w:lvl w:ilvl="4" w:tplc="1C090003" w:tentative="1">
      <w:start w:val="1"/>
      <w:numFmt w:val="bullet"/>
      <w:lvlText w:val="o"/>
      <w:lvlJc w:val="left"/>
      <w:pPr>
        <w:ind w:left="3287" w:hanging="360"/>
      </w:pPr>
      <w:rPr>
        <w:rFonts w:ascii="Courier New" w:hAnsi="Courier New" w:cs="Courier New" w:hint="default"/>
      </w:rPr>
    </w:lvl>
    <w:lvl w:ilvl="5" w:tplc="1C090005" w:tentative="1">
      <w:start w:val="1"/>
      <w:numFmt w:val="bullet"/>
      <w:lvlText w:val=""/>
      <w:lvlJc w:val="left"/>
      <w:pPr>
        <w:ind w:left="4007" w:hanging="360"/>
      </w:pPr>
      <w:rPr>
        <w:rFonts w:ascii="Wingdings" w:hAnsi="Wingdings" w:hint="default"/>
      </w:rPr>
    </w:lvl>
    <w:lvl w:ilvl="6" w:tplc="1C090001" w:tentative="1">
      <w:start w:val="1"/>
      <w:numFmt w:val="bullet"/>
      <w:lvlText w:val=""/>
      <w:lvlJc w:val="left"/>
      <w:pPr>
        <w:ind w:left="4727" w:hanging="360"/>
      </w:pPr>
      <w:rPr>
        <w:rFonts w:ascii="Symbol" w:hAnsi="Symbol" w:hint="default"/>
      </w:rPr>
    </w:lvl>
    <w:lvl w:ilvl="7" w:tplc="1C090003" w:tentative="1">
      <w:start w:val="1"/>
      <w:numFmt w:val="bullet"/>
      <w:lvlText w:val="o"/>
      <w:lvlJc w:val="left"/>
      <w:pPr>
        <w:ind w:left="5447" w:hanging="360"/>
      </w:pPr>
      <w:rPr>
        <w:rFonts w:ascii="Courier New" w:hAnsi="Courier New" w:cs="Courier New" w:hint="default"/>
      </w:rPr>
    </w:lvl>
    <w:lvl w:ilvl="8" w:tplc="1C090005" w:tentative="1">
      <w:start w:val="1"/>
      <w:numFmt w:val="bullet"/>
      <w:lvlText w:val=""/>
      <w:lvlJc w:val="left"/>
      <w:pPr>
        <w:ind w:left="6167" w:hanging="360"/>
      </w:pPr>
      <w:rPr>
        <w:rFonts w:ascii="Wingdings" w:hAnsi="Wingdings" w:hint="default"/>
      </w:rPr>
    </w:lvl>
  </w:abstractNum>
  <w:abstractNum w:abstractNumId="16" w15:restartNumberingAfterBreak="0">
    <w:nsid w:val="267C2E76"/>
    <w:multiLevelType w:val="hybridMultilevel"/>
    <w:tmpl w:val="37869B14"/>
    <w:lvl w:ilvl="0" w:tplc="E1425292">
      <w:start w:val="1"/>
      <w:numFmt w:val="decimal"/>
      <w:lvlText w:val="(%1"/>
      <w:lvlJc w:val="left"/>
      <w:pPr>
        <w:ind w:left="370" w:hanging="360"/>
      </w:pPr>
      <w:rPr>
        <w:rFonts w:hint="default"/>
      </w:rPr>
    </w:lvl>
    <w:lvl w:ilvl="1" w:tplc="1C090019" w:tentative="1">
      <w:start w:val="1"/>
      <w:numFmt w:val="lowerLetter"/>
      <w:lvlText w:val="%2."/>
      <w:lvlJc w:val="left"/>
      <w:pPr>
        <w:ind w:left="1090" w:hanging="360"/>
      </w:pPr>
    </w:lvl>
    <w:lvl w:ilvl="2" w:tplc="1C09001B" w:tentative="1">
      <w:start w:val="1"/>
      <w:numFmt w:val="lowerRoman"/>
      <w:lvlText w:val="%3."/>
      <w:lvlJc w:val="right"/>
      <w:pPr>
        <w:ind w:left="1810" w:hanging="180"/>
      </w:pPr>
    </w:lvl>
    <w:lvl w:ilvl="3" w:tplc="1C09000F" w:tentative="1">
      <w:start w:val="1"/>
      <w:numFmt w:val="decimal"/>
      <w:lvlText w:val="%4."/>
      <w:lvlJc w:val="left"/>
      <w:pPr>
        <w:ind w:left="2530" w:hanging="360"/>
      </w:pPr>
    </w:lvl>
    <w:lvl w:ilvl="4" w:tplc="1C090019" w:tentative="1">
      <w:start w:val="1"/>
      <w:numFmt w:val="lowerLetter"/>
      <w:lvlText w:val="%5."/>
      <w:lvlJc w:val="left"/>
      <w:pPr>
        <w:ind w:left="3250" w:hanging="360"/>
      </w:pPr>
    </w:lvl>
    <w:lvl w:ilvl="5" w:tplc="1C09001B" w:tentative="1">
      <w:start w:val="1"/>
      <w:numFmt w:val="lowerRoman"/>
      <w:lvlText w:val="%6."/>
      <w:lvlJc w:val="right"/>
      <w:pPr>
        <w:ind w:left="3970" w:hanging="180"/>
      </w:pPr>
    </w:lvl>
    <w:lvl w:ilvl="6" w:tplc="1C09000F" w:tentative="1">
      <w:start w:val="1"/>
      <w:numFmt w:val="decimal"/>
      <w:lvlText w:val="%7."/>
      <w:lvlJc w:val="left"/>
      <w:pPr>
        <w:ind w:left="4690" w:hanging="360"/>
      </w:pPr>
    </w:lvl>
    <w:lvl w:ilvl="7" w:tplc="1C090019" w:tentative="1">
      <w:start w:val="1"/>
      <w:numFmt w:val="lowerLetter"/>
      <w:lvlText w:val="%8."/>
      <w:lvlJc w:val="left"/>
      <w:pPr>
        <w:ind w:left="5410" w:hanging="360"/>
      </w:pPr>
    </w:lvl>
    <w:lvl w:ilvl="8" w:tplc="1C09001B" w:tentative="1">
      <w:start w:val="1"/>
      <w:numFmt w:val="lowerRoman"/>
      <w:lvlText w:val="%9."/>
      <w:lvlJc w:val="right"/>
      <w:pPr>
        <w:ind w:left="6130" w:hanging="180"/>
      </w:pPr>
    </w:lvl>
  </w:abstractNum>
  <w:abstractNum w:abstractNumId="17" w15:restartNumberingAfterBreak="0">
    <w:nsid w:val="30457116"/>
    <w:multiLevelType w:val="multilevel"/>
    <w:tmpl w:val="752ED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0A5491"/>
    <w:multiLevelType w:val="hybridMultilevel"/>
    <w:tmpl w:val="F702A32E"/>
    <w:lvl w:ilvl="0" w:tplc="96F6BF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AA1B8">
      <w:start w:val="1"/>
      <w:numFmt w:val="lowerLetter"/>
      <w:lvlText w:val="%2"/>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C0D16A">
      <w:start w:val="1"/>
      <w:numFmt w:val="upperLetter"/>
      <w:lvlRestart w:val="0"/>
      <w:lvlText w:val="%3."/>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F28B6E">
      <w:start w:val="1"/>
      <w:numFmt w:val="decimal"/>
      <w:lvlText w:val="%4"/>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A0880">
      <w:start w:val="1"/>
      <w:numFmt w:val="lowerLetter"/>
      <w:lvlText w:val="%5"/>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E63BC2">
      <w:start w:val="1"/>
      <w:numFmt w:val="lowerRoman"/>
      <w:lvlText w:val="%6"/>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E420F0">
      <w:start w:val="1"/>
      <w:numFmt w:val="decimal"/>
      <w:lvlText w:val="%7"/>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6A6A06">
      <w:start w:val="1"/>
      <w:numFmt w:val="lowerLetter"/>
      <w:lvlText w:val="%8"/>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18E9B0">
      <w:start w:val="1"/>
      <w:numFmt w:val="lowerRoman"/>
      <w:lvlText w:val="%9"/>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543E85"/>
    <w:multiLevelType w:val="hybridMultilevel"/>
    <w:tmpl w:val="6CC0621A"/>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8836B7"/>
    <w:multiLevelType w:val="multilevel"/>
    <w:tmpl w:val="8D8E0388"/>
    <w:lvl w:ilvl="0">
      <w:start w:val="3"/>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F162AA"/>
    <w:multiLevelType w:val="hybridMultilevel"/>
    <w:tmpl w:val="9F28500C"/>
    <w:lvl w:ilvl="0" w:tplc="5586667C">
      <w:start w:val="1"/>
      <w:numFmt w:val="bullet"/>
      <w:lvlText w:val=""/>
      <w:lvlJc w:val="left"/>
      <w:pPr>
        <w:ind w:left="1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A61ED4">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AA55C8">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B0F3FC">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6CFCE0">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C28C64">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DAC328">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03DFC">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EA00E4">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6714C4"/>
    <w:multiLevelType w:val="hybridMultilevel"/>
    <w:tmpl w:val="D45EA892"/>
    <w:lvl w:ilvl="0" w:tplc="1C090001">
      <w:start w:val="1"/>
      <w:numFmt w:val="bullet"/>
      <w:lvlText w:val=""/>
      <w:lvlJc w:val="left"/>
      <w:pPr>
        <w:ind w:left="392" w:hanging="360"/>
      </w:pPr>
      <w:rPr>
        <w:rFonts w:ascii="Symbol" w:hAnsi="Symbol" w:hint="default"/>
      </w:rPr>
    </w:lvl>
    <w:lvl w:ilvl="1" w:tplc="1C090003" w:tentative="1">
      <w:start w:val="1"/>
      <w:numFmt w:val="bullet"/>
      <w:lvlText w:val="o"/>
      <w:lvlJc w:val="left"/>
      <w:pPr>
        <w:ind w:left="1112" w:hanging="360"/>
      </w:pPr>
      <w:rPr>
        <w:rFonts w:ascii="Courier New" w:hAnsi="Courier New" w:cs="Courier New" w:hint="default"/>
      </w:rPr>
    </w:lvl>
    <w:lvl w:ilvl="2" w:tplc="1C090005" w:tentative="1">
      <w:start w:val="1"/>
      <w:numFmt w:val="bullet"/>
      <w:lvlText w:val=""/>
      <w:lvlJc w:val="left"/>
      <w:pPr>
        <w:ind w:left="1832" w:hanging="360"/>
      </w:pPr>
      <w:rPr>
        <w:rFonts w:ascii="Wingdings" w:hAnsi="Wingdings" w:hint="default"/>
      </w:rPr>
    </w:lvl>
    <w:lvl w:ilvl="3" w:tplc="1C090001" w:tentative="1">
      <w:start w:val="1"/>
      <w:numFmt w:val="bullet"/>
      <w:lvlText w:val=""/>
      <w:lvlJc w:val="left"/>
      <w:pPr>
        <w:ind w:left="2552" w:hanging="360"/>
      </w:pPr>
      <w:rPr>
        <w:rFonts w:ascii="Symbol" w:hAnsi="Symbol" w:hint="default"/>
      </w:rPr>
    </w:lvl>
    <w:lvl w:ilvl="4" w:tplc="1C090003" w:tentative="1">
      <w:start w:val="1"/>
      <w:numFmt w:val="bullet"/>
      <w:lvlText w:val="o"/>
      <w:lvlJc w:val="left"/>
      <w:pPr>
        <w:ind w:left="3272" w:hanging="360"/>
      </w:pPr>
      <w:rPr>
        <w:rFonts w:ascii="Courier New" w:hAnsi="Courier New" w:cs="Courier New" w:hint="default"/>
      </w:rPr>
    </w:lvl>
    <w:lvl w:ilvl="5" w:tplc="1C090005" w:tentative="1">
      <w:start w:val="1"/>
      <w:numFmt w:val="bullet"/>
      <w:lvlText w:val=""/>
      <w:lvlJc w:val="left"/>
      <w:pPr>
        <w:ind w:left="3992" w:hanging="360"/>
      </w:pPr>
      <w:rPr>
        <w:rFonts w:ascii="Wingdings" w:hAnsi="Wingdings" w:hint="default"/>
      </w:rPr>
    </w:lvl>
    <w:lvl w:ilvl="6" w:tplc="1C090001" w:tentative="1">
      <w:start w:val="1"/>
      <w:numFmt w:val="bullet"/>
      <w:lvlText w:val=""/>
      <w:lvlJc w:val="left"/>
      <w:pPr>
        <w:ind w:left="4712" w:hanging="360"/>
      </w:pPr>
      <w:rPr>
        <w:rFonts w:ascii="Symbol" w:hAnsi="Symbol" w:hint="default"/>
      </w:rPr>
    </w:lvl>
    <w:lvl w:ilvl="7" w:tplc="1C090003" w:tentative="1">
      <w:start w:val="1"/>
      <w:numFmt w:val="bullet"/>
      <w:lvlText w:val="o"/>
      <w:lvlJc w:val="left"/>
      <w:pPr>
        <w:ind w:left="5432" w:hanging="360"/>
      </w:pPr>
      <w:rPr>
        <w:rFonts w:ascii="Courier New" w:hAnsi="Courier New" w:cs="Courier New" w:hint="default"/>
      </w:rPr>
    </w:lvl>
    <w:lvl w:ilvl="8" w:tplc="1C090005" w:tentative="1">
      <w:start w:val="1"/>
      <w:numFmt w:val="bullet"/>
      <w:lvlText w:val=""/>
      <w:lvlJc w:val="left"/>
      <w:pPr>
        <w:ind w:left="6152" w:hanging="360"/>
      </w:pPr>
      <w:rPr>
        <w:rFonts w:ascii="Wingdings" w:hAnsi="Wingdings" w:hint="default"/>
      </w:rPr>
    </w:lvl>
  </w:abstractNum>
  <w:abstractNum w:abstractNumId="23" w15:restartNumberingAfterBreak="0">
    <w:nsid w:val="47F0051F"/>
    <w:multiLevelType w:val="hybridMultilevel"/>
    <w:tmpl w:val="5C2A343C"/>
    <w:lvl w:ilvl="0" w:tplc="B664B0B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2641961"/>
    <w:multiLevelType w:val="hybridMultilevel"/>
    <w:tmpl w:val="8D5CACDC"/>
    <w:lvl w:ilvl="0" w:tplc="1C090001">
      <w:start w:val="1"/>
      <w:numFmt w:val="bullet"/>
      <w:lvlText w:val=""/>
      <w:lvlJc w:val="left"/>
      <w:pPr>
        <w:ind w:left="375" w:hanging="360"/>
      </w:pPr>
      <w:rPr>
        <w:rFonts w:ascii="Symbol" w:hAnsi="Symbol" w:hint="default"/>
      </w:rPr>
    </w:lvl>
    <w:lvl w:ilvl="1" w:tplc="1C090003" w:tentative="1">
      <w:start w:val="1"/>
      <w:numFmt w:val="bullet"/>
      <w:lvlText w:val="o"/>
      <w:lvlJc w:val="left"/>
      <w:pPr>
        <w:ind w:left="1095" w:hanging="360"/>
      </w:pPr>
      <w:rPr>
        <w:rFonts w:ascii="Courier New" w:hAnsi="Courier New" w:cs="Courier New" w:hint="default"/>
      </w:rPr>
    </w:lvl>
    <w:lvl w:ilvl="2" w:tplc="1C090005" w:tentative="1">
      <w:start w:val="1"/>
      <w:numFmt w:val="bullet"/>
      <w:lvlText w:val=""/>
      <w:lvlJc w:val="left"/>
      <w:pPr>
        <w:ind w:left="1815" w:hanging="360"/>
      </w:pPr>
      <w:rPr>
        <w:rFonts w:ascii="Wingdings" w:hAnsi="Wingdings" w:hint="default"/>
      </w:rPr>
    </w:lvl>
    <w:lvl w:ilvl="3" w:tplc="1C090001" w:tentative="1">
      <w:start w:val="1"/>
      <w:numFmt w:val="bullet"/>
      <w:lvlText w:val=""/>
      <w:lvlJc w:val="left"/>
      <w:pPr>
        <w:ind w:left="2535" w:hanging="360"/>
      </w:pPr>
      <w:rPr>
        <w:rFonts w:ascii="Symbol" w:hAnsi="Symbol" w:hint="default"/>
      </w:rPr>
    </w:lvl>
    <w:lvl w:ilvl="4" w:tplc="1C090003" w:tentative="1">
      <w:start w:val="1"/>
      <w:numFmt w:val="bullet"/>
      <w:lvlText w:val="o"/>
      <w:lvlJc w:val="left"/>
      <w:pPr>
        <w:ind w:left="3255" w:hanging="360"/>
      </w:pPr>
      <w:rPr>
        <w:rFonts w:ascii="Courier New" w:hAnsi="Courier New" w:cs="Courier New" w:hint="default"/>
      </w:rPr>
    </w:lvl>
    <w:lvl w:ilvl="5" w:tplc="1C090005" w:tentative="1">
      <w:start w:val="1"/>
      <w:numFmt w:val="bullet"/>
      <w:lvlText w:val=""/>
      <w:lvlJc w:val="left"/>
      <w:pPr>
        <w:ind w:left="3975" w:hanging="360"/>
      </w:pPr>
      <w:rPr>
        <w:rFonts w:ascii="Wingdings" w:hAnsi="Wingdings" w:hint="default"/>
      </w:rPr>
    </w:lvl>
    <w:lvl w:ilvl="6" w:tplc="1C090001" w:tentative="1">
      <w:start w:val="1"/>
      <w:numFmt w:val="bullet"/>
      <w:lvlText w:val=""/>
      <w:lvlJc w:val="left"/>
      <w:pPr>
        <w:ind w:left="4695" w:hanging="360"/>
      </w:pPr>
      <w:rPr>
        <w:rFonts w:ascii="Symbol" w:hAnsi="Symbol" w:hint="default"/>
      </w:rPr>
    </w:lvl>
    <w:lvl w:ilvl="7" w:tplc="1C090003" w:tentative="1">
      <w:start w:val="1"/>
      <w:numFmt w:val="bullet"/>
      <w:lvlText w:val="o"/>
      <w:lvlJc w:val="left"/>
      <w:pPr>
        <w:ind w:left="5415" w:hanging="360"/>
      </w:pPr>
      <w:rPr>
        <w:rFonts w:ascii="Courier New" w:hAnsi="Courier New" w:cs="Courier New" w:hint="default"/>
      </w:rPr>
    </w:lvl>
    <w:lvl w:ilvl="8" w:tplc="1C090005" w:tentative="1">
      <w:start w:val="1"/>
      <w:numFmt w:val="bullet"/>
      <w:lvlText w:val=""/>
      <w:lvlJc w:val="left"/>
      <w:pPr>
        <w:ind w:left="6135" w:hanging="360"/>
      </w:pPr>
      <w:rPr>
        <w:rFonts w:ascii="Wingdings" w:hAnsi="Wingdings" w:hint="default"/>
      </w:rPr>
    </w:lvl>
  </w:abstractNum>
  <w:abstractNum w:abstractNumId="25" w15:restartNumberingAfterBreak="0">
    <w:nsid w:val="56D97CE9"/>
    <w:multiLevelType w:val="hybridMultilevel"/>
    <w:tmpl w:val="AD2E4E84"/>
    <w:lvl w:ilvl="0" w:tplc="A5FC34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2C5FC4">
      <w:start w:val="1"/>
      <w:numFmt w:val="bullet"/>
      <w:lvlText w:val="o"/>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00C42A">
      <w:start w:val="1"/>
      <w:numFmt w:val="bullet"/>
      <w:lvlRestart w:val="0"/>
      <w:lvlText w:val="-"/>
      <w:lvlJc w:val="left"/>
      <w:pPr>
        <w:ind w:left="2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88E474">
      <w:start w:val="1"/>
      <w:numFmt w:val="bullet"/>
      <w:lvlText w:val="•"/>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542FE4">
      <w:start w:val="1"/>
      <w:numFmt w:val="bullet"/>
      <w:lvlText w:val="o"/>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64A606">
      <w:start w:val="1"/>
      <w:numFmt w:val="bullet"/>
      <w:lvlText w:val="▪"/>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66F16C">
      <w:start w:val="1"/>
      <w:numFmt w:val="bullet"/>
      <w:lvlText w:val="•"/>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A9240">
      <w:start w:val="1"/>
      <w:numFmt w:val="bullet"/>
      <w:lvlText w:val="o"/>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92743E">
      <w:start w:val="1"/>
      <w:numFmt w:val="bullet"/>
      <w:lvlText w:val="▪"/>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987B7A"/>
    <w:multiLevelType w:val="hybridMultilevel"/>
    <w:tmpl w:val="AA4A55C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7" w15:restartNumberingAfterBreak="0">
    <w:nsid w:val="58B01C10"/>
    <w:multiLevelType w:val="hybridMultilevel"/>
    <w:tmpl w:val="7DB87230"/>
    <w:lvl w:ilvl="0" w:tplc="F872D6D2">
      <w:start w:val="1"/>
      <w:numFmt w:val="upp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EC31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56192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C4846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0502A">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1A73A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D2DCE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EABC5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B2BC0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235E13"/>
    <w:multiLevelType w:val="hybridMultilevel"/>
    <w:tmpl w:val="9FF02C00"/>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9" w15:restartNumberingAfterBreak="0">
    <w:nsid w:val="59956416"/>
    <w:multiLevelType w:val="hybridMultilevel"/>
    <w:tmpl w:val="62F83066"/>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abstractNum w:abstractNumId="30" w15:restartNumberingAfterBreak="0">
    <w:nsid w:val="5A776146"/>
    <w:multiLevelType w:val="hybridMultilevel"/>
    <w:tmpl w:val="0026FE9C"/>
    <w:lvl w:ilvl="0" w:tplc="1C090001">
      <w:start w:val="1"/>
      <w:numFmt w:val="bullet"/>
      <w:lvlText w:val=""/>
      <w:lvlJc w:val="left"/>
      <w:pPr>
        <w:ind w:left="392" w:hanging="360"/>
      </w:pPr>
      <w:rPr>
        <w:rFonts w:ascii="Symbol" w:hAnsi="Symbol" w:hint="default"/>
      </w:rPr>
    </w:lvl>
    <w:lvl w:ilvl="1" w:tplc="1C090003">
      <w:start w:val="1"/>
      <w:numFmt w:val="bullet"/>
      <w:lvlText w:val="o"/>
      <w:lvlJc w:val="left"/>
      <w:pPr>
        <w:ind w:left="1112" w:hanging="360"/>
      </w:pPr>
      <w:rPr>
        <w:rFonts w:ascii="Courier New" w:hAnsi="Courier New" w:cs="Courier New" w:hint="default"/>
      </w:rPr>
    </w:lvl>
    <w:lvl w:ilvl="2" w:tplc="1C090005" w:tentative="1">
      <w:start w:val="1"/>
      <w:numFmt w:val="bullet"/>
      <w:lvlText w:val=""/>
      <w:lvlJc w:val="left"/>
      <w:pPr>
        <w:ind w:left="1832" w:hanging="360"/>
      </w:pPr>
      <w:rPr>
        <w:rFonts w:ascii="Wingdings" w:hAnsi="Wingdings" w:hint="default"/>
      </w:rPr>
    </w:lvl>
    <w:lvl w:ilvl="3" w:tplc="1C090001" w:tentative="1">
      <w:start w:val="1"/>
      <w:numFmt w:val="bullet"/>
      <w:lvlText w:val=""/>
      <w:lvlJc w:val="left"/>
      <w:pPr>
        <w:ind w:left="2552" w:hanging="360"/>
      </w:pPr>
      <w:rPr>
        <w:rFonts w:ascii="Symbol" w:hAnsi="Symbol" w:hint="default"/>
      </w:rPr>
    </w:lvl>
    <w:lvl w:ilvl="4" w:tplc="1C090003" w:tentative="1">
      <w:start w:val="1"/>
      <w:numFmt w:val="bullet"/>
      <w:lvlText w:val="o"/>
      <w:lvlJc w:val="left"/>
      <w:pPr>
        <w:ind w:left="3272" w:hanging="360"/>
      </w:pPr>
      <w:rPr>
        <w:rFonts w:ascii="Courier New" w:hAnsi="Courier New" w:cs="Courier New" w:hint="default"/>
      </w:rPr>
    </w:lvl>
    <w:lvl w:ilvl="5" w:tplc="1C090005" w:tentative="1">
      <w:start w:val="1"/>
      <w:numFmt w:val="bullet"/>
      <w:lvlText w:val=""/>
      <w:lvlJc w:val="left"/>
      <w:pPr>
        <w:ind w:left="3992" w:hanging="360"/>
      </w:pPr>
      <w:rPr>
        <w:rFonts w:ascii="Wingdings" w:hAnsi="Wingdings" w:hint="default"/>
      </w:rPr>
    </w:lvl>
    <w:lvl w:ilvl="6" w:tplc="1C090001" w:tentative="1">
      <w:start w:val="1"/>
      <w:numFmt w:val="bullet"/>
      <w:lvlText w:val=""/>
      <w:lvlJc w:val="left"/>
      <w:pPr>
        <w:ind w:left="4712" w:hanging="360"/>
      </w:pPr>
      <w:rPr>
        <w:rFonts w:ascii="Symbol" w:hAnsi="Symbol" w:hint="default"/>
      </w:rPr>
    </w:lvl>
    <w:lvl w:ilvl="7" w:tplc="1C090003" w:tentative="1">
      <w:start w:val="1"/>
      <w:numFmt w:val="bullet"/>
      <w:lvlText w:val="o"/>
      <w:lvlJc w:val="left"/>
      <w:pPr>
        <w:ind w:left="5432" w:hanging="360"/>
      </w:pPr>
      <w:rPr>
        <w:rFonts w:ascii="Courier New" w:hAnsi="Courier New" w:cs="Courier New" w:hint="default"/>
      </w:rPr>
    </w:lvl>
    <w:lvl w:ilvl="8" w:tplc="1C090005" w:tentative="1">
      <w:start w:val="1"/>
      <w:numFmt w:val="bullet"/>
      <w:lvlText w:val=""/>
      <w:lvlJc w:val="left"/>
      <w:pPr>
        <w:ind w:left="6152" w:hanging="360"/>
      </w:pPr>
      <w:rPr>
        <w:rFonts w:ascii="Wingdings" w:hAnsi="Wingdings" w:hint="default"/>
      </w:rPr>
    </w:lvl>
  </w:abstractNum>
  <w:abstractNum w:abstractNumId="31" w15:restartNumberingAfterBreak="0">
    <w:nsid w:val="5EE82976"/>
    <w:multiLevelType w:val="hybridMultilevel"/>
    <w:tmpl w:val="8F9E1A92"/>
    <w:lvl w:ilvl="0" w:tplc="9F56471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EE34F0">
      <w:start w:val="1"/>
      <w:numFmt w:val="lowerLetter"/>
      <w:lvlText w:val="%2"/>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32928E">
      <w:start w:val="1"/>
      <w:numFmt w:val="upperLetter"/>
      <w:lvlRestart w:val="0"/>
      <w:lvlText w:val="%3."/>
      <w:lvlJc w:val="left"/>
      <w:pPr>
        <w:ind w:left="2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0278CE">
      <w:start w:val="1"/>
      <w:numFmt w:val="decimal"/>
      <w:lvlText w:val="%4"/>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ADCE4">
      <w:start w:val="1"/>
      <w:numFmt w:val="lowerLetter"/>
      <w:lvlText w:val="%5"/>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6A83B4">
      <w:start w:val="1"/>
      <w:numFmt w:val="lowerRoman"/>
      <w:lvlText w:val="%6"/>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16348C">
      <w:start w:val="1"/>
      <w:numFmt w:val="decimal"/>
      <w:lvlText w:val="%7"/>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A114E">
      <w:start w:val="1"/>
      <w:numFmt w:val="lowerLetter"/>
      <w:lvlText w:val="%8"/>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86C346">
      <w:start w:val="1"/>
      <w:numFmt w:val="lowerRoman"/>
      <w:lvlText w:val="%9"/>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100D0C"/>
    <w:multiLevelType w:val="multilevel"/>
    <w:tmpl w:val="7C64A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3722AA"/>
    <w:multiLevelType w:val="hybridMultilevel"/>
    <w:tmpl w:val="006C8EFC"/>
    <w:lvl w:ilvl="0" w:tplc="021689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0D330">
      <w:start w:val="1"/>
      <w:numFmt w:val="lowerLetter"/>
      <w:lvlText w:val="%2"/>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D2FBCA">
      <w:start w:val="1"/>
      <w:numFmt w:val="upperLetter"/>
      <w:lvlRestart w:val="0"/>
      <w:lvlText w:val="%3."/>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B21994">
      <w:start w:val="1"/>
      <w:numFmt w:val="decimal"/>
      <w:lvlText w:val="%4"/>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1ED498">
      <w:start w:val="1"/>
      <w:numFmt w:val="lowerLetter"/>
      <w:lvlText w:val="%5"/>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860720">
      <w:start w:val="1"/>
      <w:numFmt w:val="lowerRoman"/>
      <w:lvlText w:val="%6"/>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34A8DC">
      <w:start w:val="1"/>
      <w:numFmt w:val="decimal"/>
      <w:lvlText w:val="%7"/>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02694">
      <w:start w:val="1"/>
      <w:numFmt w:val="lowerLetter"/>
      <w:lvlText w:val="%8"/>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A6E52">
      <w:start w:val="1"/>
      <w:numFmt w:val="lowerRoman"/>
      <w:lvlText w:val="%9"/>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A05225"/>
    <w:multiLevelType w:val="multilevel"/>
    <w:tmpl w:val="1E0AE83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5E5D49"/>
    <w:multiLevelType w:val="hybridMultilevel"/>
    <w:tmpl w:val="2B32ABBA"/>
    <w:lvl w:ilvl="0" w:tplc="AFB41A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6B734">
      <w:start w:val="1"/>
      <w:numFmt w:val="lowerLetter"/>
      <w:lvlText w:val="%2"/>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5657F2">
      <w:start w:val="2"/>
      <w:numFmt w:val="upperLetter"/>
      <w:lvlRestart w:val="0"/>
      <w:lvlText w:val="%3."/>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3C7A34">
      <w:start w:val="1"/>
      <w:numFmt w:val="decimal"/>
      <w:lvlText w:val="%4"/>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05074">
      <w:start w:val="1"/>
      <w:numFmt w:val="lowerLetter"/>
      <w:lvlText w:val="%5"/>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C3794">
      <w:start w:val="1"/>
      <w:numFmt w:val="lowerRoman"/>
      <w:lvlText w:val="%6"/>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06579E">
      <w:start w:val="1"/>
      <w:numFmt w:val="decimal"/>
      <w:lvlText w:val="%7"/>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EB458">
      <w:start w:val="1"/>
      <w:numFmt w:val="lowerLetter"/>
      <w:lvlText w:val="%8"/>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488E50">
      <w:start w:val="1"/>
      <w:numFmt w:val="lowerRoman"/>
      <w:lvlText w:val="%9"/>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45471A"/>
    <w:multiLevelType w:val="hybridMultilevel"/>
    <w:tmpl w:val="02EEBDF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7" w15:restartNumberingAfterBreak="0">
    <w:nsid w:val="73927938"/>
    <w:multiLevelType w:val="hybridMultilevel"/>
    <w:tmpl w:val="272E82D4"/>
    <w:lvl w:ilvl="0" w:tplc="1C090001">
      <w:start w:val="1"/>
      <w:numFmt w:val="bullet"/>
      <w:lvlText w:val=""/>
      <w:lvlJc w:val="left"/>
      <w:pPr>
        <w:ind w:left="524" w:hanging="360"/>
      </w:pPr>
      <w:rPr>
        <w:rFonts w:ascii="Symbol" w:hAnsi="Symbol" w:hint="default"/>
      </w:rPr>
    </w:lvl>
    <w:lvl w:ilvl="1" w:tplc="1C090003" w:tentative="1">
      <w:start w:val="1"/>
      <w:numFmt w:val="bullet"/>
      <w:lvlText w:val="o"/>
      <w:lvlJc w:val="left"/>
      <w:pPr>
        <w:ind w:left="1244" w:hanging="360"/>
      </w:pPr>
      <w:rPr>
        <w:rFonts w:ascii="Courier New" w:hAnsi="Courier New" w:cs="Courier New" w:hint="default"/>
      </w:rPr>
    </w:lvl>
    <w:lvl w:ilvl="2" w:tplc="1C090005" w:tentative="1">
      <w:start w:val="1"/>
      <w:numFmt w:val="bullet"/>
      <w:lvlText w:val=""/>
      <w:lvlJc w:val="left"/>
      <w:pPr>
        <w:ind w:left="1964" w:hanging="360"/>
      </w:pPr>
      <w:rPr>
        <w:rFonts w:ascii="Wingdings" w:hAnsi="Wingdings" w:hint="default"/>
      </w:rPr>
    </w:lvl>
    <w:lvl w:ilvl="3" w:tplc="1C090001" w:tentative="1">
      <w:start w:val="1"/>
      <w:numFmt w:val="bullet"/>
      <w:lvlText w:val=""/>
      <w:lvlJc w:val="left"/>
      <w:pPr>
        <w:ind w:left="2684" w:hanging="360"/>
      </w:pPr>
      <w:rPr>
        <w:rFonts w:ascii="Symbol" w:hAnsi="Symbol" w:hint="default"/>
      </w:rPr>
    </w:lvl>
    <w:lvl w:ilvl="4" w:tplc="1C090003" w:tentative="1">
      <w:start w:val="1"/>
      <w:numFmt w:val="bullet"/>
      <w:lvlText w:val="o"/>
      <w:lvlJc w:val="left"/>
      <w:pPr>
        <w:ind w:left="3404" w:hanging="360"/>
      </w:pPr>
      <w:rPr>
        <w:rFonts w:ascii="Courier New" w:hAnsi="Courier New" w:cs="Courier New" w:hint="default"/>
      </w:rPr>
    </w:lvl>
    <w:lvl w:ilvl="5" w:tplc="1C090005" w:tentative="1">
      <w:start w:val="1"/>
      <w:numFmt w:val="bullet"/>
      <w:lvlText w:val=""/>
      <w:lvlJc w:val="left"/>
      <w:pPr>
        <w:ind w:left="4124" w:hanging="360"/>
      </w:pPr>
      <w:rPr>
        <w:rFonts w:ascii="Wingdings" w:hAnsi="Wingdings" w:hint="default"/>
      </w:rPr>
    </w:lvl>
    <w:lvl w:ilvl="6" w:tplc="1C090001" w:tentative="1">
      <w:start w:val="1"/>
      <w:numFmt w:val="bullet"/>
      <w:lvlText w:val=""/>
      <w:lvlJc w:val="left"/>
      <w:pPr>
        <w:ind w:left="4844" w:hanging="360"/>
      </w:pPr>
      <w:rPr>
        <w:rFonts w:ascii="Symbol" w:hAnsi="Symbol" w:hint="default"/>
      </w:rPr>
    </w:lvl>
    <w:lvl w:ilvl="7" w:tplc="1C090003" w:tentative="1">
      <w:start w:val="1"/>
      <w:numFmt w:val="bullet"/>
      <w:lvlText w:val="o"/>
      <w:lvlJc w:val="left"/>
      <w:pPr>
        <w:ind w:left="5564" w:hanging="360"/>
      </w:pPr>
      <w:rPr>
        <w:rFonts w:ascii="Courier New" w:hAnsi="Courier New" w:cs="Courier New" w:hint="default"/>
      </w:rPr>
    </w:lvl>
    <w:lvl w:ilvl="8" w:tplc="1C090005" w:tentative="1">
      <w:start w:val="1"/>
      <w:numFmt w:val="bullet"/>
      <w:lvlText w:val=""/>
      <w:lvlJc w:val="left"/>
      <w:pPr>
        <w:ind w:left="6284" w:hanging="360"/>
      </w:pPr>
      <w:rPr>
        <w:rFonts w:ascii="Wingdings" w:hAnsi="Wingdings" w:hint="default"/>
      </w:rPr>
    </w:lvl>
  </w:abstractNum>
  <w:abstractNum w:abstractNumId="38" w15:restartNumberingAfterBreak="0">
    <w:nsid w:val="7CC619D9"/>
    <w:multiLevelType w:val="hybridMultilevel"/>
    <w:tmpl w:val="9F74C68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9" w15:restartNumberingAfterBreak="0">
    <w:nsid w:val="7E000A00"/>
    <w:multiLevelType w:val="hybridMultilevel"/>
    <w:tmpl w:val="A0B49372"/>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183443708">
    <w:abstractNumId w:val="21"/>
  </w:num>
  <w:num w:numId="2" w16cid:durableId="1464081655">
    <w:abstractNumId w:val="31"/>
  </w:num>
  <w:num w:numId="3" w16cid:durableId="848106583">
    <w:abstractNumId w:val="0"/>
  </w:num>
  <w:num w:numId="4" w16cid:durableId="1890146610">
    <w:abstractNumId w:val="35"/>
  </w:num>
  <w:num w:numId="5" w16cid:durableId="1082992673">
    <w:abstractNumId w:val="34"/>
  </w:num>
  <w:num w:numId="6" w16cid:durableId="28184302">
    <w:abstractNumId w:val="20"/>
  </w:num>
  <w:num w:numId="7" w16cid:durableId="675040660">
    <w:abstractNumId w:val="33"/>
  </w:num>
  <w:num w:numId="8" w16cid:durableId="1423449994">
    <w:abstractNumId w:val="18"/>
  </w:num>
  <w:num w:numId="9" w16cid:durableId="285694485">
    <w:abstractNumId w:val="27"/>
  </w:num>
  <w:num w:numId="10" w16cid:durableId="1702896557">
    <w:abstractNumId w:val="14"/>
  </w:num>
  <w:num w:numId="11" w16cid:durableId="1874069912">
    <w:abstractNumId w:val="11"/>
  </w:num>
  <w:num w:numId="12" w16cid:durableId="694693526">
    <w:abstractNumId w:val="25"/>
  </w:num>
  <w:num w:numId="13" w16cid:durableId="2045907616">
    <w:abstractNumId w:val="19"/>
  </w:num>
  <w:num w:numId="14" w16cid:durableId="30959521">
    <w:abstractNumId w:val="29"/>
  </w:num>
  <w:num w:numId="15" w16cid:durableId="413087440">
    <w:abstractNumId w:val="10"/>
  </w:num>
  <w:num w:numId="16" w16cid:durableId="540553222">
    <w:abstractNumId w:val="2"/>
  </w:num>
  <w:num w:numId="17" w16cid:durableId="1315718034">
    <w:abstractNumId w:val="7"/>
  </w:num>
  <w:num w:numId="18" w16cid:durableId="1533688485">
    <w:abstractNumId w:val="17"/>
  </w:num>
  <w:num w:numId="19" w16cid:durableId="562644468">
    <w:abstractNumId w:val="16"/>
  </w:num>
  <w:num w:numId="20" w16cid:durableId="2084797215">
    <w:abstractNumId w:val="32"/>
  </w:num>
  <w:num w:numId="21" w16cid:durableId="404573674">
    <w:abstractNumId w:val="23"/>
  </w:num>
  <w:num w:numId="22" w16cid:durableId="1236546524">
    <w:abstractNumId w:val="8"/>
  </w:num>
  <w:num w:numId="23" w16cid:durableId="1727024943">
    <w:abstractNumId w:val="37"/>
  </w:num>
  <w:num w:numId="24" w16cid:durableId="1036731023">
    <w:abstractNumId w:val="15"/>
  </w:num>
  <w:num w:numId="25" w16cid:durableId="1546333294">
    <w:abstractNumId w:val="22"/>
  </w:num>
  <w:num w:numId="26" w16cid:durableId="578562968">
    <w:abstractNumId w:val="6"/>
  </w:num>
  <w:num w:numId="27" w16cid:durableId="1992370003">
    <w:abstractNumId w:val="28"/>
  </w:num>
  <w:num w:numId="28" w16cid:durableId="301692597">
    <w:abstractNumId w:val="26"/>
  </w:num>
  <w:num w:numId="29" w16cid:durableId="162668796">
    <w:abstractNumId w:val="13"/>
  </w:num>
  <w:num w:numId="30" w16cid:durableId="236550207">
    <w:abstractNumId w:val="30"/>
  </w:num>
  <w:num w:numId="31" w16cid:durableId="1859418086">
    <w:abstractNumId w:val="1"/>
  </w:num>
  <w:num w:numId="32" w16cid:durableId="364598271">
    <w:abstractNumId w:val="9"/>
  </w:num>
  <w:num w:numId="33" w16cid:durableId="758450819">
    <w:abstractNumId w:val="36"/>
  </w:num>
  <w:num w:numId="34" w16cid:durableId="390203224">
    <w:abstractNumId w:val="38"/>
  </w:num>
  <w:num w:numId="35" w16cid:durableId="1069813185">
    <w:abstractNumId w:val="24"/>
  </w:num>
  <w:num w:numId="36" w16cid:durableId="408967838">
    <w:abstractNumId w:val="12"/>
  </w:num>
  <w:num w:numId="37" w16cid:durableId="1620406554">
    <w:abstractNumId w:val="3"/>
  </w:num>
  <w:num w:numId="38" w16cid:durableId="1213272635">
    <w:abstractNumId w:val="4"/>
  </w:num>
  <w:num w:numId="39" w16cid:durableId="1327972736">
    <w:abstractNumId w:val="5"/>
  </w:num>
  <w:num w:numId="40" w16cid:durableId="6348729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B5"/>
    <w:rsid w:val="000B493A"/>
    <w:rsid w:val="000B7ACC"/>
    <w:rsid w:val="000D7E13"/>
    <w:rsid w:val="000F1F48"/>
    <w:rsid w:val="0012731F"/>
    <w:rsid w:val="001274EE"/>
    <w:rsid w:val="00145619"/>
    <w:rsid w:val="00153404"/>
    <w:rsid w:val="00195728"/>
    <w:rsid w:val="001C51AD"/>
    <w:rsid w:val="001E6861"/>
    <w:rsid w:val="002524A4"/>
    <w:rsid w:val="002A0A72"/>
    <w:rsid w:val="002A219D"/>
    <w:rsid w:val="002D13D7"/>
    <w:rsid w:val="003113C8"/>
    <w:rsid w:val="00322952"/>
    <w:rsid w:val="0034728D"/>
    <w:rsid w:val="003520DB"/>
    <w:rsid w:val="00362978"/>
    <w:rsid w:val="003C2814"/>
    <w:rsid w:val="003D4D1D"/>
    <w:rsid w:val="003F0C7F"/>
    <w:rsid w:val="004168B5"/>
    <w:rsid w:val="004D5422"/>
    <w:rsid w:val="004D5459"/>
    <w:rsid w:val="004F2A1E"/>
    <w:rsid w:val="004F62AF"/>
    <w:rsid w:val="005215FD"/>
    <w:rsid w:val="00562061"/>
    <w:rsid w:val="00570366"/>
    <w:rsid w:val="005B58F3"/>
    <w:rsid w:val="005B5B89"/>
    <w:rsid w:val="005D1602"/>
    <w:rsid w:val="005F14E4"/>
    <w:rsid w:val="006000B6"/>
    <w:rsid w:val="00657403"/>
    <w:rsid w:val="00675C5F"/>
    <w:rsid w:val="00677603"/>
    <w:rsid w:val="006A71A7"/>
    <w:rsid w:val="006B39B2"/>
    <w:rsid w:val="006C1E57"/>
    <w:rsid w:val="006C2992"/>
    <w:rsid w:val="00705149"/>
    <w:rsid w:val="0073127D"/>
    <w:rsid w:val="00740586"/>
    <w:rsid w:val="007701AB"/>
    <w:rsid w:val="00790913"/>
    <w:rsid w:val="00797169"/>
    <w:rsid w:val="007B35C7"/>
    <w:rsid w:val="007D4C3A"/>
    <w:rsid w:val="007E248A"/>
    <w:rsid w:val="00866596"/>
    <w:rsid w:val="00873762"/>
    <w:rsid w:val="00881AEE"/>
    <w:rsid w:val="0088760F"/>
    <w:rsid w:val="00890A1A"/>
    <w:rsid w:val="008E0E2E"/>
    <w:rsid w:val="00925650"/>
    <w:rsid w:val="009545AC"/>
    <w:rsid w:val="009A2DB5"/>
    <w:rsid w:val="009E6BED"/>
    <w:rsid w:val="009F4ABF"/>
    <w:rsid w:val="00A15A5F"/>
    <w:rsid w:val="00A634F1"/>
    <w:rsid w:val="00AA3ECE"/>
    <w:rsid w:val="00AA5191"/>
    <w:rsid w:val="00AE5441"/>
    <w:rsid w:val="00B05DE6"/>
    <w:rsid w:val="00B3398B"/>
    <w:rsid w:val="00B51EB4"/>
    <w:rsid w:val="00B52E39"/>
    <w:rsid w:val="00B54EEA"/>
    <w:rsid w:val="00B77A79"/>
    <w:rsid w:val="00BE08A4"/>
    <w:rsid w:val="00BE68B2"/>
    <w:rsid w:val="00BE764F"/>
    <w:rsid w:val="00C027DF"/>
    <w:rsid w:val="00C23C53"/>
    <w:rsid w:val="00C47276"/>
    <w:rsid w:val="00C521B5"/>
    <w:rsid w:val="00C735E4"/>
    <w:rsid w:val="00C747E0"/>
    <w:rsid w:val="00CB566B"/>
    <w:rsid w:val="00D172EA"/>
    <w:rsid w:val="00DA1B4B"/>
    <w:rsid w:val="00DC238E"/>
    <w:rsid w:val="00DD4110"/>
    <w:rsid w:val="00DE2059"/>
    <w:rsid w:val="00DE24B6"/>
    <w:rsid w:val="00DE333D"/>
    <w:rsid w:val="00DE4EBC"/>
    <w:rsid w:val="00DF0966"/>
    <w:rsid w:val="00E072D9"/>
    <w:rsid w:val="00E079C3"/>
    <w:rsid w:val="00E11F8A"/>
    <w:rsid w:val="00E5683E"/>
    <w:rsid w:val="00E6071C"/>
    <w:rsid w:val="00EE443E"/>
    <w:rsid w:val="00F12E59"/>
    <w:rsid w:val="00F25307"/>
    <w:rsid w:val="00F473B1"/>
    <w:rsid w:val="00F60FC6"/>
    <w:rsid w:val="00F92BAD"/>
    <w:rsid w:val="00F961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A566A"/>
  <w15:chartTrackingRefBased/>
  <w15:docId w15:val="{0D985020-69A3-4DB9-B2D7-5928F26D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B5"/>
    <w:pPr>
      <w:spacing w:after="5" w:line="249" w:lineRule="auto"/>
      <w:ind w:left="860" w:hanging="10"/>
      <w:jc w:val="both"/>
    </w:pPr>
    <w:rPr>
      <w:rFonts w:eastAsia="Arial" w:cs="Arial"/>
      <w:color w:val="000000"/>
      <w:sz w:val="24"/>
      <w:szCs w:val="24"/>
      <w:lang w:eastAsia="en-ZA"/>
    </w:rPr>
  </w:style>
  <w:style w:type="paragraph" w:styleId="Heading1">
    <w:name w:val="heading 1"/>
    <w:basedOn w:val="Normal"/>
    <w:next w:val="Normal"/>
    <w:link w:val="Heading1Char"/>
    <w:uiPriority w:val="9"/>
    <w:qFormat/>
    <w:rsid w:val="00C5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1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1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21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2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2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2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2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52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52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1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1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21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2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2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2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2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1B5"/>
    <w:pPr>
      <w:numPr>
        <w:ilvl w:val="1"/>
      </w:numPr>
      <w:spacing w:after="160"/>
      <w:ind w:left="86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21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21B5"/>
    <w:rPr>
      <w:i/>
      <w:iCs/>
      <w:color w:val="404040" w:themeColor="text1" w:themeTint="BF"/>
    </w:rPr>
  </w:style>
  <w:style w:type="paragraph" w:styleId="ListParagraph">
    <w:name w:val="List Paragraph"/>
    <w:basedOn w:val="Normal"/>
    <w:uiPriority w:val="34"/>
    <w:qFormat/>
    <w:rsid w:val="00C521B5"/>
    <w:pPr>
      <w:ind w:left="720"/>
      <w:contextualSpacing/>
    </w:pPr>
  </w:style>
  <w:style w:type="character" w:styleId="IntenseEmphasis">
    <w:name w:val="Intense Emphasis"/>
    <w:basedOn w:val="DefaultParagraphFont"/>
    <w:uiPriority w:val="21"/>
    <w:qFormat/>
    <w:rsid w:val="00C521B5"/>
    <w:rPr>
      <w:i/>
      <w:iCs/>
      <w:color w:val="0F4761" w:themeColor="accent1" w:themeShade="BF"/>
    </w:rPr>
  </w:style>
  <w:style w:type="character" w:styleId="IntenseReference">
    <w:name w:val="Intense Reference"/>
    <w:basedOn w:val="DefaultParagraphFont"/>
    <w:uiPriority w:val="32"/>
    <w:qFormat/>
    <w:rsid w:val="00C521B5"/>
    <w:rPr>
      <w:b/>
      <w:bCs/>
      <w:smallCaps/>
      <w:color w:val="0F4761" w:themeColor="accent1" w:themeShade="BF"/>
      <w:spacing w:val="5"/>
    </w:rPr>
  </w:style>
  <w:style w:type="table" w:customStyle="1" w:styleId="TableGrid">
    <w:name w:val="TableGrid"/>
    <w:rsid w:val="00C521B5"/>
    <w:pPr>
      <w:spacing w:line="240" w:lineRule="auto"/>
    </w:pPr>
    <w:rPr>
      <w:rFonts w:asciiTheme="minorHAnsi" w:eastAsiaTheme="minorEastAsia" w:hAnsiTheme="minorHAnsi"/>
      <w:sz w:val="24"/>
      <w:szCs w:val="24"/>
      <w:lang w:eastAsia="en-ZA"/>
    </w:rPr>
    <w:tblPr>
      <w:tblCellMar>
        <w:top w:w="0" w:type="dxa"/>
        <w:left w:w="0" w:type="dxa"/>
        <w:bottom w:w="0" w:type="dxa"/>
        <w:right w:w="0" w:type="dxa"/>
      </w:tblCellMar>
    </w:tblPr>
  </w:style>
  <w:style w:type="character" w:styleId="Hyperlink">
    <w:name w:val="Hyperlink"/>
    <w:basedOn w:val="DefaultParagraphFont"/>
    <w:uiPriority w:val="99"/>
    <w:unhideWhenUsed/>
    <w:rsid w:val="00BE764F"/>
    <w:rPr>
      <w:color w:val="467886" w:themeColor="hyperlink"/>
      <w:u w:val="single"/>
    </w:rPr>
  </w:style>
  <w:style w:type="character" w:styleId="UnresolvedMention">
    <w:name w:val="Unresolved Mention"/>
    <w:basedOn w:val="DefaultParagraphFont"/>
    <w:uiPriority w:val="99"/>
    <w:semiHidden/>
    <w:unhideWhenUsed/>
    <w:rsid w:val="00BE764F"/>
    <w:rPr>
      <w:color w:val="605E5C"/>
      <w:shd w:val="clear" w:color="auto" w:fill="E1DFDD"/>
    </w:rPr>
  </w:style>
  <w:style w:type="paragraph" w:styleId="Revision">
    <w:name w:val="Revision"/>
    <w:hidden/>
    <w:uiPriority w:val="99"/>
    <w:semiHidden/>
    <w:rsid w:val="00F25307"/>
    <w:pPr>
      <w:spacing w:line="240" w:lineRule="auto"/>
    </w:pPr>
    <w:rPr>
      <w:rFonts w:eastAsia="Arial" w:cs="Arial"/>
      <w:color w:val="000000"/>
      <w:sz w:val="24"/>
      <w:szCs w:val="24"/>
      <w:lang w:eastAsia="en-ZA"/>
    </w:rPr>
  </w:style>
  <w:style w:type="character" w:styleId="CommentReference">
    <w:name w:val="annotation reference"/>
    <w:basedOn w:val="DefaultParagraphFont"/>
    <w:uiPriority w:val="99"/>
    <w:semiHidden/>
    <w:unhideWhenUsed/>
    <w:rsid w:val="00F25307"/>
    <w:rPr>
      <w:sz w:val="16"/>
      <w:szCs w:val="16"/>
    </w:rPr>
  </w:style>
  <w:style w:type="paragraph" w:styleId="CommentText">
    <w:name w:val="annotation text"/>
    <w:basedOn w:val="Normal"/>
    <w:link w:val="CommentTextChar"/>
    <w:uiPriority w:val="99"/>
    <w:unhideWhenUsed/>
    <w:rsid w:val="00F25307"/>
    <w:pPr>
      <w:spacing w:line="240" w:lineRule="auto"/>
    </w:pPr>
    <w:rPr>
      <w:sz w:val="20"/>
      <w:szCs w:val="20"/>
    </w:rPr>
  </w:style>
  <w:style w:type="character" w:customStyle="1" w:styleId="CommentTextChar">
    <w:name w:val="Comment Text Char"/>
    <w:basedOn w:val="DefaultParagraphFont"/>
    <w:link w:val="CommentText"/>
    <w:uiPriority w:val="99"/>
    <w:rsid w:val="00F25307"/>
    <w:rPr>
      <w:rFonts w:eastAsia="Arial" w:cs="Arial"/>
      <w:color w:val="000000"/>
      <w:sz w:val="20"/>
      <w:szCs w:val="20"/>
      <w:lang w:eastAsia="en-ZA"/>
    </w:rPr>
  </w:style>
  <w:style w:type="paragraph" w:styleId="CommentSubject">
    <w:name w:val="annotation subject"/>
    <w:basedOn w:val="CommentText"/>
    <w:next w:val="CommentText"/>
    <w:link w:val="CommentSubjectChar"/>
    <w:uiPriority w:val="99"/>
    <w:semiHidden/>
    <w:unhideWhenUsed/>
    <w:rsid w:val="00F25307"/>
    <w:rPr>
      <w:b/>
      <w:bCs/>
    </w:rPr>
  </w:style>
  <w:style w:type="character" w:customStyle="1" w:styleId="CommentSubjectChar">
    <w:name w:val="Comment Subject Char"/>
    <w:basedOn w:val="CommentTextChar"/>
    <w:link w:val="CommentSubject"/>
    <w:uiPriority w:val="99"/>
    <w:semiHidden/>
    <w:rsid w:val="00F25307"/>
    <w:rPr>
      <w:rFonts w:eastAsia="Arial" w:cs="Arial"/>
      <w:b/>
      <w:bCs/>
      <w:color w:val="000000"/>
      <w:sz w:val="20"/>
      <w:szCs w:val="20"/>
      <w:lang w:eastAsia="en-ZA"/>
    </w:rPr>
  </w:style>
  <w:style w:type="paragraph" w:styleId="Header">
    <w:name w:val="header"/>
    <w:basedOn w:val="Normal"/>
    <w:link w:val="HeaderChar"/>
    <w:uiPriority w:val="99"/>
    <w:unhideWhenUsed/>
    <w:rsid w:val="00CB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66B"/>
    <w:rPr>
      <w:rFonts w:eastAsia="Arial" w:cs="Arial"/>
      <w:color w:val="000000"/>
      <w:sz w:val="24"/>
      <w:szCs w:val="24"/>
      <w:lang w:eastAsia="en-ZA"/>
    </w:rPr>
  </w:style>
  <w:style w:type="paragraph" w:styleId="Footer">
    <w:name w:val="footer"/>
    <w:basedOn w:val="Normal"/>
    <w:link w:val="FooterChar"/>
    <w:uiPriority w:val="99"/>
    <w:unhideWhenUsed/>
    <w:rsid w:val="00CB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66B"/>
    <w:rPr>
      <w:rFonts w:eastAsia="Arial" w:cs="Arial"/>
      <w:color w:val="000000"/>
      <w:sz w:val="24"/>
      <w:szCs w:val="24"/>
      <w:lang w:eastAsia="en-ZA"/>
    </w:rPr>
  </w:style>
  <w:style w:type="table" w:customStyle="1" w:styleId="TableGrid1">
    <w:name w:val="Table Grid1"/>
    <w:basedOn w:val="TableNormal"/>
    <w:next w:val="TableGrid0"/>
    <w:uiPriority w:val="39"/>
    <w:rsid w:val="00866596"/>
    <w:pPr>
      <w:widowControl w:val="0"/>
      <w:spacing w:line="240" w:lineRule="auto"/>
    </w:pPr>
    <w:rPr>
      <w:rFonts w:eastAsia="Arial" w:cs="Arial"/>
      <w:kern w:val="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8665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398B"/>
    <w:pPr>
      <w:widowControl w:val="0"/>
      <w:autoSpaceDE w:val="0"/>
      <w:autoSpaceDN w:val="0"/>
      <w:spacing w:after="0" w:line="240" w:lineRule="auto"/>
      <w:ind w:left="0" w:firstLine="0"/>
      <w:jc w:val="left"/>
    </w:pPr>
    <w:rPr>
      <w:rFonts w:ascii="Calibri" w:eastAsia="Calibri" w:hAnsi="Calibri" w:cs="Calibri"/>
      <w:color w:val="auto"/>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indeed.com/career-advice/career-development/work-ethic-skills" TargetMode="External"/><Relationship Id="rId4" Type="http://schemas.openxmlformats.org/officeDocument/2006/relationships/webSettings" Target="webSettings.xml"/><Relationship Id="rId9" Type="http://schemas.openxmlformats.org/officeDocument/2006/relationships/hyperlink" Target="https://www.jobsoid.com/recruitment-proces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77975-4EB9-4D53-82A7-A8591E921B9D}"/>
</file>

<file path=customXml/itemProps2.xml><?xml version="1.0" encoding="utf-8"?>
<ds:datastoreItem xmlns:ds="http://schemas.openxmlformats.org/officeDocument/2006/customXml" ds:itemID="{2763F96F-5A39-409A-9201-645B58D7AB85}"/>
</file>

<file path=docProps/app.xml><?xml version="1.0" encoding="utf-8"?>
<Properties xmlns="http://schemas.openxmlformats.org/officeDocument/2006/extended-properties" xmlns:vt="http://schemas.openxmlformats.org/officeDocument/2006/docPropsVTypes">
  <Template>Normal.dotm</Template>
  <TotalTime>9</TotalTime>
  <Pages>5</Pages>
  <Words>1787</Words>
  <Characters>10543</Characters>
  <Application>Microsoft Office Word</Application>
  <DocSecurity>0</DocSecurity>
  <Lines>277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Melchior Botes</cp:lastModifiedBy>
  <cp:revision>15</cp:revision>
  <dcterms:created xsi:type="dcterms:W3CDTF">2024-05-27T07:18:00Z</dcterms:created>
  <dcterms:modified xsi:type="dcterms:W3CDTF">2024-06-03T05:41:00Z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e894b2a8d156af09654f37007bdf1e927dced79cac745e1e751bd050eaa70def</vt:lpwstr>
  </property>
</Properties>
</file>