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4227" w14:textId="5F4753F3" w:rsidR="00F27327" w:rsidRDefault="00B364E6" w:rsidP="005842A3">
      <w:pPr>
        <w:jc w:val="center"/>
        <w:rPr>
          <w:rFonts w:ascii="Arial" w:hAnsi="Arial" w:cs="Arial"/>
          <w:b/>
          <w:bCs/>
          <w:u w:val="single"/>
        </w:rPr>
      </w:pPr>
      <w:bookmarkStart w:id="0" w:name="_Hlk42521349"/>
      <w:bookmarkStart w:id="1" w:name="_Hlk42524716"/>
      <w:r w:rsidRPr="00FC3934">
        <w:rPr>
          <w:rFonts w:ascii="Arial" w:hAnsi="Arial" w:cs="Arial"/>
          <w:b/>
          <w:bCs/>
          <w:u w:val="single"/>
        </w:rPr>
        <w:t xml:space="preserve">Lesson </w:t>
      </w:r>
      <w:r w:rsidR="00542B9C">
        <w:rPr>
          <w:rFonts w:ascii="Arial" w:hAnsi="Arial" w:cs="Arial"/>
          <w:b/>
          <w:bCs/>
          <w:u w:val="single"/>
        </w:rPr>
        <w:t>4</w:t>
      </w:r>
      <w:r w:rsidR="00823FE3" w:rsidRPr="00FC3934">
        <w:rPr>
          <w:rFonts w:ascii="Arial" w:hAnsi="Arial" w:cs="Arial"/>
          <w:b/>
          <w:bCs/>
          <w:u w:val="single"/>
        </w:rPr>
        <w:t xml:space="preserve"> </w:t>
      </w:r>
      <w:r w:rsidR="00542B9C">
        <w:rPr>
          <w:rFonts w:ascii="Arial" w:hAnsi="Arial" w:cs="Arial"/>
          <w:b/>
          <w:bCs/>
          <w:u w:val="single"/>
        </w:rPr>
        <w:t>–</w:t>
      </w:r>
      <w:r w:rsidRPr="00FC3934">
        <w:rPr>
          <w:rFonts w:ascii="Arial" w:hAnsi="Arial" w:cs="Arial"/>
          <w:b/>
          <w:bCs/>
          <w:u w:val="single"/>
        </w:rPr>
        <w:t xml:space="preserve"> </w:t>
      </w:r>
      <w:bookmarkEnd w:id="0"/>
      <w:bookmarkEnd w:id="1"/>
      <w:r w:rsidR="005842A3">
        <w:rPr>
          <w:rFonts w:ascii="Arial" w:hAnsi="Arial" w:cs="Arial"/>
          <w:b/>
          <w:bCs/>
          <w:u w:val="single"/>
        </w:rPr>
        <w:t>Worksheet</w:t>
      </w:r>
      <w:r w:rsidR="00770DFD">
        <w:rPr>
          <w:rFonts w:ascii="Arial" w:hAnsi="Arial" w:cs="Arial"/>
          <w:b/>
          <w:bCs/>
          <w:u w:val="single"/>
        </w:rPr>
        <w:t xml:space="preserve"> MEMO</w:t>
      </w:r>
    </w:p>
    <w:p w14:paraId="260ECCDB" w14:textId="77777777" w:rsidR="0083404E" w:rsidRDefault="0083404E" w:rsidP="0083404E">
      <w:pPr>
        <w:rPr>
          <w:rFonts w:ascii="Arial" w:hAnsi="Arial" w:cs="Arial"/>
          <w:b/>
          <w:bCs/>
        </w:rPr>
      </w:pPr>
      <w:r w:rsidRPr="00FC3934">
        <w:rPr>
          <w:rFonts w:ascii="Arial" w:hAnsi="Arial" w:cs="Arial"/>
          <w:b/>
          <w:bCs/>
          <w:u w:val="single"/>
        </w:rPr>
        <w:t>Activity 1:</w:t>
      </w:r>
      <w:r w:rsidRPr="00FC3934">
        <w:rPr>
          <w:rFonts w:ascii="Arial" w:hAnsi="Arial" w:cs="Arial"/>
          <w:b/>
          <w:bCs/>
        </w:rPr>
        <w:t xml:space="preserve"> </w:t>
      </w:r>
    </w:p>
    <w:p w14:paraId="20D5C407" w14:textId="77777777" w:rsidR="0083404E" w:rsidRDefault="0083404E" w:rsidP="0083404E">
      <w:pPr>
        <w:rPr>
          <w:rFonts w:ascii="Arial" w:hAnsi="Arial" w:cs="Arial"/>
          <w:b/>
          <w:bCs/>
        </w:rPr>
      </w:pPr>
      <w:r>
        <w:rPr>
          <w:rFonts w:ascii="Arial" w:hAnsi="Arial" w:cs="Arial"/>
          <w:b/>
          <w:bCs/>
        </w:rPr>
        <w:t>Answer the following questions:</w:t>
      </w:r>
    </w:p>
    <w:p w14:paraId="43CE0B8C" w14:textId="417C3FE3" w:rsidR="0083404E" w:rsidRDefault="00770DFD" w:rsidP="0083404E">
      <w:pPr>
        <w:rPr>
          <w:rFonts w:ascii="Arial" w:hAnsi="Arial" w:cs="Arial"/>
        </w:rPr>
      </w:pPr>
      <w:r>
        <w:rPr>
          <w:rFonts w:ascii="Arial" w:hAnsi="Arial" w:cs="Arial"/>
        </w:rPr>
        <w:t>1. Define the concept</w:t>
      </w:r>
      <w:r w:rsidR="0083404E" w:rsidRPr="00100E15">
        <w:rPr>
          <w:rFonts w:ascii="Arial" w:hAnsi="Arial" w:cs="Arial"/>
        </w:rPr>
        <w:t xml:space="preserve"> </w:t>
      </w:r>
      <w:r w:rsidR="0083404E" w:rsidRPr="00770DFD">
        <w:rPr>
          <w:rFonts w:ascii="Arial" w:hAnsi="Arial" w:cs="Arial"/>
          <w:i/>
        </w:rPr>
        <w:t>Study Skills</w:t>
      </w:r>
      <w:r>
        <w:rPr>
          <w:rFonts w:ascii="Arial" w:hAnsi="Arial" w:cs="Arial"/>
          <w:i/>
        </w:rPr>
        <w:t>.</w:t>
      </w:r>
      <w:r w:rsidR="0083404E" w:rsidRPr="00100E15">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x 2</w:t>
      </w:r>
      <w:r w:rsidR="0083404E">
        <w:rPr>
          <w:rFonts w:ascii="Arial" w:hAnsi="Arial" w:cs="Arial"/>
        </w:rPr>
        <w:t>) (2)</w:t>
      </w:r>
    </w:p>
    <w:p w14:paraId="6AC2CAF2" w14:textId="714CD661" w:rsidR="00DE0F0B" w:rsidRPr="005842A3" w:rsidRDefault="00770DFD" w:rsidP="00B436A0">
      <w:pPr>
        <w:ind w:left="720"/>
        <w:rPr>
          <w:rFonts w:ascii="Arial" w:hAnsi="Arial" w:cs="Arial"/>
          <w:b/>
          <w:bCs/>
          <w:highlight w:val="yellow"/>
        </w:rPr>
      </w:pPr>
      <w:r w:rsidRPr="005842A3">
        <w:rPr>
          <w:rFonts w:ascii="Arial" w:hAnsi="Arial" w:cs="Arial"/>
          <w:b/>
          <w:bCs/>
          <w:highlight w:val="yellow"/>
        </w:rPr>
        <w:t>Study Skills are</w:t>
      </w:r>
      <w:r w:rsidR="00CF49F3" w:rsidRPr="005842A3">
        <w:rPr>
          <w:rFonts w:ascii="Arial" w:hAnsi="Arial" w:cs="Arial"/>
          <w:b/>
          <w:bCs/>
          <w:highlight w:val="yellow"/>
        </w:rPr>
        <w:t xml:space="preserve"> methods </w:t>
      </w:r>
      <w:r w:rsidRPr="005842A3">
        <w:rPr>
          <w:rFonts w:ascii="Arial" w:hAnsi="Arial" w:cs="Arial"/>
          <w:b/>
          <w:bCs/>
          <w:highlight w:val="yellow"/>
        </w:rPr>
        <w:sym w:font="Wingdings" w:char="F0FC"/>
      </w:r>
      <w:r w:rsidRPr="005842A3">
        <w:rPr>
          <w:rFonts w:ascii="Arial" w:hAnsi="Arial" w:cs="Arial"/>
          <w:b/>
          <w:bCs/>
          <w:highlight w:val="yellow"/>
        </w:rPr>
        <w:t xml:space="preserve"> </w:t>
      </w:r>
      <w:r w:rsidR="00CF49F3" w:rsidRPr="005842A3">
        <w:rPr>
          <w:rFonts w:ascii="Arial" w:hAnsi="Arial" w:cs="Arial"/>
          <w:b/>
          <w:bCs/>
          <w:highlight w:val="yellow"/>
        </w:rPr>
        <w:t xml:space="preserve">one uses to remember or memorise what has been studied. </w:t>
      </w:r>
      <w:r w:rsidRPr="005842A3">
        <w:rPr>
          <w:rFonts w:ascii="Arial" w:hAnsi="Arial" w:cs="Arial"/>
          <w:b/>
          <w:bCs/>
          <w:highlight w:val="yellow"/>
        </w:rPr>
        <w:sym w:font="Wingdings" w:char="F0FC"/>
      </w:r>
    </w:p>
    <w:p w14:paraId="6415904E" w14:textId="2A4DF7EC" w:rsidR="00770DFD" w:rsidRPr="005842A3" w:rsidRDefault="00770DFD" w:rsidP="00DE0F0B">
      <w:pPr>
        <w:ind w:left="720"/>
        <w:rPr>
          <w:rFonts w:ascii="Arial" w:hAnsi="Arial" w:cs="Arial"/>
          <w:b/>
          <w:bCs/>
          <w:highlight w:val="yellow"/>
        </w:rPr>
      </w:pPr>
      <w:r w:rsidRPr="005842A3">
        <w:rPr>
          <w:rFonts w:ascii="Arial" w:hAnsi="Arial" w:cs="Arial"/>
          <w:b/>
          <w:bCs/>
          <w:highlight w:val="yellow"/>
        </w:rPr>
        <w:t>OR</w:t>
      </w:r>
    </w:p>
    <w:p w14:paraId="04F35A48" w14:textId="583985ED" w:rsidR="0083404E" w:rsidRDefault="00770DFD" w:rsidP="00DE0F0B">
      <w:pPr>
        <w:ind w:left="720"/>
        <w:rPr>
          <w:rFonts w:ascii="Arial" w:hAnsi="Arial" w:cs="Arial"/>
          <w:b/>
          <w:bCs/>
        </w:rPr>
      </w:pPr>
      <w:r w:rsidRPr="005842A3">
        <w:rPr>
          <w:rFonts w:ascii="Arial" w:hAnsi="Arial" w:cs="Arial"/>
          <w:b/>
          <w:bCs/>
          <w:highlight w:val="yellow"/>
        </w:rPr>
        <w:t>The a</w:t>
      </w:r>
      <w:r w:rsidR="00CF49F3" w:rsidRPr="005842A3">
        <w:rPr>
          <w:rFonts w:ascii="Arial" w:hAnsi="Arial" w:cs="Arial"/>
          <w:b/>
          <w:bCs/>
          <w:highlight w:val="yellow"/>
        </w:rPr>
        <w:t>bility to study and</w:t>
      </w:r>
      <w:r w:rsidR="00DE0F0B" w:rsidRPr="005842A3">
        <w:rPr>
          <w:rFonts w:ascii="Arial" w:hAnsi="Arial" w:cs="Arial"/>
          <w:b/>
          <w:bCs/>
          <w:highlight w:val="yellow"/>
        </w:rPr>
        <w:t xml:space="preserve"> </w:t>
      </w:r>
      <w:r w:rsidR="00CF49F3" w:rsidRPr="005842A3">
        <w:rPr>
          <w:rFonts w:ascii="Arial" w:hAnsi="Arial" w:cs="Arial"/>
          <w:b/>
          <w:bCs/>
          <w:highlight w:val="yellow"/>
        </w:rPr>
        <w:t xml:space="preserve">learn </w:t>
      </w:r>
      <w:r w:rsidRPr="005842A3">
        <w:rPr>
          <w:rFonts w:ascii="Arial" w:hAnsi="Arial" w:cs="Arial"/>
          <w:b/>
          <w:bCs/>
          <w:highlight w:val="yellow"/>
        </w:rPr>
        <w:sym w:font="Wingdings" w:char="F0FC"/>
      </w:r>
      <w:r w:rsidRPr="005842A3">
        <w:rPr>
          <w:rFonts w:ascii="Arial" w:hAnsi="Arial" w:cs="Arial"/>
          <w:b/>
          <w:bCs/>
          <w:highlight w:val="yellow"/>
        </w:rPr>
        <w:t xml:space="preserve"> </w:t>
      </w:r>
      <w:r w:rsidR="00CF49F3" w:rsidRPr="005842A3">
        <w:rPr>
          <w:rFonts w:ascii="Arial" w:hAnsi="Arial" w:cs="Arial"/>
          <w:b/>
          <w:bCs/>
          <w:highlight w:val="yellow"/>
        </w:rPr>
        <w:t xml:space="preserve">that comes from training, </w:t>
      </w:r>
      <w:proofErr w:type="gramStart"/>
      <w:r w:rsidR="00CF49F3" w:rsidRPr="005842A3">
        <w:rPr>
          <w:rFonts w:ascii="Arial" w:hAnsi="Arial" w:cs="Arial"/>
          <w:b/>
          <w:bCs/>
          <w:highlight w:val="yellow"/>
        </w:rPr>
        <w:t>experience</w:t>
      </w:r>
      <w:proofErr w:type="gramEnd"/>
      <w:r w:rsidR="00CF49F3" w:rsidRPr="005842A3">
        <w:rPr>
          <w:rFonts w:ascii="Arial" w:hAnsi="Arial" w:cs="Arial"/>
          <w:b/>
          <w:bCs/>
          <w:highlight w:val="yellow"/>
        </w:rPr>
        <w:t xml:space="preserve"> and practice.</w:t>
      </w:r>
      <w:r w:rsidRPr="005842A3">
        <w:rPr>
          <w:rFonts w:ascii="Arial" w:hAnsi="Arial" w:cs="Arial"/>
          <w:b/>
          <w:bCs/>
        </w:rPr>
        <w:t xml:space="preserve"> </w:t>
      </w:r>
      <w:r w:rsidRPr="005842A3">
        <w:rPr>
          <w:rFonts w:ascii="Arial" w:hAnsi="Arial" w:cs="Arial"/>
          <w:b/>
          <w:bCs/>
          <w:highlight w:val="yellow"/>
        </w:rPr>
        <w:sym w:font="Wingdings" w:char="F0FC"/>
      </w:r>
    </w:p>
    <w:p w14:paraId="41B64AAD" w14:textId="64814F08" w:rsidR="005842A3" w:rsidRPr="005842A3" w:rsidRDefault="005842A3" w:rsidP="005842A3">
      <w:pPr>
        <w:spacing w:after="200"/>
        <w:rPr>
          <w:rFonts w:ascii="Arial" w:eastAsia="Calibri" w:hAnsi="Arial" w:cs="Arial"/>
          <w:b/>
          <w:bCs/>
          <w:i/>
          <w:highlight w:val="yellow"/>
        </w:rPr>
      </w:pPr>
      <w:r w:rsidRPr="005842A3">
        <w:rPr>
          <w:rFonts w:ascii="Arial" w:eastAsia="Calibri" w:hAnsi="Arial" w:cs="Arial"/>
          <w:b/>
          <w:bCs/>
          <w:i/>
        </w:rPr>
        <w:t xml:space="preserve">            </w:t>
      </w:r>
      <w:r w:rsidRPr="005842A3">
        <w:rPr>
          <w:rFonts w:ascii="Arial" w:eastAsia="Calibri" w:hAnsi="Arial" w:cs="Arial"/>
          <w:b/>
          <w:bCs/>
          <w:i/>
          <w:highlight w:val="yellow"/>
        </w:rPr>
        <w:t>TWO marks for a well-explained definition</w:t>
      </w:r>
    </w:p>
    <w:p w14:paraId="7D83BB53" w14:textId="77777777" w:rsidR="005842A3" w:rsidRPr="005842A3" w:rsidRDefault="005842A3" w:rsidP="00DE0F0B">
      <w:pPr>
        <w:ind w:left="720"/>
        <w:rPr>
          <w:rFonts w:ascii="Arial" w:hAnsi="Arial" w:cs="Arial"/>
          <w:b/>
          <w:bCs/>
        </w:rPr>
      </w:pPr>
    </w:p>
    <w:p w14:paraId="529DCCE1" w14:textId="77777777" w:rsidR="0083404E" w:rsidRDefault="0083404E" w:rsidP="0083404E">
      <w:pPr>
        <w:rPr>
          <w:rFonts w:ascii="Arial" w:hAnsi="Arial" w:cs="Arial"/>
        </w:rPr>
      </w:pPr>
      <w:r>
        <w:rPr>
          <w:rFonts w:ascii="Arial" w:hAnsi="Arial" w:cs="Arial"/>
        </w:rPr>
        <w:t>2</w:t>
      </w:r>
      <w:r w:rsidRPr="00100E15">
        <w:rPr>
          <w:rFonts w:ascii="Arial" w:hAnsi="Arial" w:cs="Arial"/>
        </w:rPr>
        <w:t xml:space="preserve">. Name FIVE study skills that may improve your memory while you are studying. </w:t>
      </w:r>
      <w:r>
        <w:rPr>
          <w:rFonts w:ascii="Arial" w:hAnsi="Arial" w:cs="Arial"/>
        </w:rPr>
        <w:tab/>
      </w:r>
      <w:r>
        <w:rPr>
          <w:rFonts w:ascii="Arial" w:hAnsi="Arial" w:cs="Arial"/>
        </w:rPr>
        <w:tab/>
      </w:r>
      <w:r w:rsidRPr="00100E15">
        <w:rPr>
          <w:rFonts w:ascii="Arial" w:hAnsi="Arial" w:cs="Arial"/>
        </w:rPr>
        <w:t xml:space="preserve">(5 x 1) </w:t>
      </w:r>
      <w:r>
        <w:rPr>
          <w:rFonts w:ascii="Arial" w:hAnsi="Arial" w:cs="Arial"/>
        </w:rPr>
        <w:t>(</w:t>
      </w:r>
      <w:r w:rsidRPr="00100E15">
        <w:rPr>
          <w:rFonts w:ascii="Arial" w:hAnsi="Arial" w:cs="Arial"/>
        </w:rPr>
        <w:t>5</w:t>
      </w:r>
      <w:r>
        <w:rPr>
          <w:rFonts w:ascii="Arial" w:hAnsi="Arial" w:cs="Arial"/>
        </w:rPr>
        <w:t>)</w:t>
      </w:r>
    </w:p>
    <w:p w14:paraId="10E879C6" w14:textId="2340E3F6" w:rsidR="00B436A0" w:rsidRPr="005842A3" w:rsidRDefault="00A6645A" w:rsidP="005842A3">
      <w:pPr>
        <w:pStyle w:val="ListParagraph"/>
        <w:numPr>
          <w:ilvl w:val="1"/>
          <w:numId w:val="34"/>
        </w:numPr>
        <w:rPr>
          <w:rFonts w:ascii="Arial" w:hAnsi="Arial" w:cs="Arial"/>
          <w:b/>
          <w:bCs/>
          <w:highlight w:val="yellow"/>
        </w:rPr>
      </w:pPr>
      <w:r w:rsidRPr="005842A3">
        <w:rPr>
          <w:rFonts w:ascii="Arial" w:hAnsi="Arial" w:cs="Arial"/>
          <w:b/>
          <w:bCs/>
          <w:highlight w:val="yellow"/>
        </w:rPr>
        <w:t>Flashcards</w:t>
      </w:r>
      <w:r w:rsidR="00770DFD" w:rsidRPr="005842A3">
        <w:rPr>
          <w:rFonts w:ascii="Arial" w:hAnsi="Arial" w:cs="Arial"/>
          <w:b/>
          <w:bCs/>
          <w:highlight w:val="yellow"/>
        </w:rPr>
        <w:t xml:space="preserve"> </w:t>
      </w:r>
      <w:r w:rsidR="00770DFD" w:rsidRPr="005842A3">
        <w:rPr>
          <w:highlight w:val="yellow"/>
        </w:rPr>
        <w:sym w:font="Wingdings" w:char="F0FC"/>
      </w:r>
    </w:p>
    <w:p w14:paraId="5B51AFA1" w14:textId="4DCC5076" w:rsidR="00B436A0" w:rsidRPr="005842A3" w:rsidRDefault="00B436A0" w:rsidP="005842A3">
      <w:pPr>
        <w:pStyle w:val="ListParagraph"/>
        <w:numPr>
          <w:ilvl w:val="1"/>
          <w:numId w:val="34"/>
        </w:numPr>
        <w:rPr>
          <w:rFonts w:ascii="Arial" w:hAnsi="Arial" w:cs="Arial"/>
          <w:b/>
          <w:bCs/>
          <w:highlight w:val="yellow"/>
        </w:rPr>
      </w:pPr>
      <w:r w:rsidRPr="005842A3">
        <w:rPr>
          <w:rFonts w:ascii="Arial" w:hAnsi="Arial" w:cs="Arial"/>
          <w:b/>
          <w:bCs/>
          <w:highlight w:val="yellow"/>
        </w:rPr>
        <w:t>M</w:t>
      </w:r>
      <w:r w:rsidR="00770DFD" w:rsidRPr="005842A3">
        <w:rPr>
          <w:rFonts w:ascii="Arial" w:hAnsi="Arial" w:cs="Arial"/>
          <w:b/>
          <w:bCs/>
          <w:highlight w:val="yellow"/>
        </w:rPr>
        <w:t>ind-</w:t>
      </w:r>
      <w:r w:rsidR="00A6645A" w:rsidRPr="005842A3">
        <w:rPr>
          <w:rFonts w:ascii="Arial" w:hAnsi="Arial" w:cs="Arial"/>
          <w:b/>
          <w:bCs/>
          <w:highlight w:val="yellow"/>
        </w:rPr>
        <w:t>maps</w:t>
      </w:r>
      <w:r w:rsidR="00770DFD" w:rsidRPr="005842A3">
        <w:rPr>
          <w:rFonts w:ascii="Arial" w:hAnsi="Arial" w:cs="Arial"/>
          <w:b/>
          <w:bCs/>
          <w:highlight w:val="yellow"/>
        </w:rPr>
        <w:t xml:space="preserve"> </w:t>
      </w:r>
      <w:r w:rsidR="00770DFD" w:rsidRPr="005842A3">
        <w:rPr>
          <w:highlight w:val="yellow"/>
        </w:rPr>
        <w:sym w:font="Wingdings" w:char="F0FC"/>
      </w:r>
    </w:p>
    <w:p w14:paraId="237D922A" w14:textId="1D0385BC" w:rsidR="00B436A0" w:rsidRPr="005842A3" w:rsidRDefault="00B436A0" w:rsidP="005842A3">
      <w:pPr>
        <w:pStyle w:val="ListParagraph"/>
        <w:numPr>
          <w:ilvl w:val="1"/>
          <w:numId w:val="34"/>
        </w:numPr>
        <w:rPr>
          <w:rFonts w:ascii="Arial" w:hAnsi="Arial" w:cs="Arial"/>
          <w:b/>
          <w:bCs/>
          <w:highlight w:val="yellow"/>
        </w:rPr>
      </w:pPr>
      <w:r w:rsidRPr="005842A3">
        <w:rPr>
          <w:rFonts w:ascii="Arial" w:hAnsi="Arial" w:cs="Arial"/>
          <w:b/>
          <w:bCs/>
          <w:highlight w:val="yellow"/>
        </w:rPr>
        <w:t>M</w:t>
      </w:r>
      <w:r w:rsidR="00A6645A" w:rsidRPr="005842A3">
        <w:rPr>
          <w:rFonts w:ascii="Arial" w:hAnsi="Arial" w:cs="Arial"/>
          <w:b/>
          <w:bCs/>
          <w:highlight w:val="yellow"/>
        </w:rPr>
        <w:t>nemonics</w:t>
      </w:r>
      <w:r w:rsidR="00770DFD" w:rsidRPr="005842A3">
        <w:rPr>
          <w:rFonts w:ascii="Arial" w:hAnsi="Arial" w:cs="Arial"/>
          <w:b/>
          <w:bCs/>
          <w:highlight w:val="yellow"/>
        </w:rPr>
        <w:t xml:space="preserve"> </w:t>
      </w:r>
      <w:r w:rsidR="00770DFD" w:rsidRPr="005842A3">
        <w:rPr>
          <w:highlight w:val="yellow"/>
        </w:rPr>
        <w:sym w:font="Wingdings" w:char="F0FC"/>
      </w:r>
    </w:p>
    <w:p w14:paraId="319F5703" w14:textId="2806171A" w:rsidR="00B436A0" w:rsidRPr="005842A3" w:rsidRDefault="00B436A0" w:rsidP="005842A3">
      <w:pPr>
        <w:pStyle w:val="ListParagraph"/>
        <w:numPr>
          <w:ilvl w:val="1"/>
          <w:numId w:val="34"/>
        </w:numPr>
        <w:rPr>
          <w:rFonts w:ascii="Arial" w:hAnsi="Arial" w:cs="Arial"/>
          <w:b/>
          <w:bCs/>
          <w:highlight w:val="yellow"/>
        </w:rPr>
      </w:pPr>
      <w:r w:rsidRPr="005842A3">
        <w:rPr>
          <w:rFonts w:ascii="Arial" w:hAnsi="Arial" w:cs="Arial"/>
          <w:b/>
          <w:bCs/>
          <w:highlight w:val="yellow"/>
        </w:rPr>
        <w:t>S</w:t>
      </w:r>
      <w:r w:rsidR="00A6645A" w:rsidRPr="005842A3">
        <w:rPr>
          <w:rFonts w:ascii="Arial" w:hAnsi="Arial" w:cs="Arial"/>
          <w:b/>
          <w:bCs/>
          <w:highlight w:val="yellow"/>
        </w:rPr>
        <w:t>ummaries</w:t>
      </w:r>
      <w:r w:rsidR="00770DFD" w:rsidRPr="005842A3">
        <w:rPr>
          <w:rFonts w:ascii="Arial" w:hAnsi="Arial" w:cs="Arial"/>
          <w:b/>
          <w:bCs/>
          <w:highlight w:val="yellow"/>
        </w:rPr>
        <w:t xml:space="preserve"> </w:t>
      </w:r>
      <w:r w:rsidR="00770DFD" w:rsidRPr="005842A3">
        <w:rPr>
          <w:highlight w:val="yellow"/>
        </w:rPr>
        <w:sym w:font="Wingdings" w:char="F0FC"/>
      </w:r>
    </w:p>
    <w:p w14:paraId="71CCAF10" w14:textId="0CB0FF50" w:rsidR="00B436A0" w:rsidRPr="005842A3" w:rsidRDefault="00B436A0" w:rsidP="005842A3">
      <w:pPr>
        <w:pStyle w:val="ListParagraph"/>
        <w:numPr>
          <w:ilvl w:val="1"/>
          <w:numId w:val="34"/>
        </w:numPr>
        <w:rPr>
          <w:rFonts w:ascii="Arial" w:hAnsi="Arial" w:cs="Arial"/>
          <w:b/>
          <w:bCs/>
          <w:highlight w:val="yellow"/>
        </w:rPr>
      </w:pPr>
      <w:r w:rsidRPr="005842A3">
        <w:rPr>
          <w:rFonts w:ascii="Arial" w:hAnsi="Arial" w:cs="Arial"/>
          <w:b/>
          <w:bCs/>
          <w:highlight w:val="yellow"/>
        </w:rPr>
        <w:t>N</w:t>
      </w:r>
      <w:r w:rsidR="00A6645A" w:rsidRPr="005842A3">
        <w:rPr>
          <w:rFonts w:ascii="Arial" w:hAnsi="Arial" w:cs="Arial"/>
          <w:b/>
          <w:bCs/>
          <w:highlight w:val="yellow"/>
        </w:rPr>
        <w:t>ote</w:t>
      </w:r>
      <w:r w:rsidR="00770DFD" w:rsidRPr="005842A3">
        <w:rPr>
          <w:rFonts w:ascii="Arial" w:hAnsi="Arial" w:cs="Arial"/>
          <w:b/>
          <w:bCs/>
          <w:highlight w:val="yellow"/>
        </w:rPr>
        <w:t>-</w:t>
      </w:r>
      <w:r w:rsidR="00A6645A" w:rsidRPr="005842A3">
        <w:rPr>
          <w:rFonts w:ascii="Arial" w:hAnsi="Arial" w:cs="Arial"/>
          <w:b/>
          <w:bCs/>
          <w:highlight w:val="yellow"/>
        </w:rPr>
        <w:t xml:space="preserve">taking </w:t>
      </w:r>
      <w:r w:rsidR="00770DFD" w:rsidRPr="005842A3">
        <w:rPr>
          <w:highlight w:val="yellow"/>
        </w:rPr>
        <w:sym w:font="Wingdings" w:char="F0FC"/>
      </w:r>
    </w:p>
    <w:p w14:paraId="1F69466D" w14:textId="03BC2C8E" w:rsidR="0083404E" w:rsidRPr="005842A3" w:rsidRDefault="00B436A0" w:rsidP="005842A3">
      <w:pPr>
        <w:pStyle w:val="ListParagraph"/>
        <w:numPr>
          <w:ilvl w:val="1"/>
          <w:numId w:val="34"/>
        </w:numPr>
        <w:rPr>
          <w:rFonts w:ascii="Arial" w:hAnsi="Arial" w:cs="Arial"/>
          <w:b/>
          <w:bCs/>
        </w:rPr>
      </w:pPr>
      <w:r w:rsidRPr="005842A3">
        <w:rPr>
          <w:rFonts w:ascii="Arial" w:hAnsi="Arial" w:cs="Arial"/>
          <w:b/>
          <w:bCs/>
          <w:highlight w:val="yellow"/>
        </w:rPr>
        <w:t>T</w:t>
      </w:r>
      <w:r w:rsidR="00A6645A" w:rsidRPr="005842A3">
        <w:rPr>
          <w:rFonts w:ascii="Arial" w:hAnsi="Arial" w:cs="Arial"/>
          <w:b/>
          <w:bCs/>
          <w:highlight w:val="yellow"/>
        </w:rPr>
        <w:t>ables</w:t>
      </w:r>
      <w:r w:rsidR="00770DFD" w:rsidRPr="005842A3">
        <w:rPr>
          <w:rFonts w:ascii="Arial" w:hAnsi="Arial" w:cs="Arial"/>
          <w:b/>
          <w:bCs/>
        </w:rPr>
        <w:t xml:space="preserve"> </w:t>
      </w:r>
      <w:r w:rsidR="00770DFD" w:rsidRPr="005842A3">
        <w:rPr>
          <w:highlight w:val="yellow"/>
        </w:rPr>
        <w:sym w:font="Wingdings" w:char="F0FC"/>
      </w:r>
    </w:p>
    <w:p w14:paraId="6505FE1A" w14:textId="1C0FF72C" w:rsidR="00770DFD" w:rsidRPr="005842A3" w:rsidRDefault="00770DFD" w:rsidP="00B436A0">
      <w:pPr>
        <w:ind w:firstLine="720"/>
        <w:rPr>
          <w:rFonts w:ascii="Arial" w:hAnsi="Arial" w:cs="Arial"/>
          <w:b/>
          <w:bCs/>
          <w:i/>
          <w:iCs/>
        </w:rPr>
      </w:pPr>
      <w:r w:rsidRPr="005842A3">
        <w:rPr>
          <w:rFonts w:ascii="Arial" w:hAnsi="Arial" w:cs="Arial"/>
          <w:b/>
          <w:bCs/>
          <w:i/>
          <w:iCs/>
          <w:highlight w:val="yellow"/>
        </w:rPr>
        <w:t xml:space="preserve">Any </w:t>
      </w:r>
      <w:r w:rsidR="005842A3">
        <w:rPr>
          <w:rFonts w:ascii="Arial" w:hAnsi="Arial" w:cs="Arial"/>
          <w:b/>
          <w:bCs/>
          <w:i/>
          <w:iCs/>
          <w:highlight w:val="yellow"/>
        </w:rPr>
        <w:t>FIVE</w:t>
      </w:r>
      <w:r w:rsidRPr="005842A3">
        <w:rPr>
          <w:rFonts w:ascii="Arial" w:hAnsi="Arial" w:cs="Arial"/>
          <w:b/>
          <w:bCs/>
          <w:i/>
          <w:iCs/>
          <w:highlight w:val="yellow"/>
        </w:rPr>
        <w:t xml:space="preserve"> relevant answers for </w:t>
      </w:r>
      <w:r w:rsidR="005842A3">
        <w:rPr>
          <w:rFonts w:ascii="Arial" w:hAnsi="Arial" w:cs="Arial"/>
          <w:b/>
          <w:bCs/>
          <w:i/>
          <w:iCs/>
          <w:highlight w:val="yellow"/>
        </w:rPr>
        <w:t>ONE</w:t>
      </w:r>
      <w:r w:rsidRPr="005842A3">
        <w:rPr>
          <w:rFonts w:ascii="Arial" w:hAnsi="Arial" w:cs="Arial"/>
          <w:b/>
          <w:bCs/>
          <w:i/>
          <w:iCs/>
          <w:highlight w:val="yellow"/>
        </w:rPr>
        <w:t xml:space="preserve"> mark each</w:t>
      </w:r>
    </w:p>
    <w:p w14:paraId="0AC9B779" w14:textId="77777777" w:rsidR="0083404E" w:rsidRDefault="0083404E" w:rsidP="0083404E">
      <w:pPr>
        <w:rPr>
          <w:rFonts w:ascii="Arial" w:hAnsi="Arial" w:cs="Arial"/>
        </w:rPr>
      </w:pPr>
      <w:r>
        <w:rPr>
          <w:rFonts w:ascii="Arial" w:hAnsi="Arial" w:cs="Arial"/>
        </w:rPr>
        <w:t>3</w:t>
      </w:r>
      <w:r w:rsidRPr="00100E15">
        <w:rPr>
          <w:rFonts w:ascii="Arial" w:hAnsi="Arial" w:cs="Arial"/>
        </w:rPr>
        <w:t>. Explain the importance of time management and goal setting when designing</w:t>
      </w:r>
      <w:r>
        <w:rPr>
          <w:rFonts w:ascii="Arial" w:hAnsi="Arial" w:cs="Arial"/>
        </w:rPr>
        <w:t xml:space="preserve"> a</w:t>
      </w:r>
      <w:r w:rsidRPr="00100E15">
        <w:rPr>
          <w:rFonts w:ascii="Arial" w:hAnsi="Arial" w:cs="Arial"/>
        </w:rPr>
        <w:t xml:space="preserve"> </w:t>
      </w:r>
      <w:r>
        <w:rPr>
          <w:rFonts w:ascii="Arial" w:hAnsi="Arial" w:cs="Arial"/>
        </w:rPr>
        <w:t>study</w:t>
      </w:r>
      <w:r w:rsidRPr="00100E15">
        <w:rPr>
          <w:rFonts w:ascii="Arial" w:hAnsi="Arial" w:cs="Arial"/>
        </w:rPr>
        <w:t xml:space="preserve"> plan. </w:t>
      </w:r>
      <w:r>
        <w:rPr>
          <w:rFonts w:ascii="Arial" w:hAnsi="Arial" w:cs="Arial"/>
        </w:rPr>
        <w:tab/>
      </w:r>
      <w:r w:rsidRPr="00100E15">
        <w:rPr>
          <w:rFonts w:ascii="Arial" w:hAnsi="Arial" w:cs="Arial"/>
        </w:rPr>
        <w:t xml:space="preserve">(2 x 2) </w:t>
      </w:r>
      <w:r>
        <w:rPr>
          <w:rFonts w:ascii="Arial" w:hAnsi="Arial" w:cs="Arial"/>
        </w:rPr>
        <w:t>(</w:t>
      </w:r>
      <w:r w:rsidRPr="00100E15">
        <w:rPr>
          <w:rFonts w:ascii="Arial" w:hAnsi="Arial" w:cs="Arial"/>
        </w:rPr>
        <w:t>4</w:t>
      </w:r>
      <w:r>
        <w:rPr>
          <w:rFonts w:ascii="Arial" w:hAnsi="Arial" w:cs="Arial"/>
        </w:rPr>
        <w:t>)</w:t>
      </w:r>
    </w:p>
    <w:p w14:paraId="36FF2D57" w14:textId="77777777" w:rsidR="00770DFD" w:rsidRPr="005842A3" w:rsidRDefault="00A6645A" w:rsidP="00DE0F0B">
      <w:pPr>
        <w:ind w:left="720"/>
        <w:rPr>
          <w:rFonts w:ascii="Arial" w:hAnsi="Arial" w:cs="Arial"/>
          <w:b/>
          <w:bCs/>
          <w:highlight w:val="yellow"/>
        </w:rPr>
      </w:pPr>
      <w:r w:rsidRPr="005842A3">
        <w:rPr>
          <w:rFonts w:ascii="Arial" w:hAnsi="Arial" w:cs="Arial"/>
          <w:b/>
          <w:bCs/>
          <w:highlight w:val="yellow"/>
        </w:rPr>
        <w:t>It reduces anxiety and stress</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r w:rsidR="00770DFD" w:rsidRPr="005842A3">
        <w:rPr>
          <w:rFonts w:ascii="Arial" w:hAnsi="Arial" w:cs="Arial"/>
          <w:b/>
          <w:bCs/>
          <w:highlight w:val="yellow"/>
        </w:rPr>
        <w:t xml:space="preserve"> as it</w:t>
      </w:r>
      <w:r w:rsidRPr="005842A3">
        <w:rPr>
          <w:rFonts w:ascii="Arial" w:hAnsi="Arial" w:cs="Arial"/>
          <w:b/>
          <w:bCs/>
          <w:highlight w:val="yellow"/>
        </w:rPr>
        <w:t xml:space="preserve"> enable</w:t>
      </w:r>
      <w:r w:rsidR="00770DFD" w:rsidRPr="005842A3">
        <w:rPr>
          <w:rFonts w:ascii="Arial" w:hAnsi="Arial" w:cs="Arial"/>
          <w:b/>
          <w:bCs/>
          <w:highlight w:val="yellow"/>
        </w:rPr>
        <w:t>s</w:t>
      </w:r>
      <w:r w:rsidRPr="005842A3">
        <w:rPr>
          <w:rFonts w:ascii="Arial" w:hAnsi="Arial" w:cs="Arial"/>
          <w:b/>
          <w:bCs/>
          <w:highlight w:val="yellow"/>
        </w:rPr>
        <w:t xml:space="preserve"> one to fit in the leisure activities, study time and the completion of</w:t>
      </w:r>
      <w:r w:rsidR="00DE0F0B" w:rsidRPr="005842A3">
        <w:rPr>
          <w:rFonts w:ascii="Arial" w:hAnsi="Arial" w:cs="Arial"/>
          <w:b/>
          <w:bCs/>
          <w:highlight w:val="yellow"/>
        </w:rPr>
        <w:t xml:space="preserve"> </w:t>
      </w:r>
      <w:r w:rsidRPr="005842A3">
        <w:rPr>
          <w:rFonts w:ascii="Arial" w:hAnsi="Arial" w:cs="Arial"/>
          <w:b/>
          <w:bCs/>
          <w:highlight w:val="yellow"/>
        </w:rPr>
        <w:t>tasks with the stipulated time frame</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p>
    <w:p w14:paraId="62308F96" w14:textId="1E14E6D8" w:rsidR="0083404E" w:rsidRDefault="00770DFD" w:rsidP="00DE0F0B">
      <w:pPr>
        <w:ind w:left="720"/>
        <w:rPr>
          <w:rFonts w:ascii="Arial" w:hAnsi="Arial" w:cs="Arial"/>
          <w:b/>
          <w:bCs/>
        </w:rPr>
      </w:pPr>
      <w:r w:rsidRPr="005842A3">
        <w:rPr>
          <w:rFonts w:ascii="Arial" w:hAnsi="Arial" w:cs="Arial"/>
          <w:b/>
          <w:bCs/>
          <w:highlight w:val="yellow"/>
        </w:rPr>
        <w:t>I</w:t>
      </w:r>
      <w:r w:rsidR="00A6645A" w:rsidRPr="005842A3">
        <w:rPr>
          <w:rFonts w:ascii="Arial" w:hAnsi="Arial" w:cs="Arial"/>
          <w:b/>
          <w:bCs/>
          <w:highlight w:val="yellow"/>
        </w:rPr>
        <w:t>t allows one to assign the specific time periods</w:t>
      </w:r>
      <w:r w:rsidRPr="005842A3">
        <w:rPr>
          <w:rFonts w:ascii="Arial" w:hAnsi="Arial" w:cs="Arial"/>
          <w:b/>
          <w:bCs/>
          <w:highlight w:val="yellow"/>
        </w:rPr>
        <w:t xml:space="preserve"> </w:t>
      </w:r>
      <w:r w:rsidRPr="005842A3">
        <w:rPr>
          <w:rFonts w:ascii="Arial" w:hAnsi="Arial" w:cs="Arial"/>
          <w:b/>
          <w:bCs/>
          <w:highlight w:val="yellow"/>
        </w:rPr>
        <w:sym w:font="Wingdings" w:char="F0FC"/>
      </w:r>
      <w:r w:rsidR="00A6645A" w:rsidRPr="005842A3">
        <w:rPr>
          <w:rFonts w:ascii="Arial" w:hAnsi="Arial" w:cs="Arial"/>
          <w:b/>
          <w:bCs/>
          <w:highlight w:val="yellow"/>
        </w:rPr>
        <w:t xml:space="preserve"> in accordance with the</w:t>
      </w:r>
      <w:r w:rsidR="00DE0F0B" w:rsidRPr="005842A3">
        <w:rPr>
          <w:rFonts w:ascii="Arial" w:hAnsi="Arial" w:cs="Arial"/>
          <w:b/>
          <w:bCs/>
          <w:highlight w:val="yellow"/>
        </w:rPr>
        <w:t xml:space="preserve"> </w:t>
      </w:r>
      <w:r w:rsidR="00A6645A" w:rsidRPr="005842A3">
        <w:rPr>
          <w:rFonts w:ascii="Arial" w:hAnsi="Arial" w:cs="Arial"/>
          <w:b/>
          <w:bCs/>
          <w:highlight w:val="yellow"/>
        </w:rPr>
        <w:t>order of importance of the task/ to effectively maximise the use of time</w:t>
      </w:r>
      <w:r w:rsidR="00DE0F0B" w:rsidRPr="005842A3">
        <w:rPr>
          <w:rFonts w:ascii="Arial" w:hAnsi="Arial" w:cs="Arial"/>
          <w:b/>
          <w:bCs/>
          <w:highlight w:val="yellow"/>
        </w:rPr>
        <w:t>.</w:t>
      </w:r>
      <w:r w:rsidRPr="005842A3">
        <w:rPr>
          <w:rFonts w:ascii="Arial" w:hAnsi="Arial" w:cs="Arial"/>
          <w:b/>
          <w:bCs/>
        </w:rPr>
        <w:t xml:space="preserve"> </w:t>
      </w:r>
      <w:r w:rsidRPr="005842A3">
        <w:rPr>
          <w:rFonts w:ascii="Arial" w:hAnsi="Arial" w:cs="Arial"/>
          <w:b/>
          <w:bCs/>
          <w:highlight w:val="yellow"/>
        </w:rPr>
        <w:sym w:font="Wingdings" w:char="F0FC"/>
      </w:r>
    </w:p>
    <w:p w14:paraId="6C03AD8F" w14:textId="4A01D535" w:rsidR="005842A3" w:rsidRPr="005842A3" w:rsidRDefault="005842A3" w:rsidP="005842A3">
      <w:pPr>
        <w:ind w:left="720"/>
        <w:rPr>
          <w:rFonts w:ascii="Arial" w:hAnsi="Arial" w:cs="Arial"/>
          <w:i/>
          <w:iCs/>
        </w:rPr>
      </w:pPr>
      <w:r>
        <w:rPr>
          <w:rFonts w:ascii="Arial" w:hAnsi="Arial" w:cs="Arial"/>
          <w:b/>
          <w:bCs/>
          <w:i/>
          <w:iCs/>
          <w:highlight w:val="yellow"/>
        </w:rPr>
        <w:t>The</w:t>
      </w:r>
      <w:r w:rsidRPr="005842A3">
        <w:rPr>
          <w:rFonts w:ascii="Arial" w:hAnsi="Arial" w:cs="Arial"/>
          <w:b/>
          <w:bCs/>
          <w:i/>
          <w:iCs/>
          <w:highlight w:val="yellow"/>
        </w:rPr>
        <w:t xml:space="preserve"> TWO above or any relevant answer for TWO marks each</w:t>
      </w:r>
      <w:r w:rsidRPr="005842A3">
        <w:rPr>
          <w:rFonts w:ascii="Arial" w:hAnsi="Arial" w:cs="Arial"/>
          <w:b/>
          <w:bCs/>
          <w:i/>
          <w:iCs/>
          <w:highlight w:val="yellow"/>
        </w:rPr>
        <w:br/>
      </w:r>
      <w:r w:rsidRPr="005842A3">
        <w:rPr>
          <w:rFonts w:ascii="Arial" w:hAnsi="Arial" w:cs="Arial"/>
          <w:i/>
          <w:iCs/>
          <w:highlight w:val="yellow"/>
        </w:rPr>
        <w:t>(</w:t>
      </w:r>
      <w:proofErr w:type="gramStart"/>
      <w:r w:rsidRPr="005842A3">
        <w:rPr>
          <w:rFonts w:ascii="Arial" w:hAnsi="Arial" w:cs="Arial"/>
          <w:i/>
          <w:iCs/>
          <w:highlight w:val="yellow"/>
        </w:rPr>
        <w:t>i.e.</w:t>
      </w:r>
      <w:proofErr w:type="gramEnd"/>
      <w:r w:rsidRPr="005842A3">
        <w:rPr>
          <w:rFonts w:ascii="Arial" w:hAnsi="Arial" w:cs="Arial"/>
          <w:i/>
          <w:iCs/>
          <w:highlight w:val="yellow"/>
        </w:rPr>
        <w:t xml:space="preserve"> ONE mark for statement and ONE mark for qualifier / explanation)</w:t>
      </w:r>
    </w:p>
    <w:p w14:paraId="7790475D" w14:textId="77777777" w:rsidR="0083404E" w:rsidRDefault="0083404E" w:rsidP="0083404E">
      <w:pPr>
        <w:rPr>
          <w:rFonts w:ascii="Arial" w:hAnsi="Arial" w:cs="Arial"/>
        </w:rPr>
      </w:pPr>
      <w:r>
        <w:rPr>
          <w:rFonts w:ascii="Arial" w:hAnsi="Arial" w:cs="Arial"/>
        </w:rPr>
        <w:t>4</w:t>
      </w:r>
      <w:r w:rsidRPr="00100E15">
        <w:rPr>
          <w:rFonts w:ascii="Arial" w:hAnsi="Arial" w:cs="Arial"/>
        </w:rPr>
        <w:t xml:space="preserve">. Explain TWO study habits that may hamper effective studying.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x 2) (4)</w:t>
      </w:r>
    </w:p>
    <w:p w14:paraId="266043CB" w14:textId="099B241B" w:rsidR="00590CCB" w:rsidRPr="005842A3" w:rsidRDefault="00DE0F0B" w:rsidP="00DE0F0B">
      <w:pPr>
        <w:ind w:left="720"/>
        <w:rPr>
          <w:rFonts w:ascii="Arial" w:hAnsi="Arial" w:cs="Arial"/>
          <w:b/>
          <w:bCs/>
          <w:highlight w:val="yellow"/>
        </w:rPr>
      </w:pPr>
      <w:r w:rsidRPr="005842A3">
        <w:rPr>
          <w:rFonts w:ascii="Arial" w:hAnsi="Arial" w:cs="Arial"/>
          <w:b/>
          <w:bCs/>
          <w:highlight w:val="yellow"/>
        </w:rPr>
        <w:t>S</w:t>
      </w:r>
      <w:r w:rsidR="00B436A0" w:rsidRPr="005842A3">
        <w:rPr>
          <w:rFonts w:ascii="Arial" w:hAnsi="Arial" w:cs="Arial"/>
          <w:b/>
          <w:bCs/>
          <w:highlight w:val="yellow"/>
        </w:rPr>
        <w:t>tudying the easiest content first</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r w:rsidR="00770DFD" w:rsidRPr="005842A3">
        <w:rPr>
          <w:rFonts w:ascii="Arial" w:hAnsi="Arial" w:cs="Arial"/>
          <w:b/>
          <w:bCs/>
          <w:highlight w:val="yellow"/>
        </w:rPr>
        <w:t xml:space="preserve"> </w:t>
      </w:r>
      <w:r w:rsidR="00B436A0" w:rsidRPr="005842A3">
        <w:rPr>
          <w:rFonts w:ascii="Arial" w:hAnsi="Arial" w:cs="Arial"/>
          <w:b/>
          <w:bCs/>
          <w:highlight w:val="yellow"/>
        </w:rPr>
        <w:t xml:space="preserve">- more time is </w:t>
      </w:r>
      <w:r w:rsidRPr="005842A3">
        <w:rPr>
          <w:rFonts w:ascii="Arial" w:hAnsi="Arial" w:cs="Arial"/>
          <w:b/>
          <w:bCs/>
          <w:highlight w:val="yellow"/>
        </w:rPr>
        <w:t>spent</w:t>
      </w:r>
      <w:r w:rsidR="00B436A0" w:rsidRPr="005842A3">
        <w:rPr>
          <w:rFonts w:ascii="Arial" w:hAnsi="Arial" w:cs="Arial"/>
          <w:b/>
          <w:bCs/>
          <w:highlight w:val="yellow"/>
        </w:rPr>
        <w:t xml:space="preserve"> on it/ studying the content that you do not understand</w:t>
      </w:r>
      <w:r w:rsidR="00590CCB" w:rsidRPr="005842A3">
        <w:rPr>
          <w:rFonts w:ascii="Arial" w:hAnsi="Arial" w:cs="Arial"/>
          <w:b/>
          <w:bCs/>
          <w:highlight w:val="yellow"/>
        </w:rPr>
        <w:t>.</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p>
    <w:p w14:paraId="5C47A971" w14:textId="54861CBA" w:rsidR="0083404E" w:rsidRPr="005842A3" w:rsidRDefault="00590CCB" w:rsidP="00DE0F0B">
      <w:pPr>
        <w:ind w:left="720"/>
        <w:rPr>
          <w:rFonts w:ascii="Arial" w:hAnsi="Arial" w:cs="Arial"/>
          <w:b/>
          <w:bCs/>
          <w:highlight w:val="yellow"/>
        </w:rPr>
      </w:pPr>
      <w:r w:rsidRPr="005842A3">
        <w:rPr>
          <w:rFonts w:ascii="Arial" w:hAnsi="Arial" w:cs="Arial"/>
          <w:b/>
          <w:bCs/>
          <w:highlight w:val="yellow"/>
        </w:rPr>
        <w:t>M</w:t>
      </w:r>
      <w:r w:rsidR="00B436A0" w:rsidRPr="005842A3">
        <w:rPr>
          <w:rFonts w:ascii="Arial" w:hAnsi="Arial" w:cs="Arial"/>
          <w:b/>
          <w:bCs/>
          <w:highlight w:val="yellow"/>
        </w:rPr>
        <w:t>ay struggle to remember and memorise the content/ studying around loud noise</w:t>
      </w:r>
      <w:r w:rsidR="00770DFD" w:rsidRPr="005842A3">
        <w:rPr>
          <w:rFonts w:ascii="Arial" w:hAnsi="Arial" w:cs="Arial"/>
          <w:b/>
          <w:bCs/>
          <w:highlight w:val="yellow"/>
        </w:rPr>
        <w:t xml:space="preserve"> </w:t>
      </w:r>
      <w:r w:rsidR="00B436A0" w:rsidRPr="005842A3">
        <w:rPr>
          <w:rFonts w:ascii="Arial" w:hAnsi="Arial" w:cs="Arial"/>
          <w:b/>
          <w:bCs/>
          <w:highlight w:val="yellow"/>
        </w:rPr>
        <w:t xml:space="preserve">- </w:t>
      </w:r>
      <w:r w:rsidR="00770DFD" w:rsidRPr="005842A3">
        <w:rPr>
          <w:rFonts w:ascii="Arial" w:hAnsi="Arial" w:cs="Arial"/>
          <w:b/>
          <w:bCs/>
          <w:highlight w:val="yellow"/>
        </w:rPr>
        <w:sym w:font="Wingdings" w:char="F0FC"/>
      </w:r>
      <w:r w:rsidR="00770DFD" w:rsidRPr="005842A3">
        <w:rPr>
          <w:rFonts w:ascii="Arial" w:hAnsi="Arial" w:cs="Arial"/>
          <w:b/>
          <w:bCs/>
          <w:highlight w:val="yellow"/>
        </w:rPr>
        <w:t xml:space="preserve"> </w:t>
      </w:r>
      <w:r w:rsidR="00B436A0" w:rsidRPr="005842A3">
        <w:rPr>
          <w:rFonts w:ascii="Arial" w:hAnsi="Arial" w:cs="Arial"/>
          <w:b/>
          <w:bCs/>
          <w:highlight w:val="yellow"/>
        </w:rPr>
        <w:t>may distract or affect</w:t>
      </w:r>
      <w:r w:rsidRPr="005842A3">
        <w:rPr>
          <w:rFonts w:ascii="Arial" w:hAnsi="Arial" w:cs="Arial"/>
          <w:b/>
          <w:bCs/>
          <w:highlight w:val="yellow"/>
        </w:rPr>
        <w:t xml:space="preserve"> </w:t>
      </w:r>
      <w:r w:rsidR="00B436A0" w:rsidRPr="005842A3">
        <w:rPr>
          <w:rFonts w:ascii="Arial" w:hAnsi="Arial" w:cs="Arial"/>
          <w:b/>
          <w:bCs/>
          <w:highlight w:val="yellow"/>
        </w:rPr>
        <w:t>your ability to concentrate/ studying when you are tired</w:t>
      </w:r>
      <w:r w:rsidR="00770DFD" w:rsidRPr="005842A3">
        <w:rPr>
          <w:rFonts w:ascii="Arial" w:hAnsi="Arial" w:cs="Arial"/>
          <w:b/>
          <w:bCs/>
          <w:highlight w:val="yellow"/>
        </w:rPr>
        <w:t xml:space="preserve"> </w:t>
      </w:r>
      <w:r w:rsidR="00B436A0" w:rsidRPr="005842A3">
        <w:rPr>
          <w:rFonts w:ascii="Arial" w:hAnsi="Arial" w:cs="Arial"/>
          <w:b/>
          <w:bCs/>
          <w:highlight w:val="yellow"/>
        </w:rPr>
        <w:t>- may affect your ability to concentrate.</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p>
    <w:p w14:paraId="12702865" w14:textId="47F9C2F4" w:rsidR="00590CCB" w:rsidRDefault="00590CCB" w:rsidP="00DE0F0B">
      <w:pPr>
        <w:ind w:left="720"/>
        <w:rPr>
          <w:rFonts w:ascii="Arial" w:hAnsi="Arial" w:cs="Arial"/>
          <w:b/>
          <w:bCs/>
        </w:rPr>
      </w:pPr>
      <w:r w:rsidRPr="005842A3">
        <w:rPr>
          <w:rFonts w:ascii="Arial" w:hAnsi="Arial" w:cs="Arial"/>
          <w:b/>
          <w:bCs/>
          <w:highlight w:val="yellow"/>
        </w:rPr>
        <w:t>Poor planning and la</w:t>
      </w:r>
      <w:r w:rsidR="00FA043D" w:rsidRPr="005842A3">
        <w:rPr>
          <w:rFonts w:ascii="Arial" w:hAnsi="Arial" w:cs="Arial"/>
          <w:b/>
          <w:bCs/>
          <w:highlight w:val="yellow"/>
        </w:rPr>
        <w:t>c</w:t>
      </w:r>
      <w:r w:rsidRPr="005842A3">
        <w:rPr>
          <w:rFonts w:ascii="Arial" w:hAnsi="Arial" w:cs="Arial"/>
          <w:b/>
          <w:bCs/>
          <w:highlight w:val="yellow"/>
        </w:rPr>
        <w:t xml:space="preserve">k of organisation </w:t>
      </w:r>
      <w:r w:rsidR="00770DFD" w:rsidRPr="005842A3">
        <w:rPr>
          <w:rFonts w:ascii="Arial" w:hAnsi="Arial" w:cs="Arial"/>
          <w:b/>
          <w:bCs/>
          <w:highlight w:val="yellow"/>
        </w:rPr>
        <w:sym w:font="Wingdings" w:char="F0FC"/>
      </w:r>
      <w:r w:rsidR="00770DFD" w:rsidRPr="005842A3">
        <w:rPr>
          <w:rFonts w:ascii="Arial" w:hAnsi="Arial" w:cs="Arial"/>
          <w:b/>
          <w:bCs/>
          <w:highlight w:val="yellow"/>
        </w:rPr>
        <w:t xml:space="preserve">- </w:t>
      </w:r>
      <w:r w:rsidRPr="005842A3">
        <w:rPr>
          <w:rFonts w:ascii="Arial" w:hAnsi="Arial" w:cs="Arial"/>
          <w:b/>
          <w:bCs/>
          <w:highlight w:val="yellow"/>
        </w:rPr>
        <w:t>l</w:t>
      </w:r>
      <w:r w:rsidR="00FA043D" w:rsidRPr="005842A3">
        <w:rPr>
          <w:rFonts w:ascii="Arial" w:hAnsi="Arial" w:cs="Arial"/>
          <w:b/>
          <w:bCs/>
          <w:highlight w:val="yellow"/>
        </w:rPr>
        <w:t>ead</w:t>
      </w:r>
      <w:r w:rsidR="00770DFD" w:rsidRPr="005842A3">
        <w:rPr>
          <w:rFonts w:ascii="Arial" w:hAnsi="Arial" w:cs="Arial"/>
          <w:b/>
          <w:bCs/>
          <w:highlight w:val="yellow"/>
        </w:rPr>
        <w:t>s</w:t>
      </w:r>
      <w:r w:rsidR="00FA043D" w:rsidRPr="005842A3">
        <w:rPr>
          <w:rFonts w:ascii="Arial" w:hAnsi="Arial" w:cs="Arial"/>
          <w:b/>
          <w:bCs/>
          <w:highlight w:val="yellow"/>
        </w:rPr>
        <w:t xml:space="preserve"> to poor preparation and not doing what you should be</w:t>
      </w:r>
      <w:r w:rsidR="007144F1" w:rsidRPr="005842A3">
        <w:rPr>
          <w:rFonts w:ascii="Arial" w:hAnsi="Arial" w:cs="Arial"/>
          <w:b/>
          <w:bCs/>
          <w:highlight w:val="yellow"/>
        </w:rPr>
        <w:t xml:space="preserve"> doing or working on. Not knowing what is due/needs to be studied.</w:t>
      </w:r>
      <w:r w:rsidR="007144F1" w:rsidRPr="005842A3">
        <w:rPr>
          <w:rFonts w:ascii="Arial" w:hAnsi="Arial" w:cs="Arial"/>
          <w:b/>
          <w:bCs/>
        </w:rPr>
        <w:t xml:space="preserve"> </w:t>
      </w:r>
      <w:r w:rsidR="00770DFD" w:rsidRPr="005842A3">
        <w:rPr>
          <w:rFonts w:ascii="Arial" w:hAnsi="Arial" w:cs="Arial"/>
          <w:b/>
          <w:bCs/>
          <w:highlight w:val="yellow"/>
        </w:rPr>
        <w:sym w:font="Wingdings" w:char="F0FC"/>
      </w:r>
    </w:p>
    <w:p w14:paraId="680FAAC9" w14:textId="6C258A98" w:rsidR="005842A3" w:rsidRPr="005842A3" w:rsidRDefault="005842A3" w:rsidP="005842A3">
      <w:pPr>
        <w:ind w:left="720"/>
        <w:rPr>
          <w:rFonts w:ascii="Arial" w:hAnsi="Arial" w:cs="Arial"/>
          <w:i/>
          <w:iCs/>
        </w:rPr>
      </w:pPr>
      <w:r w:rsidRPr="005842A3">
        <w:rPr>
          <w:rFonts w:ascii="Arial" w:hAnsi="Arial" w:cs="Arial"/>
          <w:b/>
          <w:bCs/>
          <w:i/>
          <w:iCs/>
          <w:highlight w:val="yellow"/>
        </w:rPr>
        <w:t>Any TWO of the above or any relevant answer for TWO marks each</w:t>
      </w:r>
      <w:r w:rsidRPr="005842A3">
        <w:rPr>
          <w:rFonts w:ascii="Arial" w:hAnsi="Arial" w:cs="Arial"/>
          <w:b/>
          <w:bCs/>
          <w:i/>
          <w:iCs/>
          <w:highlight w:val="yellow"/>
        </w:rPr>
        <w:br/>
      </w:r>
      <w:r w:rsidRPr="005842A3">
        <w:rPr>
          <w:rFonts w:ascii="Arial" w:hAnsi="Arial" w:cs="Arial"/>
          <w:i/>
          <w:iCs/>
          <w:highlight w:val="yellow"/>
        </w:rPr>
        <w:t>(</w:t>
      </w:r>
      <w:proofErr w:type="gramStart"/>
      <w:r w:rsidRPr="005842A3">
        <w:rPr>
          <w:rFonts w:ascii="Arial" w:hAnsi="Arial" w:cs="Arial"/>
          <w:i/>
          <w:iCs/>
          <w:highlight w:val="yellow"/>
        </w:rPr>
        <w:t>i.e.</w:t>
      </w:r>
      <w:proofErr w:type="gramEnd"/>
      <w:r w:rsidRPr="005842A3">
        <w:rPr>
          <w:rFonts w:ascii="Arial" w:hAnsi="Arial" w:cs="Arial"/>
          <w:i/>
          <w:iCs/>
          <w:highlight w:val="yellow"/>
        </w:rPr>
        <w:t xml:space="preserve"> ONE mark for statement and ONE mark for qualifier / explanation)</w:t>
      </w:r>
    </w:p>
    <w:p w14:paraId="750EB3A4" w14:textId="026D2231" w:rsidR="0083404E" w:rsidRDefault="0083404E" w:rsidP="0083404E">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842A3">
        <w:rPr>
          <w:rFonts w:ascii="Arial" w:hAnsi="Arial" w:cs="Arial"/>
        </w:rPr>
        <w:t xml:space="preserve">        </w:t>
      </w:r>
      <w:r w:rsidRPr="005341FB">
        <w:rPr>
          <w:rFonts w:ascii="Arial" w:hAnsi="Arial" w:cs="Arial"/>
          <w:b/>
          <w:bCs/>
        </w:rPr>
        <w:t>(15)</w:t>
      </w:r>
    </w:p>
    <w:p w14:paraId="6F0D70E6" w14:textId="77777777" w:rsidR="005842A3" w:rsidRDefault="005842A3" w:rsidP="0083404E">
      <w:pPr>
        <w:rPr>
          <w:rFonts w:ascii="Arial" w:hAnsi="Arial" w:cs="Arial"/>
          <w:b/>
          <w:bCs/>
          <w:u w:val="single"/>
        </w:rPr>
      </w:pPr>
    </w:p>
    <w:p w14:paraId="350FA6A2" w14:textId="77777777" w:rsidR="005842A3" w:rsidRDefault="005842A3" w:rsidP="0083404E">
      <w:pPr>
        <w:rPr>
          <w:rFonts w:ascii="Arial" w:hAnsi="Arial" w:cs="Arial"/>
          <w:b/>
          <w:bCs/>
          <w:u w:val="single"/>
        </w:rPr>
      </w:pPr>
    </w:p>
    <w:p w14:paraId="0C2143A1" w14:textId="77777777" w:rsidR="005842A3" w:rsidRDefault="005842A3" w:rsidP="0083404E">
      <w:pPr>
        <w:rPr>
          <w:rFonts w:ascii="Arial" w:hAnsi="Arial" w:cs="Arial"/>
          <w:b/>
          <w:bCs/>
          <w:u w:val="single"/>
        </w:rPr>
      </w:pPr>
    </w:p>
    <w:p w14:paraId="2F9ABFDD" w14:textId="77777777" w:rsidR="00A775EF" w:rsidRDefault="00A775EF" w:rsidP="0083404E">
      <w:pPr>
        <w:rPr>
          <w:rFonts w:ascii="Arial" w:hAnsi="Arial" w:cs="Arial"/>
          <w:b/>
          <w:bCs/>
          <w:u w:val="single"/>
        </w:rPr>
      </w:pPr>
    </w:p>
    <w:p w14:paraId="500E9A55" w14:textId="347874B0" w:rsidR="0083404E" w:rsidRDefault="0083404E" w:rsidP="0083404E">
      <w:pPr>
        <w:rPr>
          <w:rFonts w:ascii="Arial" w:hAnsi="Arial" w:cs="Arial"/>
          <w:b/>
          <w:bCs/>
          <w:u w:val="single"/>
        </w:rPr>
      </w:pPr>
      <w:r w:rsidRPr="00FC3934">
        <w:rPr>
          <w:rFonts w:ascii="Arial" w:hAnsi="Arial" w:cs="Arial"/>
          <w:b/>
          <w:bCs/>
          <w:u w:val="single"/>
        </w:rPr>
        <w:lastRenderedPageBreak/>
        <w:t>Activity 2:</w:t>
      </w:r>
      <w:r>
        <w:rPr>
          <w:rFonts w:ascii="Arial" w:hAnsi="Arial" w:cs="Arial"/>
          <w:b/>
          <w:bCs/>
          <w:u w:val="single"/>
        </w:rPr>
        <w:t xml:space="preserve"> </w:t>
      </w:r>
    </w:p>
    <w:p w14:paraId="5B437D2D" w14:textId="77777777" w:rsidR="0083404E" w:rsidRPr="00770DFD" w:rsidRDefault="0083404E" w:rsidP="0083404E">
      <w:pPr>
        <w:rPr>
          <w:rFonts w:ascii="Arial" w:hAnsi="Arial" w:cs="Arial"/>
          <w:b/>
          <w:color w:val="202124"/>
        </w:rPr>
      </w:pPr>
      <w:r w:rsidRPr="00770DFD">
        <w:rPr>
          <w:rFonts w:ascii="Arial" w:hAnsi="Arial" w:cs="Arial"/>
          <w:b/>
          <w:bCs/>
          <w:caps/>
        </w:rPr>
        <w:t>A</w:t>
      </w:r>
      <w:r w:rsidRPr="00770DFD">
        <w:rPr>
          <w:rFonts w:ascii="Arial" w:hAnsi="Arial" w:cs="Arial"/>
          <w:b/>
          <w:bCs/>
        </w:rPr>
        <w:t xml:space="preserve">nswer the following questions: </w:t>
      </w:r>
    </w:p>
    <w:p w14:paraId="4726206F" w14:textId="77777777" w:rsidR="0083404E" w:rsidRDefault="0083404E" w:rsidP="0083404E">
      <w:pPr>
        <w:rPr>
          <w:rFonts w:ascii="Arial" w:hAnsi="Arial" w:cs="Arial"/>
        </w:rPr>
      </w:pPr>
      <w:r w:rsidRPr="0028569C">
        <w:rPr>
          <w:rFonts w:ascii="Arial" w:hAnsi="Arial" w:cs="Arial"/>
        </w:rPr>
        <w:t>1.</w:t>
      </w:r>
      <w:r>
        <w:rPr>
          <w:rFonts w:ascii="Arial" w:hAnsi="Arial" w:cs="Arial"/>
        </w:rPr>
        <w:t xml:space="preserve"> Explain each component of the </w:t>
      </w:r>
      <w:r w:rsidRPr="0028569C">
        <w:rPr>
          <w:rFonts w:ascii="Arial" w:hAnsi="Arial" w:cs="Arial"/>
        </w:rPr>
        <w:t xml:space="preserve">SQ3R study strategy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0E15">
        <w:rPr>
          <w:rFonts w:ascii="Arial" w:hAnsi="Arial" w:cs="Arial"/>
        </w:rPr>
        <w:t xml:space="preserve">(5 x </w:t>
      </w:r>
      <w:r>
        <w:rPr>
          <w:rFonts w:ascii="Arial" w:hAnsi="Arial" w:cs="Arial"/>
        </w:rPr>
        <w:t>2</w:t>
      </w:r>
      <w:r w:rsidRPr="00100E15">
        <w:rPr>
          <w:rFonts w:ascii="Arial" w:hAnsi="Arial" w:cs="Arial"/>
        </w:rPr>
        <w:t xml:space="preserve">) </w:t>
      </w:r>
      <w:r>
        <w:rPr>
          <w:rFonts w:ascii="Arial" w:hAnsi="Arial" w:cs="Arial"/>
        </w:rPr>
        <w:t>(10)</w:t>
      </w:r>
    </w:p>
    <w:p w14:paraId="0FE05F16" w14:textId="5969EC9D" w:rsidR="0088009D" w:rsidRPr="005842A3" w:rsidRDefault="0088009D" w:rsidP="0088009D">
      <w:pPr>
        <w:numPr>
          <w:ilvl w:val="0"/>
          <w:numId w:val="32"/>
        </w:numPr>
        <w:spacing w:before="100" w:beforeAutospacing="1" w:after="100" w:afterAutospacing="1" w:line="240" w:lineRule="auto"/>
        <w:rPr>
          <w:rFonts w:ascii="Arial" w:eastAsia="Times New Roman" w:hAnsi="Arial" w:cs="Arial"/>
          <w:b/>
          <w:bCs/>
          <w:highlight w:val="yellow"/>
          <w:lang w:eastAsia="en-ZA"/>
        </w:rPr>
      </w:pPr>
      <w:r w:rsidRPr="005842A3">
        <w:rPr>
          <w:rFonts w:ascii="Arial" w:eastAsia="Times New Roman" w:hAnsi="Arial" w:cs="Arial"/>
          <w:b/>
          <w:bCs/>
          <w:highlight w:val="yellow"/>
          <w:lang w:eastAsia="en-ZA"/>
        </w:rPr>
        <w:t>Survey:</w:t>
      </w:r>
      <w:r w:rsidR="00770DFD" w:rsidRPr="005842A3">
        <w:rPr>
          <w:rFonts w:ascii="Arial" w:eastAsia="Times New Roman" w:hAnsi="Arial" w:cs="Arial"/>
          <w:b/>
          <w:bCs/>
          <w:highlight w:val="yellow"/>
          <w:lang w:eastAsia="en-ZA"/>
        </w:rPr>
        <w:t xml:space="preserve"> </w:t>
      </w:r>
      <w:r w:rsidR="00770DFD" w:rsidRPr="005842A3">
        <w:rPr>
          <w:rFonts w:ascii="Arial" w:hAnsi="Arial" w:cs="Arial"/>
          <w:b/>
          <w:bCs/>
          <w:highlight w:val="yellow"/>
        </w:rPr>
        <w:sym w:font="Wingdings" w:char="F0FC"/>
      </w:r>
      <w:r w:rsidRPr="005842A3">
        <w:rPr>
          <w:rFonts w:ascii="Arial" w:eastAsia="Times New Roman" w:hAnsi="Arial" w:cs="Arial"/>
          <w:b/>
          <w:bCs/>
          <w:highlight w:val="yellow"/>
          <w:lang w:eastAsia="en-ZA"/>
        </w:rPr>
        <w:t xml:space="preserve"> Students review the text to gain initial meaning from the headings, bolded text, and charts. </w:t>
      </w:r>
      <w:r w:rsidR="00770DFD" w:rsidRPr="005842A3">
        <w:rPr>
          <w:rFonts w:ascii="Arial" w:hAnsi="Arial" w:cs="Arial"/>
          <w:b/>
          <w:bCs/>
          <w:highlight w:val="yellow"/>
        </w:rPr>
        <w:sym w:font="Wingdings" w:char="F0FC"/>
      </w:r>
    </w:p>
    <w:p w14:paraId="2DAC7DE6" w14:textId="4347325F" w:rsidR="0088009D" w:rsidRPr="005842A3" w:rsidRDefault="0088009D" w:rsidP="0088009D">
      <w:pPr>
        <w:numPr>
          <w:ilvl w:val="0"/>
          <w:numId w:val="32"/>
        </w:numPr>
        <w:spacing w:before="100" w:beforeAutospacing="1" w:after="100" w:afterAutospacing="1" w:line="240" w:lineRule="auto"/>
        <w:rPr>
          <w:rFonts w:ascii="Arial" w:eastAsia="Times New Roman" w:hAnsi="Arial" w:cs="Arial"/>
          <w:b/>
          <w:bCs/>
          <w:highlight w:val="yellow"/>
          <w:lang w:eastAsia="en-ZA"/>
        </w:rPr>
      </w:pPr>
      <w:r w:rsidRPr="005842A3">
        <w:rPr>
          <w:rFonts w:ascii="Arial" w:eastAsia="Times New Roman" w:hAnsi="Arial" w:cs="Arial"/>
          <w:b/>
          <w:bCs/>
          <w:highlight w:val="yellow"/>
          <w:lang w:eastAsia="en-ZA"/>
        </w:rPr>
        <w:t xml:space="preserve">Question: </w:t>
      </w:r>
      <w:r w:rsidR="00770DFD" w:rsidRPr="005842A3">
        <w:rPr>
          <w:rFonts w:ascii="Arial" w:hAnsi="Arial" w:cs="Arial"/>
          <w:b/>
          <w:bCs/>
          <w:highlight w:val="yellow"/>
        </w:rPr>
        <w:sym w:font="Wingdings" w:char="F0FC"/>
      </w:r>
      <w:r w:rsidR="00770DFD" w:rsidRPr="005842A3">
        <w:rPr>
          <w:rFonts w:ascii="Arial" w:hAnsi="Arial" w:cs="Arial"/>
          <w:b/>
          <w:bCs/>
          <w:highlight w:val="yellow"/>
        </w:rPr>
        <w:t xml:space="preserve"> </w:t>
      </w:r>
      <w:r w:rsidRPr="005842A3">
        <w:rPr>
          <w:rFonts w:ascii="Arial" w:eastAsia="Times New Roman" w:hAnsi="Arial" w:cs="Arial"/>
          <w:b/>
          <w:bCs/>
          <w:highlight w:val="yellow"/>
          <w:lang w:eastAsia="en-ZA"/>
        </w:rPr>
        <w:t>Students begin to generate questions about their reading from previewing it. </w:t>
      </w:r>
      <w:r w:rsidR="00770DFD" w:rsidRPr="005842A3">
        <w:rPr>
          <w:rFonts w:ascii="Arial" w:hAnsi="Arial" w:cs="Arial"/>
          <w:b/>
          <w:bCs/>
          <w:highlight w:val="yellow"/>
        </w:rPr>
        <w:sym w:font="Wingdings" w:char="F0FC"/>
      </w:r>
    </w:p>
    <w:p w14:paraId="4D66AF27" w14:textId="2916F91A" w:rsidR="0088009D" w:rsidRPr="005842A3" w:rsidRDefault="0088009D" w:rsidP="0088009D">
      <w:pPr>
        <w:numPr>
          <w:ilvl w:val="0"/>
          <w:numId w:val="32"/>
        </w:numPr>
        <w:spacing w:before="100" w:beforeAutospacing="1" w:after="100" w:afterAutospacing="1" w:line="240" w:lineRule="auto"/>
        <w:rPr>
          <w:rFonts w:ascii="Arial" w:eastAsia="Times New Roman" w:hAnsi="Arial" w:cs="Arial"/>
          <w:b/>
          <w:bCs/>
          <w:highlight w:val="yellow"/>
          <w:lang w:eastAsia="en-ZA"/>
        </w:rPr>
      </w:pPr>
      <w:r w:rsidRPr="005842A3">
        <w:rPr>
          <w:rFonts w:ascii="Arial" w:eastAsia="Times New Roman" w:hAnsi="Arial" w:cs="Arial"/>
          <w:b/>
          <w:bCs/>
          <w:highlight w:val="yellow"/>
          <w:lang w:eastAsia="en-ZA"/>
        </w:rPr>
        <w:t xml:space="preserve">Read: </w:t>
      </w:r>
      <w:r w:rsidR="00770DFD" w:rsidRPr="005842A3">
        <w:rPr>
          <w:rFonts w:ascii="Arial" w:hAnsi="Arial" w:cs="Arial"/>
          <w:b/>
          <w:bCs/>
          <w:highlight w:val="yellow"/>
        </w:rPr>
        <w:sym w:font="Wingdings" w:char="F0FC"/>
      </w:r>
      <w:r w:rsidRPr="005842A3">
        <w:rPr>
          <w:rFonts w:ascii="Arial" w:eastAsia="Times New Roman" w:hAnsi="Arial" w:cs="Arial"/>
          <w:b/>
          <w:bCs/>
          <w:highlight w:val="yellow"/>
          <w:lang w:eastAsia="en-ZA"/>
        </w:rPr>
        <w:t>As students read, they need to look for answers to the questions they formulated during their preview of the text. These questions, based on the structure of the text, help focus students’ reading. </w:t>
      </w:r>
      <w:r w:rsidR="00770DFD" w:rsidRPr="005842A3">
        <w:rPr>
          <w:rFonts w:ascii="Arial" w:hAnsi="Arial" w:cs="Arial"/>
          <w:b/>
          <w:bCs/>
          <w:highlight w:val="yellow"/>
        </w:rPr>
        <w:sym w:font="Wingdings" w:char="F0FC"/>
      </w:r>
    </w:p>
    <w:p w14:paraId="775A59C2" w14:textId="772B3A9F" w:rsidR="0088009D" w:rsidRPr="005842A3" w:rsidRDefault="0088009D" w:rsidP="0088009D">
      <w:pPr>
        <w:numPr>
          <w:ilvl w:val="0"/>
          <w:numId w:val="32"/>
        </w:numPr>
        <w:spacing w:before="100" w:beforeAutospacing="1" w:after="100" w:afterAutospacing="1" w:line="240" w:lineRule="auto"/>
        <w:rPr>
          <w:rFonts w:ascii="Arial" w:eastAsia="Times New Roman" w:hAnsi="Arial" w:cs="Arial"/>
          <w:b/>
          <w:bCs/>
          <w:highlight w:val="yellow"/>
          <w:lang w:eastAsia="en-ZA"/>
        </w:rPr>
      </w:pPr>
      <w:r w:rsidRPr="005842A3">
        <w:rPr>
          <w:rFonts w:ascii="Arial" w:eastAsia="Times New Roman" w:hAnsi="Arial" w:cs="Arial"/>
          <w:b/>
          <w:bCs/>
          <w:highlight w:val="yellow"/>
          <w:lang w:eastAsia="en-ZA"/>
        </w:rPr>
        <w:t xml:space="preserve">Recite: </w:t>
      </w:r>
      <w:r w:rsidR="00770DFD" w:rsidRPr="005842A3">
        <w:rPr>
          <w:rFonts w:ascii="Arial" w:hAnsi="Arial" w:cs="Arial"/>
          <w:b/>
          <w:bCs/>
          <w:highlight w:val="yellow"/>
        </w:rPr>
        <w:sym w:font="Wingdings" w:char="F0FC"/>
      </w:r>
      <w:r w:rsidRPr="005842A3">
        <w:rPr>
          <w:rFonts w:ascii="Arial" w:eastAsia="Times New Roman" w:hAnsi="Arial" w:cs="Arial"/>
          <w:b/>
          <w:bCs/>
          <w:highlight w:val="yellow"/>
          <w:lang w:eastAsia="en-ZA"/>
        </w:rPr>
        <w:t>As students move through the text they should recite or rehearse the answers to their questions and make notes about their answer for later studying.</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p>
    <w:p w14:paraId="53E7536E" w14:textId="317BCBA1" w:rsidR="0083404E" w:rsidRDefault="0088009D" w:rsidP="0083404E">
      <w:pPr>
        <w:numPr>
          <w:ilvl w:val="0"/>
          <w:numId w:val="32"/>
        </w:numPr>
        <w:spacing w:before="100" w:beforeAutospacing="1" w:after="100" w:afterAutospacing="1" w:line="240" w:lineRule="auto"/>
        <w:rPr>
          <w:rFonts w:ascii="Arial" w:eastAsia="Times New Roman" w:hAnsi="Arial" w:cs="Arial"/>
          <w:b/>
          <w:bCs/>
          <w:highlight w:val="yellow"/>
          <w:lang w:eastAsia="en-ZA"/>
        </w:rPr>
      </w:pPr>
      <w:r w:rsidRPr="005842A3">
        <w:rPr>
          <w:rFonts w:ascii="Arial" w:eastAsia="Times New Roman" w:hAnsi="Arial" w:cs="Arial"/>
          <w:b/>
          <w:bCs/>
          <w:highlight w:val="yellow"/>
          <w:lang w:eastAsia="en-ZA"/>
        </w:rPr>
        <w:t xml:space="preserve">Review: </w:t>
      </w:r>
      <w:r w:rsidR="00770DFD" w:rsidRPr="005842A3">
        <w:rPr>
          <w:rFonts w:ascii="Arial" w:hAnsi="Arial" w:cs="Arial"/>
          <w:b/>
          <w:bCs/>
          <w:highlight w:val="yellow"/>
        </w:rPr>
        <w:sym w:font="Wingdings" w:char="F0FC"/>
      </w:r>
      <w:r w:rsidRPr="005842A3">
        <w:rPr>
          <w:rFonts w:ascii="Arial" w:eastAsia="Times New Roman" w:hAnsi="Arial" w:cs="Arial"/>
          <w:b/>
          <w:bCs/>
          <w:highlight w:val="yellow"/>
          <w:lang w:eastAsia="en-ZA"/>
        </w:rPr>
        <w:t>After reading, students should review the text to answer lingering questions and recite the questions they previously answered.</w:t>
      </w:r>
      <w:r w:rsidR="00770DFD" w:rsidRPr="005842A3">
        <w:rPr>
          <w:rFonts w:ascii="Arial" w:eastAsia="Times New Roman" w:hAnsi="Arial" w:cs="Arial"/>
          <w:b/>
          <w:bCs/>
          <w:highlight w:val="yellow"/>
          <w:lang w:eastAsia="en-ZA"/>
        </w:rPr>
        <w:t xml:space="preserve"> </w:t>
      </w:r>
      <w:r w:rsidR="00770DFD" w:rsidRPr="005842A3">
        <w:rPr>
          <w:rFonts w:ascii="Arial" w:hAnsi="Arial" w:cs="Arial"/>
          <w:b/>
          <w:bCs/>
          <w:highlight w:val="yellow"/>
        </w:rPr>
        <w:sym w:font="Wingdings" w:char="F0FC"/>
      </w:r>
      <w:r w:rsidRPr="005842A3">
        <w:rPr>
          <w:rFonts w:ascii="Arial" w:eastAsia="Times New Roman" w:hAnsi="Arial" w:cs="Arial"/>
          <w:b/>
          <w:bCs/>
          <w:highlight w:val="yellow"/>
          <w:lang w:eastAsia="en-ZA"/>
        </w:rPr>
        <w:t> </w:t>
      </w:r>
    </w:p>
    <w:p w14:paraId="6A520132" w14:textId="2C31DEDB" w:rsidR="005842A3" w:rsidRPr="005842A3" w:rsidRDefault="005842A3" w:rsidP="005842A3">
      <w:pPr>
        <w:ind w:firstLine="720"/>
        <w:rPr>
          <w:rFonts w:ascii="Arial" w:hAnsi="Arial" w:cs="Arial"/>
          <w:b/>
          <w:bCs/>
          <w:i/>
          <w:iCs/>
        </w:rPr>
      </w:pPr>
      <w:r>
        <w:rPr>
          <w:rFonts w:ascii="Arial" w:hAnsi="Arial" w:cs="Arial"/>
          <w:b/>
          <w:bCs/>
          <w:i/>
          <w:iCs/>
          <w:highlight w:val="yellow"/>
        </w:rPr>
        <w:t>The</w:t>
      </w:r>
      <w:r w:rsidRPr="005842A3">
        <w:rPr>
          <w:rFonts w:ascii="Arial" w:hAnsi="Arial" w:cs="Arial"/>
          <w:b/>
          <w:bCs/>
          <w:i/>
          <w:iCs/>
          <w:highlight w:val="yellow"/>
        </w:rPr>
        <w:t xml:space="preserve"> </w:t>
      </w:r>
      <w:r>
        <w:rPr>
          <w:rFonts w:ascii="Arial" w:hAnsi="Arial" w:cs="Arial"/>
          <w:b/>
          <w:bCs/>
          <w:i/>
          <w:iCs/>
          <w:highlight w:val="yellow"/>
        </w:rPr>
        <w:t>FIVE</w:t>
      </w:r>
      <w:r w:rsidRPr="005842A3">
        <w:rPr>
          <w:rFonts w:ascii="Arial" w:hAnsi="Arial" w:cs="Arial"/>
          <w:b/>
          <w:bCs/>
          <w:i/>
          <w:iCs/>
          <w:highlight w:val="yellow"/>
        </w:rPr>
        <w:t xml:space="preserve"> </w:t>
      </w:r>
      <w:r>
        <w:rPr>
          <w:rFonts w:ascii="Arial" w:hAnsi="Arial" w:cs="Arial"/>
          <w:b/>
          <w:bCs/>
          <w:i/>
          <w:iCs/>
          <w:highlight w:val="yellow"/>
        </w:rPr>
        <w:t xml:space="preserve">above </w:t>
      </w:r>
      <w:r w:rsidRPr="005842A3">
        <w:rPr>
          <w:rFonts w:ascii="Arial" w:hAnsi="Arial" w:cs="Arial"/>
          <w:b/>
          <w:bCs/>
          <w:i/>
          <w:iCs/>
          <w:highlight w:val="yellow"/>
        </w:rPr>
        <w:t xml:space="preserve">answers for </w:t>
      </w:r>
      <w:r>
        <w:rPr>
          <w:rFonts w:ascii="Arial" w:hAnsi="Arial" w:cs="Arial"/>
          <w:b/>
          <w:bCs/>
          <w:i/>
          <w:iCs/>
          <w:highlight w:val="yellow"/>
        </w:rPr>
        <w:t>TWO</w:t>
      </w:r>
      <w:r w:rsidRPr="005842A3">
        <w:rPr>
          <w:rFonts w:ascii="Arial" w:hAnsi="Arial" w:cs="Arial"/>
          <w:b/>
          <w:bCs/>
          <w:i/>
          <w:iCs/>
          <w:highlight w:val="yellow"/>
        </w:rPr>
        <w:t xml:space="preserve"> mark</w:t>
      </w:r>
      <w:r>
        <w:rPr>
          <w:rFonts w:ascii="Arial" w:hAnsi="Arial" w:cs="Arial"/>
          <w:b/>
          <w:bCs/>
          <w:i/>
          <w:iCs/>
          <w:highlight w:val="yellow"/>
        </w:rPr>
        <w:t>s</w:t>
      </w:r>
      <w:r w:rsidRPr="005842A3">
        <w:rPr>
          <w:rFonts w:ascii="Arial" w:hAnsi="Arial" w:cs="Arial"/>
          <w:b/>
          <w:bCs/>
          <w:i/>
          <w:iCs/>
          <w:highlight w:val="yellow"/>
        </w:rPr>
        <w:t xml:space="preserve"> each</w:t>
      </w:r>
      <w:r>
        <w:rPr>
          <w:rFonts w:ascii="Arial" w:hAnsi="Arial" w:cs="Arial"/>
          <w:b/>
          <w:bCs/>
          <w:i/>
          <w:iCs/>
        </w:rPr>
        <w:br/>
      </w:r>
    </w:p>
    <w:p w14:paraId="350E67F8" w14:textId="103F4989" w:rsidR="0083404E" w:rsidRDefault="0083404E" w:rsidP="00770DFD">
      <w:pPr>
        <w:spacing w:after="0"/>
        <w:ind w:left="284" w:hanging="284"/>
        <w:rPr>
          <w:rFonts w:ascii="Arial" w:hAnsi="Arial" w:cs="Arial"/>
        </w:rPr>
      </w:pPr>
      <w:r>
        <w:rPr>
          <w:rFonts w:ascii="Arial" w:hAnsi="Arial" w:cs="Arial"/>
        </w:rPr>
        <w:t xml:space="preserve">2. </w:t>
      </w:r>
      <w:r w:rsidRPr="0028569C">
        <w:rPr>
          <w:rFonts w:ascii="Arial" w:hAnsi="Arial" w:cs="Arial"/>
        </w:rPr>
        <w:t xml:space="preserve">Discuss TWO ways </w:t>
      </w:r>
      <w:r w:rsidR="00770DFD">
        <w:rPr>
          <w:rFonts w:ascii="Arial" w:hAnsi="Arial" w:cs="Arial"/>
        </w:rPr>
        <w:t>in which</w:t>
      </w:r>
      <w:r w:rsidRPr="0028569C">
        <w:rPr>
          <w:rFonts w:ascii="Arial" w:hAnsi="Arial" w:cs="Arial"/>
        </w:rPr>
        <w:t xml:space="preserve"> time-management can help you to be</w:t>
      </w:r>
      <w:r>
        <w:rPr>
          <w:rFonts w:ascii="Arial" w:hAnsi="Arial" w:cs="Arial"/>
        </w:rPr>
        <w:t xml:space="preserve"> </w:t>
      </w:r>
      <w:r w:rsidRPr="0028569C">
        <w:rPr>
          <w:rFonts w:ascii="Arial" w:hAnsi="Arial" w:cs="Arial"/>
        </w:rPr>
        <w:t xml:space="preserve">successful in </w:t>
      </w:r>
      <w:r>
        <w:rPr>
          <w:rFonts w:ascii="Arial" w:hAnsi="Arial" w:cs="Arial"/>
        </w:rPr>
        <w:t>preparing for examinations</w:t>
      </w:r>
      <w:r w:rsidRPr="0028569C">
        <w:rPr>
          <w:rFonts w:ascii="Arial" w:hAnsi="Arial" w:cs="Arial"/>
        </w:rPr>
        <w:t xml:space="preserve">. </w:t>
      </w:r>
      <w:r w:rsidR="00770DFD">
        <w:rPr>
          <w:rFonts w:ascii="Arial" w:hAnsi="Arial" w:cs="Arial"/>
        </w:rPr>
        <w:tab/>
      </w:r>
      <w:r w:rsidR="00770DFD">
        <w:rPr>
          <w:rFonts w:ascii="Arial" w:hAnsi="Arial" w:cs="Arial"/>
        </w:rPr>
        <w:tab/>
      </w:r>
      <w:r w:rsidR="00770DFD">
        <w:rPr>
          <w:rFonts w:ascii="Arial" w:hAnsi="Arial" w:cs="Arial"/>
        </w:rPr>
        <w:tab/>
      </w:r>
      <w:r w:rsidR="00770DFD">
        <w:rPr>
          <w:rFonts w:ascii="Arial" w:hAnsi="Arial" w:cs="Arial"/>
        </w:rPr>
        <w:tab/>
      </w:r>
      <w:r w:rsidR="00770DFD">
        <w:rPr>
          <w:rFonts w:ascii="Arial" w:hAnsi="Arial" w:cs="Arial"/>
        </w:rPr>
        <w:tab/>
      </w:r>
      <w:r w:rsidR="00770DFD">
        <w:rPr>
          <w:rFonts w:ascii="Arial" w:hAnsi="Arial" w:cs="Arial"/>
        </w:rPr>
        <w:tab/>
      </w:r>
      <w:r w:rsidR="00770DFD">
        <w:rPr>
          <w:rFonts w:ascii="Arial" w:hAnsi="Arial" w:cs="Arial"/>
        </w:rPr>
        <w:tab/>
      </w:r>
      <w:r w:rsidR="00770DFD">
        <w:rPr>
          <w:rFonts w:ascii="Arial" w:hAnsi="Arial" w:cs="Arial"/>
        </w:rPr>
        <w:tab/>
      </w:r>
      <w:r w:rsidR="00770DFD">
        <w:rPr>
          <w:rFonts w:ascii="Arial" w:hAnsi="Arial" w:cs="Arial"/>
        </w:rPr>
        <w:tab/>
      </w:r>
      <w:r w:rsidR="00770DFD">
        <w:rPr>
          <w:rFonts w:ascii="Arial" w:hAnsi="Arial" w:cs="Arial"/>
        </w:rPr>
        <w:tab/>
      </w:r>
      <w:r w:rsidR="00770DFD">
        <w:rPr>
          <w:rFonts w:ascii="Arial" w:hAnsi="Arial" w:cs="Arial"/>
        </w:rPr>
        <w:tab/>
      </w:r>
      <w:r w:rsidRPr="0028569C">
        <w:rPr>
          <w:rFonts w:ascii="Arial" w:hAnsi="Arial" w:cs="Arial"/>
        </w:rPr>
        <w:t>(2 x 2) (4</w:t>
      </w:r>
      <w:r>
        <w:rPr>
          <w:rFonts w:ascii="Arial" w:hAnsi="Arial" w:cs="Arial"/>
        </w:rPr>
        <w:t>)</w:t>
      </w:r>
      <w:r w:rsidR="005842A3">
        <w:rPr>
          <w:rFonts w:ascii="Arial" w:hAnsi="Arial" w:cs="Arial"/>
        </w:rPr>
        <w:br/>
      </w:r>
    </w:p>
    <w:p w14:paraId="52E594D0" w14:textId="165638FD" w:rsidR="006970FB" w:rsidRPr="005842A3" w:rsidRDefault="006970FB" w:rsidP="006970FB">
      <w:pPr>
        <w:ind w:left="720"/>
        <w:rPr>
          <w:rFonts w:ascii="Arial" w:hAnsi="Arial" w:cs="Arial"/>
          <w:b/>
          <w:bCs/>
          <w:highlight w:val="yellow"/>
        </w:rPr>
      </w:pPr>
      <w:r w:rsidRPr="005842A3">
        <w:rPr>
          <w:rFonts w:ascii="Arial" w:hAnsi="Arial" w:cs="Arial"/>
          <w:b/>
          <w:bCs/>
          <w:highlight w:val="yellow"/>
        </w:rPr>
        <w:t xml:space="preserve">Proper time management makes you more effective. </w:t>
      </w:r>
      <w:r w:rsidR="00770DFD" w:rsidRPr="005842A3">
        <w:rPr>
          <w:rFonts w:ascii="Arial" w:hAnsi="Arial" w:cs="Arial"/>
          <w:b/>
          <w:bCs/>
          <w:highlight w:val="yellow"/>
        </w:rPr>
        <w:sym w:font="Wingdings" w:char="F0FC"/>
      </w:r>
      <w:r w:rsidR="00770DFD" w:rsidRPr="005842A3">
        <w:rPr>
          <w:rFonts w:ascii="Arial" w:hAnsi="Arial" w:cs="Arial"/>
          <w:b/>
          <w:bCs/>
          <w:highlight w:val="yellow"/>
        </w:rPr>
        <w:t xml:space="preserve"> </w:t>
      </w:r>
      <w:r w:rsidRPr="005842A3">
        <w:rPr>
          <w:rFonts w:ascii="Arial" w:hAnsi="Arial" w:cs="Arial"/>
          <w:b/>
          <w:bCs/>
          <w:highlight w:val="yellow"/>
        </w:rPr>
        <w:t>Instead of getting caught up in multitasking, you focus on one activity at a time for a specified duration. ‍</w:t>
      </w:r>
      <w:r w:rsidR="00770DFD" w:rsidRPr="005842A3">
        <w:rPr>
          <w:rFonts w:ascii="Arial" w:hAnsi="Arial" w:cs="Arial"/>
          <w:b/>
          <w:bCs/>
          <w:highlight w:val="yellow"/>
        </w:rPr>
        <w:sym w:font="Wingdings" w:char="F0FC"/>
      </w:r>
    </w:p>
    <w:p w14:paraId="06CCDE85" w14:textId="4C3B6F96" w:rsidR="006970FB" w:rsidRPr="005842A3" w:rsidRDefault="006970FB" w:rsidP="006970FB">
      <w:pPr>
        <w:ind w:left="720"/>
        <w:rPr>
          <w:rFonts w:ascii="Arial" w:hAnsi="Arial" w:cs="Arial"/>
          <w:b/>
          <w:bCs/>
          <w:highlight w:val="yellow"/>
        </w:rPr>
      </w:pPr>
      <w:r w:rsidRPr="005842A3">
        <w:rPr>
          <w:rFonts w:ascii="Arial" w:hAnsi="Arial" w:cs="Arial"/>
          <w:b/>
          <w:bCs/>
          <w:highlight w:val="yellow"/>
        </w:rPr>
        <w:t>When cre</w:t>
      </w:r>
      <w:r w:rsidR="00770DFD" w:rsidRPr="005842A3">
        <w:rPr>
          <w:rFonts w:ascii="Arial" w:hAnsi="Arial" w:cs="Arial"/>
          <w:b/>
          <w:bCs/>
          <w:highlight w:val="yellow"/>
        </w:rPr>
        <w:t>ating a timetable, you prioritis</w:t>
      </w:r>
      <w:r w:rsidRPr="005842A3">
        <w:rPr>
          <w:rFonts w:ascii="Arial" w:hAnsi="Arial" w:cs="Arial"/>
          <w:b/>
          <w:bCs/>
          <w:highlight w:val="yellow"/>
        </w:rPr>
        <w:t>e essential tasks that require immediate action.</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r w:rsidRPr="005842A3">
        <w:rPr>
          <w:rFonts w:ascii="Arial" w:hAnsi="Arial" w:cs="Arial"/>
          <w:b/>
          <w:bCs/>
          <w:highlight w:val="yellow"/>
        </w:rPr>
        <w:t xml:space="preserve"> This means that you can complete essential tasks on time because you can plan and set aside time to work on them.</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p>
    <w:p w14:paraId="694C9BD9" w14:textId="6AA4C816" w:rsidR="006970FB" w:rsidRPr="005842A3" w:rsidRDefault="006970FB" w:rsidP="006970FB">
      <w:pPr>
        <w:ind w:left="720"/>
        <w:rPr>
          <w:rFonts w:ascii="Arial" w:hAnsi="Arial" w:cs="Arial"/>
          <w:b/>
          <w:bCs/>
          <w:highlight w:val="yellow"/>
        </w:rPr>
      </w:pPr>
      <w:r w:rsidRPr="005842A3">
        <w:rPr>
          <w:rFonts w:ascii="Arial" w:hAnsi="Arial" w:cs="Arial"/>
          <w:b/>
          <w:bCs/>
          <w:highlight w:val="yellow"/>
        </w:rPr>
        <w:t>Allocating a specific task at its own time helps you focus on it more.</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r w:rsidRPr="005842A3">
        <w:rPr>
          <w:rFonts w:ascii="Arial" w:hAnsi="Arial" w:cs="Arial"/>
          <w:b/>
          <w:bCs/>
          <w:highlight w:val="yellow"/>
        </w:rPr>
        <w:t xml:space="preserve"> By sticking to this time plan, you have a better chance of tackling the task than getting to it with no predefined time allocated to it. </w:t>
      </w:r>
      <w:r w:rsidR="00770DFD" w:rsidRPr="005842A3">
        <w:rPr>
          <w:rFonts w:ascii="Arial" w:hAnsi="Arial" w:cs="Arial"/>
          <w:b/>
          <w:bCs/>
          <w:highlight w:val="yellow"/>
        </w:rPr>
        <w:sym w:font="Wingdings" w:char="F0FC"/>
      </w:r>
    </w:p>
    <w:p w14:paraId="674ECEBA" w14:textId="4BDA4ECF" w:rsidR="006970FB" w:rsidRPr="005842A3" w:rsidRDefault="006970FB" w:rsidP="006970FB">
      <w:pPr>
        <w:ind w:left="720"/>
        <w:rPr>
          <w:rFonts w:ascii="Arial" w:hAnsi="Arial" w:cs="Arial"/>
          <w:b/>
          <w:bCs/>
          <w:highlight w:val="yellow"/>
        </w:rPr>
      </w:pPr>
      <w:r w:rsidRPr="005842A3">
        <w:rPr>
          <w:rFonts w:ascii="Arial" w:hAnsi="Arial" w:cs="Arial"/>
          <w:b/>
          <w:bCs/>
          <w:highlight w:val="yellow"/>
        </w:rPr>
        <w:t>‍</w:t>
      </w:r>
      <w:r w:rsidR="00D22BED" w:rsidRPr="005842A3">
        <w:rPr>
          <w:rFonts w:ascii="Arial" w:hAnsi="Arial" w:cs="Arial"/>
          <w:b/>
          <w:bCs/>
          <w:highlight w:val="yellow"/>
        </w:rPr>
        <w:t>Y</w:t>
      </w:r>
      <w:r w:rsidRPr="005842A3">
        <w:rPr>
          <w:rFonts w:ascii="Arial" w:hAnsi="Arial" w:cs="Arial"/>
          <w:b/>
          <w:bCs/>
          <w:highlight w:val="yellow"/>
        </w:rPr>
        <w:t xml:space="preserve">ou can quickly become stressed if you have a long list of things to do and not enough time to get them done. </w:t>
      </w:r>
      <w:r w:rsidR="00770DFD" w:rsidRPr="005842A3">
        <w:rPr>
          <w:rFonts w:ascii="Arial" w:hAnsi="Arial" w:cs="Arial"/>
          <w:b/>
          <w:bCs/>
          <w:highlight w:val="yellow"/>
        </w:rPr>
        <w:sym w:font="Wingdings" w:char="F0FC"/>
      </w:r>
      <w:r w:rsidR="00770DFD" w:rsidRPr="005842A3">
        <w:rPr>
          <w:rFonts w:ascii="Arial" w:hAnsi="Arial" w:cs="Arial"/>
          <w:b/>
          <w:bCs/>
          <w:highlight w:val="yellow"/>
        </w:rPr>
        <w:t xml:space="preserve"> </w:t>
      </w:r>
      <w:r w:rsidRPr="005842A3">
        <w:rPr>
          <w:rFonts w:ascii="Arial" w:hAnsi="Arial" w:cs="Arial"/>
          <w:b/>
          <w:bCs/>
          <w:highlight w:val="yellow"/>
        </w:rPr>
        <w:t>Proper time man</w:t>
      </w:r>
      <w:r w:rsidR="00770DFD" w:rsidRPr="005842A3">
        <w:rPr>
          <w:rFonts w:ascii="Arial" w:hAnsi="Arial" w:cs="Arial"/>
          <w:b/>
          <w:bCs/>
          <w:highlight w:val="yellow"/>
        </w:rPr>
        <w:t>agement enables you to prioritis</w:t>
      </w:r>
      <w:r w:rsidRPr="005842A3">
        <w:rPr>
          <w:rFonts w:ascii="Arial" w:hAnsi="Arial" w:cs="Arial"/>
          <w:b/>
          <w:bCs/>
          <w:highlight w:val="yellow"/>
        </w:rPr>
        <w:t>e tasks and tackle them first. This decreases your anxiety and overall stress because you have enough time to get everything done.</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p>
    <w:p w14:paraId="23143A08" w14:textId="57E92D4B" w:rsidR="002822AC" w:rsidRPr="005842A3" w:rsidRDefault="006970FB" w:rsidP="006970FB">
      <w:pPr>
        <w:ind w:left="720"/>
        <w:rPr>
          <w:rFonts w:ascii="Arial" w:hAnsi="Arial" w:cs="Arial"/>
          <w:b/>
          <w:bCs/>
          <w:highlight w:val="yellow"/>
        </w:rPr>
      </w:pPr>
      <w:r w:rsidRPr="005842A3">
        <w:rPr>
          <w:rFonts w:ascii="Arial" w:hAnsi="Arial" w:cs="Arial"/>
          <w:b/>
          <w:bCs/>
          <w:highlight w:val="yellow"/>
        </w:rPr>
        <w:t>Procrastination is a slippery slope that leads to stress, frustration, and low grades.</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r w:rsidRPr="005842A3">
        <w:rPr>
          <w:rFonts w:ascii="Arial" w:hAnsi="Arial" w:cs="Arial"/>
          <w:b/>
          <w:bCs/>
          <w:highlight w:val="yellow"/>
        </w:rPr>
        <w:t xml:space="preserve"> Setting aside a specified time for a task gives you the motivation you need to get it done. It helps you overcome laziness that often contributes to procrastination. </w:t>
      </w:r>
      <w:r w:rsidR="00770DFD" w:rsidRPr="005842A3">
        <w:rPr>
          <w:rFonts w:ascii="Arial" w:hAnsi="Arial" w:cs="Arial"/>
          <w:b/>
          <w:bCs/>
          <w:highlight w:val="yellow"/>
        </w:rPr>
        <w:sym w:font="Wingdings" w:char="F0FC"/>
      </w:r>
    </w:p>
    <w:p w14:paraId="066E8F46" w14:textId="5E336A9C" w:rsidR="006970FB" w:rsidRPr="005842A3" w:rsidRDefault="006970FB" w:rsidP="006970FB">
      <w:pPr>
        <w:ind w:left="720"/>
        <w:rPr>
          <w:rFonts w:ascii="Arial" w:hAnsi="Arial" w:cs="Arial"/>
          <w:b/>
          <w:bCs/>
          <w:highlight w:val="yellow"/>
        </w:rPr>
      </w:pPr>
      <w:r w:rsidRPr="005842A3">
        <w:rPr>
          <w:rFonts w:ascii="Arial" w:hAnsi="Arial" w:cs="Arial"/>
          <w:b/>
          <w:bCs/>
          <w:highlight w:val="yellow"/>
        </w:rPr>
        <w:t xml:space="preserve">Proper time management also allows you to allocate enough time to research or get help to tackle the task. </w:t>
      </w:r>
      <w:r w:rsidR="00770DFD" w:rsidRPr="005842A3">
        <w:rPr>
          <w:rFonts w:ascii="Arial" w:hAnsi="Arial" w:cs="Arial"/>
          <w:b/>
          <w:bCs/>
          <w:highlight w:val="yellow"/>
        </w:rPr>
        <w:sym w:font="Wingdings" w:char="F0FC"/>
      </w:r>
      <w:r w:rsidR="00770DFD" w:rsidRPr="005842A3">
        <w:rPr>
          <w:rFonts w:ascii="Arial" w:hAnsi="Arial" w:cs="Arial"/>
          <w:b/>
          <w:bCs/>
          <w:highlight w:val="yellow"/>
        </w:rPr>
        <w:t xml:space="preserve"> </w:t>
      </w:r>
      <w:r w:rsidRPr="005842A3">
        <w:rPr>
          <w:rFonts w:ascii="Arial" w:hAnsi="Arial" w:cs="Arial"/>
          <w:b/>
          <w:bCs/>
          <w:highlight w:val="yellow"/>
        </w:rPr>
        <w:t>Not knowing how to tackle a job is among the most common reasons why many students procrastinate.</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p>
    <w:p w14:paraId="5ACD3CAD" w14:textId="3B4211C3" w:rsidR="006970FB" w:rsidRDefault="006970FB" w:rsidP="006970FB">
      <w:pPr>
        <w:ind w:left="720"/>
        <w:rPr>
          <w:rFonts w:ascii="Arial" w:hAnsi="Arial" w:cs="Arial"/>
          <w:b/>
          <w:bCs/>
        </w:rPr>
      </w:pPr>
      <w:r w:rsidRPr="005842A3">
        <w:rPr>
          <w:rFonts w:ascii="Arial" w:hAnsi="Arial" w:cs="Arial"/>
          <w:b/>
          <w:bCs/>
          <w:highlight w:val="yellow"/>
        </w:rPr>
        <w:t>‍Managing your time well allows you to get your work done on time.</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r w:rsidRPr="005842A3">
        <w:rPr>
          <w:rFonts w:ascii="Arial" w:hAnsi="Arial" w:cs="Arial"/>
          <w:b/>
          <w:bCs/>
          <w:highlight w:val="yellow"/>
        </w:rPr>
        <w:t xml:space="preserve"> This </w:t>
      </w:r>
      <w:r w:rsidR="00D22BED" w:rsidRPr="005842A3">
        <w:rPr>
          <w:rFonts w:ascii="Arial" w:hAnsi="Arial" w:cs="Arial"/>
          <w:b/>
          <w:bCs/>
          <w:highlight w:val="yellow"/>
        </w:rPr>
        <w:t>can give</w:t>
      </w:r>
      <w:r w:rsidRPr="005842A3">
        <w:rPr>
          <w:rFonts w:ascii="Arial" w:hAnsi="Arial" w:cs="Arial"/>
          <w:b/>
          <w:bCs/>
          <w:highlight w:val="yellow"/>
        </w:rPr>
        <w:t xml:space="preserve"> a sense of confidence and accomplishment in your capabilities. </w:t>
      </w:r>
      <w:r w:rsidR="00770DFD" w:rsidRPr="005842A3">
        <w:rPr>
          <w:rFonts w:ascii="Arial" w:hAnsi="Arial" w:cs="Arial"/>
          <w:b/>
          <w:bCs/>
          <w:highlight w:val="yellow"/>
        </w:rPr>
        <w:sym w:font="Wingdings" w:char="F0FC"/>
      </w:r>
    </w:p>
    <w:p w14:paraId="4AFEA645" w14:textId="77777777" w:rsidR="005842A3" w:rsidRPr="005842A3" w:rsidRDefault="005842A3" w:rsidP="005842A3">
      <w:pPr>
        <w:ind w:left="720"/>
        <w:rPr>
          <w:rFonts w:ascii="Arial" w:hAnsi="Arial" w:cs="Arial"/>
          <w:i/>
          <w:iCs/>
        </w:rPr>
      </w:pPr>
      <w:r w:rsidRPr="005842A3">
        <w:rPr>
          <w:rFonts w:ascii="Arial" w:hAnsi="Arial" w:cs="Arial"/>
          <w:b/>
          <w:bCs/>
          <w:i/>
          <w:iCs/>
          <w:highlight w:val="yellow"/>
        </w:rPr>
        <w:t>Any TWO of the above or any relevant answer for TWO marks each</w:t>
      </w:r>
      <w:r w:rsidRPr="005842A3">
        <w:rPr>
          <w:rFonts w:ascii="Arial" w:hAnsi="Arial" w:cs="Arial"/>
          <w:b/>
          <w:bCs/>
          <w:i/>
          <w:iCs/>
          <w:highlight w:val="yellow"/>
        </w:rPr>
        <w:br/>
      </w:r>
      <w:r w:rsidRPr="005842A3">
        <w:rPr>
          <w:rFonts w:ascii="Arial" w:hAnsi="Arial" w:cs="Arial"/>
          <w:i/>
          <w:iCs/>
          <w:highlight w:val="yellow"/>
        </w:rPr>
        <w:t>(</w:t>
      </w:r>
      <w:proofErr w:type="gramStart"/>
      <w:r w:rsidRPr="005842A3">
        <w:rPr>
          <w:rFonts w:ascii="Arial" w:hAnsi="Arial" w:cs="Arial"/>
          <w:i/>
          <w:iCs/>
          <w:highlight w:val="yellow"/>
        </w:rPr>
        <w:t>i.e.</w:t>
      </w:r>
      <w:proofErr w:type="gramEnd"/>
      <w:r w:rsidRPr="005842A3">
        <w:rPr>
          <w:rFonts w:ascii="Arial" w:hAnsi="Arial" w:cs="Arial"/>
          <w:i/>
          <w:iCs/>
          <w:highlight w:val="yellow"/>
        </w:rPr>
        <w:t xml:space="preserve"> ONE mark for statement and ONE mark for qualifier / explanation)</w:t>
      </w:r>
    </w:p>
    <w:p w14:paraId="2F675363" w14:textId="77777777" w:rsidR="005842A3" w:rsidRDefault="005842A3" w:rsidP="006970FB">
      <w:pPr>
        <w:ind w:left="720"/>
        <w:rPr>
          <w:rFonts w:ascii="Arial" w:hAnsi="Arial" w:cs="Arial"/>
          <w:b/>
          <w:bCs/>
        </w:rPr>
      </w:pPr>
    </w:p>
    <w:p w14:paraId="54DC5570" w14:textId="77777777" w:rsidR="005842A3" w:rsidRDefault="005842A3" w:rsidP="006970FB">
      <w:pPr>
        <w:ind w:left="720"/>
        <w:rPr>
          <w:rFonts w:ascii="Arial" w:hAnsi="Arial" w:cs="Arial"/>
          <w:b/>
          <w:bCs/>
        </w:rPr>
      </w:pPr>
    </w:p>
    <w:p w14:paraId="158D773B" w14:textId="77777777" w:rsidR="005842A3" w:rsidRDefault="005842A3" w:rsidP="006970FB">
      <w:pPr>
        <w:ind w:left="720"/>
        <w:rPr>
          <w:rFonts w:ascii="Arial" w:hAnsi="Arial" w:cs="Arial"/>
          <w:b/>
          <w:bCs/>
        </w:rPr>
      </w:pPr>
    </w:p>
    <w:p w14:paraId="4AA00AFD" w14:textId="77777777" w:rsidR="005842A3" w:rsidRPr="005842A3" w:rsidRDefault="005842A3" w:rsidP="006970FB">
      <w:pPr>
        <w:ind w:left="720"/>
        <w:rPr>
          <w:rFonts w:ascii="Arial" w:hAnsi="Arial" w:cs="Arial"/>
          <w:b/>
          <w:bCs/>
        </w:rPr>
      </w:pPr>
    </w:p>
    <w:p w14:paraId="04B76618" w14:textId="7877EB3F" w:rsidR="0083404E" w:rsidRDefault="0083404E" w:rsidP="0083404E">
      <w:pPr>
        <w:rPr>
          <w:rFonts w:ascii="Arial" w:hAnsi="Arial" w:cs="Arial"/>
        </w:rPr>
      </w:pPr>
      <w:r>
        <w:rPr>
          <w:rFonts w:ascii="Arial" w:hAnsi="Arial" w:cs="Arial"/>
        </w:rPr>
        <w:t>3. Briefly explain each of the following command words:</w:t>
      </w:r>
    </w:p>
    <w:p w14:paraId="0AD467C3" w14:textId="77777777" w:rsidR="0083404E" w:rsidRDefault="0083404E" w:rsidP="00770DFD">
      <w:pPr>
        <w:spacing w:after="120"/>
        <w:rPr>
          <w:rFonts w:ascii="Arial" w:hAnsi="Arial" w:cs="Arial"/>
        </w:rPr>
      </w:pPr>
      <w:r>
        <w:rPr>
          <w:rFonts w:ascii="Arial" w:hAnsi="Arial" w:cs="Arial"/>
        </w:rPr>
        <w:tab/>
        <w:t>3.1</w:t>
      </w:r>
      <w:r>
        <w:rPr>
          <w:rFonts w:ascii="Arial" w:hAnsi="Arial" w:cs="Arial"/>
        </w:rPr>
        <w:tab/>
        <w:t>Analyse</w:t>
      </w:r>
    </w:p>
    <w:p w14:paraId="40A84243" w14:textId="3A113AA0" w:rsidR="00CF751B" w:rsidRPr="005842A3" w:rsidRDefault="00CF751B" w:rsidP="00770DFD">
      <w:pPr>
        <w:spacing w:after="120"/>
        <w:ind w:left="1440"/>
        <w:rPr>
          <w:rFonts w:ascii="Arial" w:hAnsi="Arial" w:cs="Arial"/>
          <w:b/>
          <w:bCs/>
        </w:rPr>
      </w:pPr>
      <w:r w:rsidRPr="005842A3">
        <w:rPr>
          <w:rFonts w:ascii="Arial" w:hAnsi="Arial" w:cs="Arial"/>
          <w:b/>
          <w:bCs/>
          <w:highlight w:val="yellow"/>
        </w:rPr>
        <w:t>Say how each part is important</w:t>
      </w:r>
      <w:r w:rsidR="00770DFD" w:rsidRPr="005842A3">
        <w:rPr>
          <w:rFonts w:ascii="Arial" w:hAnsi="Arial" w:cs="Arial"/>
          <w:b/>
          <w:bCs/>
          <w:highlight w:val="yellow"/>
        </w:rPr>
        <w:t>,</w:t>
      </w:r>
      <w:r w:rsidR="00182FC4" w:rsidRPr="005842A3">
        <w:rPr>
          <w:rFonts w:ascii="Arial" w:hAnsi="Arial" w:cs="Arial"/>
          <w:b/>
          <w:bCs/>
          <w:highlight w:val="yellow"/>
        </w:rPr>
        <w:t xml:space="preserve"> explaining </w:t>
      </w:r>
      <w:r w:rsidRPr="005842A3">
        <w:rPr>
          <w:rFonts w:ascii="Arial" w:hAnsi="Arial" w:cs="Arial"/>
          <w:b/>
          <w:bCs/>
          <w:highlight w:val="yellow"/>
        </w:rPr>
        <w:t xml:space="preserve">how the parts are linked or related. </w:t>
      </w:r>
      <w:r w:rsidR="00770DFD" w:rsidRPr="005842A3">
        <w:rPr>
          <w:rFonts w:ascii="Arial" w:hAnsi="Arial" w:cs="Arial"/>
          <w:b/>
          <w:bCs/>
          <w:highlight w:val="yellow"/>
        </w:rPr>
        <w:sym w:font="Wingdings" w:char="F0FC"/>
      </w:r>
      <w:r w:rsidRPr="005842A3">
        <w:rPr>
          <w:rFonts w:ascii="Arial" w:hAnsi="Arial" w:cs="Arial"/>
          <w:b/>
          <w:bCs/>
        </w:rPr>
        <w:t xml:space="preserve">  </w:t>
      </w:r>
    </w:p>
    <w:p w14:paraId="119D4A6E" w14:textId="4866BF73" w:rsidR="0083404E" w:rsidRDefault="0083404E" w:rsidP="00770DFD">
      <w:pPr>
        <w:spacing w:after="120"/>
        <w:ind w:firstLine="720"/>
        <w:rPr>
          <w:rFonts w:ascii="Arial" w:hAnsi="Arial" w:cs="Arial"/>
        </w:rPr>
      </w:pPr>
      <w:r>
        <w:rPr>
          <w:rFonts w:ascii="Arial" w:hAnsi="Arial" w:cs="Arial"/>
        </w:rPr>
        <w:t>3.2</w:t>
      </w:r>
      <w:r>
        <w:rPr>
          <w:rFonts w:ascii="Arial" w:hAnsi="Arial" w:cs="Arial"/>
        </w:rPr>
        <w:tab/>
        <w:t>Suggest</w:t>
      </w:r>
    </w:p>
    <w:p w14:paraId="44FF2B92" w14:textId="4202D182" w:rsidR="00841037" w:rsidRPr="005842A3" w:rsidRDefault="000B281B" w:rsidP="00770DFD">
      <w:pPr>
        <w:spacing w:after="120"/>
        <w:ind w:left="720" w:firstLine="720"/>
        <w:rPr>
          <w:rFonts w:ascii="Arial" w:hAnsi="Arial" w:cs="Arial"/>
          <w:b/>
          <w:bCs/>
          <w:sz w:val="24"/>
          <w:szCs w:val="24"/>
        </w:rPr>
      </w:pPr>
      <w:r w:rsidRPr="005842A3">
        <w:rPr>
          <w:rFonts w:ascii="Arial" w:hAnsi="Arial" w:cs="Arial"/>
          <w:b/>
          <w:bCs/>
          <w:highlight w:val="yellow"/>
        </w:rPr>
        <w:t xml:space="preserve">Give possible reasons or ideas. </w:t>
      </w:r>
      <w:r w:rsidR="00770DFD" w:rsidRPr="005842A3">
        <w:rPr>
          <w:rFonts w:ascii="Arial" w:hAnsi="Arial" w:cs="Arial"/>
          <w:b/>
          <w:bCs/>
          <w:highlight w:val="yellow"/>
        </w:rPr>
        <w:sym w:font="Wingdings" w:char="F0FC"/>
      </w:r>
    </w:p>
    <w:p w14:paraId="5A3D2657" w14:textId="216BF0BC" w:rsidR="0083404E" w:rsidRDefault="0083404E" w:rsidP="00770DFD">
      <w:pPr>
        <w:spacing w:after="120"/>
        <w:rPr>
          <w:rFonts w:ascii="Arial" w:hAnsi="Arial" w:cs="Arial"/>
        </w:rPr>
      </w:pPr>
      <w:r>
        <w:rPr>
          <w:rFonts w:ascii="Arial" w:hAnsi="Arial" w:cs="Arial"/>
        </w:rPr>
        <w:tab/>
        <w:t>3.3</w:t>
      </w:r>
      <w:r>
        <w:rPr>
          <w:rFonts w:ascii="Arial" w:hAnsi="Arial" w:cs="Arial"/>
        </w:rPr>
        <w:tab/>
        <w:t>Describe</w:t>
      </w:r>
    </w:p>
    <w:p w14:paraId="5AFE3F4E" w14:textId="012C49B6" w:rsidR="00035748" w:rsidRPr="005842A3" w:rsidRDefault="00035748" w:rsidP="00770DFD">
      <w:pPr>
        <w:spacing w:after="120"/>
        <w:ind w:left="1440"/>
        <w:rPr>
          <w:rFonts w:ascii="Arial" w:hAnsi="Arial" w:cs="Arial"/>
          <w:b/>
          <w:bCs/>
        </w:rPr>
      </w:pPr>
      <w:r w:rsidRPr="005842A3">
        <w:rPr>
          <w:rFonts w:ascii="Arial" w:hAnsi="Arial" w:cs="Arial"/>
          <w:b/>
          <w:bCs/>
          <w:highlight w:val="yellow"/>
        </w:rPr>
        <w:t xml:space="preserve">Give an account of something where you recall what you have learned or state what you observed. </w:t>
      </w:r>
      <w:r w:rsidR="00770DFD" w:rsidRPr="005842A3">
        <w:rPr>
          <w:rFonts w:ascii="Arial" w:hAnsi="Arial" w:cs="Arial"/>
          <w:b/>
          <w:bCs/>
          <w:highlight w:val="yellow"/>
        </w:rPr>
        <w:sym w:font="Wingdings" w:char="F0FC"/>
      </w:r>
    </w:p>
    <w:p w14:paraId="76F4C346" w14:textId="0C3760A0" w:rsidR="0083404E" w:rsidRDefault="0083404E" w:rsidP="00770DFD">
      <w:pPr>
        <w:spacing w:after="120"/>
        <w:rPr>
          <w:rFonts w:ascii="Arial" w:hAnsi="Arial" w:cs="Arial"/>
        </w:rPr>
      </w:pPr>
      <w:r>
        <w:rPr>
          <w:rFonts w:ascii="Arial" w:hAnsi="Arial" w:cs="Arial"/>
        </w:rPr>
        <w:tab/>
        <w:t>3.4</w:t>
      </w:r>
      <w:r>
        <w:rPr>
          <w:rFonts w:ascii="Arial" w:hAnsi="Arial" w:cs="Arial"/>
        </w:rPr>
        <w:tab/>
        <w:t xml:space="preserve">Explain </w:t>
      </w:r>
    </w:p>
    <w:p w14:paraId="1AC0F73F" w14:textId="1B148AA9" w:rsidR="00841037" w:rsidRPr="005842A3" w:rsidRDefault="0074314F" w:rsidP="00770DFD">
      <w:pPr>
        <w:spacing w:after="120"/>
        <w:ind w:left="1440"/>
        <w:rPr>
          <w:rFonts w:ascii="Arial" w:hAnsi="Arial" w:cs="Arial"/>
          <w:b/>
          <w:bCs/>
          <w:sz w:val="24"/>
          <w:szCs w:val="24"/>
        </w:rPr>
      </w:pPr>
      <w:r w:rsidRPr="005842A3">
        <w:rPr>
          <w:rFonts w:ascii="Arial" w:hAnsi="Arial" w:cs="Arial"/>
          <w:b/>
          <w:bCs/>
          <w:highlight w:val="yellow"/>
        </w:rPr>
        <w:t xml:space="preserve">Give details, describe, make clear, make it understandable. </w:t>
      </w:r>
      <w:r w:rsidR="00770DFD" w:rsidRPr="005842A3">
        <w:rPr>
          <w:rFonts w:ascii="Arial" w:hAnsi="Arial" w:cs="Arial"/>
          <w:b/>
          <w:bCs/>
          <w:highlight w:val="yellow"/>
        </w:rPr>
        <w:sym w:font="Wingdings" w:char="F0FC"/>
      </w:r>
    </w:p>
    <w:p w14:paraId="26F4554F" w14:textId="034575B3" w:rsidR="0083404E" w:rsidRDefault="0083404E" w:rsidP="00770DFD">
      <w:pPr>
        <w:spacing w:after="120"/>
        <w:rPr>
          <w:rFonts w:ascii="Arial" w:hAnsi="Arial" w:cs="Arial"/>
        </w:rPr>
      </w:pPr>
      <w:r>
        <w:rPr>
          <w:rFonts w:ascii="Arial" w:hAnsi="Arial" w:cs="Arial"/>
        </w:rPr>
        <w:tab/>
        <w:t>3.5</w:t>
      </w:r>
      <w:r>
        <w:rPr>
          <w:rFonts w:ascii="Arial" w:hAnsi="Arial" w:cs="Arial"/>
        </w:rPr>
        <w:tab/>
        <w:t>Define</w:t>
      </w:r>
    </w:p>
    <w:p w14:paraId="2460315B" w14:textId="52A6FAB7" w:rsidR="00770DFD" w:rsidRPr="005842A3" w:rsidRDefault="0074314F" w:rsidP="00770DFD">
      <w:pPr>
        <w:spacing w:after="120"/>
        <w:rPr>
          <w:rFonts w:ascii="Arial" w:hAnsi="Arial" w:cs="Arial"/>
          <w:b/>
          <w:bCs/>
        </w:rPr>
      </w:pPr>
      <w:r w:rsidRPr="005842A3">
        <w:rPr>
          <w:rFonts w:ascii="Arial" w:hAnsi="Arial" w:cs="Arial"/>
          <w:b/>
          <w:bCs/>
          <w:sz w:val="24"/>
          <w:szCs w:val="24"/>
        </w:rPr>
        <w:tab/>
      </w:r>
      <w:r w:rsidR="00333156" w:rsidRPr="005842A3">
        <w:rPr>
          <w:rFonts w:ascii="Arial" w:hAnsi="Arial" w:cs="Arial"/>
          <w:b/>
          <w:bCs/>
          <w:sz w:val="24"/>
          <w:szCs w:val="24"/>
        </w:rPr>
        <w:tab/>
      </w:r>
      <w:r w:rsidR="00333156" w:rsidRPr="005842A3">
        <w:rPr>
          <w:rFonts w:ascii="Arial" w:hAnsi="Arial" w:cs="Arial"/>
          <w:b/>
          <w:bCs/>
          <w:highlight w:val="yellow"/>
        </w:rPr>
        <w:t>You need to give the exact meaning of the term or words</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p>
    <w:p w14:paraId="439C9085" w14:textId="77777777" w:rsidR="005113AD" w:rsidRDefault="0083404E" w:rsidP="00770DFD">
      <w:pPr>
        <w:spacing w:after="120"/>
        <w:rPr>
          <w:rFonts w:ascii="Arial" w:hAnsi="Arial" w:cs="Arial"/>
        </w:rPr>
      </w:pPr>
      <w:r>
        <w:rPr>
          <w:rFonts w:ascii="Arial" w:hAnsi="Arial" w:cs="Arial"/>
        </w:rPr>
        <w:tab/>
        <w:t xml:space="preserve">3.6 </w:t>
      </w:r>
      <w:r>
        <w:rPr>
          <w:rFonts w:ascii="Arial" w:hAnsi="Arial" w:cs="Arial"/>
        </w:rPr>
        <w:tab/>
        <w:t>Compare</w:t>
      </w:r>
      <w:r>
        <w:rPr>
          <w:rFonts w:ascii="Arial" w:hAnsi="Arial" w:cs="Arial"/>
        </w:rPr>
        <w:tab/>
      </w:r>
    </w:p>
    <w:p w14:paraId="4218C5B6" w14:textId="3C775FBA" w:rsidR="005842A3" w:rsidRDefault="005113AD" w:rsidP="00770DFD">
      <w:pPr>
        <w:spacing w:after="120"/>
        <w:rPr>
          <w:rFonts w:ascii="Arial" w:hAnsi="Arial" w:cs="Arial"/>
          <w:b/>
          <w:bCs/>
          <w:sz w:val="24"/>
          <w:szCs w:val="24"/>
        </w:rPr>
      </w:pPr>
      <w:r w:rsidRPr="005842A3">
        <w:rPr>
          <w:rFonts w:ascii="Arial" w:hAnsi="Arial" w:cs="Arial"/>
          <w:b/>
          <w:bCs/>
          <w:sz w:val="24"/>
          <w:szCs w:val="24"/>
        </w:rPr>
        <w:tab/>
      </w:r>
      <w:r w:rsidRPr="005842A3">
        <w:rPr>
          <w:rFonts w:ascii="Arial" w:hAnsi="Arial" w:cs="Arial"/>
          <w:b/>
          <w:bCs/>
          <w:sz w:val="24"/>
          <w:szCs w:val="24"/>
        </w:rPr>
        <w:tab/>
      </w:r>
      <w:r w:rsidRPr="005842A3">
        <w:rPr>
          <w:rFonts w:ascii="Arial" w:hAnsi="Arial" w:cs="Arial"/>
          <w:b/>
          <w:bCs/>
          <w:highlight w:val="yellow"/>
        </w:rPr>
        <w:t>Look at two or more things. Identify similarities and differences.</w:t>
      </w:r>
      <w:r w:rsidR="00770DFD" w:rsidRPr="005842A3">
        <w:rPr>
          <w:rFonts w:ascii="Arial" w:hAnsi="Arial" w:cs="Arial"/>
          <w:b/>
          <w:bCs/>
          <w:highlight w:val="yellow"/>
        </w:rPr>
        <w:t xml:space="preserve"> </w:t>
      </w:r>
      <w:r w:rsidR="00770DFD" w:rsidRPr="005842A3">
        <w:rPr>
          <w:rFonts w:ascii="Arial" w:hAnsi="Arial" w:cs="Arial"/>
          <w:b/>
          <w:bCs/>
          <w:highlight w:val="yellow"/>
        </w:rPr>
        <w:sym w:font="Wingdings" w:char="F0FC"/>
      </w:r>
      <w:r w:rsidR="005842A3">
        <w:rPr>
          <w:rFonts w:ascii="Arial" w:hAnsi="Arial" w:cs="Arial"/>
          <w:b/>
          <w:bCs/>
        </w:rPr>
        <w:br/>
      </w:r>
      <w:r w:rsidR="0083404E" w:rsidRPr="005842A3">
        <w:rPr>
          <w:rFonts w:ascii="Arial" w:hAnsi="Arial" w:cs="Arial"/>
          <w:b/>
          <w:bCs/>
          <w:sz w:val="24"/>
          <w:szCs w:val="24"/>
        </w:rPr>
        <w:tab/>
      </w:r>
      <w:r w:rsidR="0083404E" w:rsidRPr="005842A3">
        <w:rPr>
          <w:rFonts w:ascii="Arial" w:hAnsi="Arial" w:cs="Arial"/>
          <w:b/>
          <w:bCs/>
          <w:sz w:val="24"/>
          <w:szCs w:val="24"/>
        </w:rPr>
        <w:tab/>
      </w:r>
    </w:p>
    <w:p w14:paraId="4B51AB0F" w14:textId="6E5E2B3B" w:rsidR="005842A3" w:rsidRPr="005842A3" w:rsidRDefault="005842A3" w:rsidP="005842A3">
      <w:pPr>
        <w:rPr>
          <w:rFonts w:ascii="Arial" w:eastAsia="Calibri" w:hAnsi="Arial" w:cs="Arial"/>
          <w:b/>
          <w:i/>
          <w:highlight w:val="yellow"/>
        </w:rPr>
      </w:pPr>
      <w:r w:rsidRPr="005842A3">
        <w:rPr>
          <w:rFonts w:ascii="Arial" w:hAnsi="Arial" w:cs="Arial"/>
          <w:b/>
          <w:bCs/>
        </w:rPr>
        <w:t xml:space="preserve">         </w:t>
      </w:r>
      <w:r>
        <w:rPr>
          <w:rFonts w:ascii="Arial" w:hAnsi="Arial" w:cs="Arial"/>
          <w:b/>
          <w:bCs/>
        </w:rPr>
        <w:t xml:space="preserve">               </w:t>
      </w:r>
      <w:r w:rsidRPr="005842A3">
        <w:rPr>
          <w:rFonts w:ascii="Arial" w:eastAsia="Calibri" w:hAnsi="Arial" w:cs="Arial"/>
          <w:b/>
          <w:i/>
          <w:highlight w:val="yellow"/>
        </w:rPr>
        <w:t>ONE mark for a well explained answer</w:t>
      </w:r>
      <w:r>
        <w:rPr>
          <w:rFonts w:ascii="Arial" w:eastAsia="Calibri" w:hAnsi="Arial" w:cs="Arial"/>
          <w:b/>
          <w:i/>
          <w:highlight w:val="yellow"/>
        </w:rPr>
        <w:t xml:space="preserve"> for each command word</w:t>
      </w:r>
      <w:r w:rsidRPr="005842A3">
        <w:rPr>
          <w:rFonts w:ascii="Arial" w:eastAsia="Calibri" w:hAnsi="Arial" w:cs="Arial"/>
          <w:b/>
          <w:i/>
          <w:highlight w:val="yellow"/>
        </w:rPr>
        <w:t>.</w:t>
      </w:r>
    </w:p>
    <w:p w14:paraId="06797B5D" w14:textId="3089506A" w:rsidR="0083404E" w:rsidRDefault="0083404E" w:rsidP="00770DFD">
      <w:pPr>
        <w:spacing w:after="120"/>
        <w:rPr>
          <w:rFonts w:ascii="Arial" w:hAnsi="Arial" w:cs="Arial"/>
        </w:rPr>
      </w:pPr>
      <w:r w:rsidRPr="005842A3">
        <w:rPr>
          <w:rFonts w:ascii="Arial" w:hAnsi="Arial" w:cs="Arial"/>
          <w:b/>
          <w:bCs/>
          <w:sz w:val="24"/>
          <w:szCs w:val="24"/>
        </w:rPr>
        <w:tab/>
      </w:r>
      <w:r w:rsidRPr="005842A3">
        <w:rPr>
          <w:rFonts w:ascii="Arial" w:hAnsi="Arial" w:cs="Arial"/>
          <w:b/>
          <w:bCs/>
          <w:sz w:val="24"/>
          <w:szCs w:val="24"/>
        </w:rPr>
        <w:tab/>
      </w:r>
      <w:r w:rsidRPr="00CB5676">
        <w:rPr>
          <w:rFonts w:ascii="Arial" w:hAnsi="Arial" w:cs="Arial"/>
          <w:color w:val="FF0000"/>
          <w:sz w:val="24"/>
          <w:szCs w:val="24"/>
        </w:rPr>
        <w:tab/>
      </w:r>
      <w:r>
        <w:rPr>
          <w:rFonts w:ascii="Arial" w:hAnsi="Arial" w:cs="Arial"/>
        </w:rPr>
        <w:tab/>
      </w:r>
      <w:r>
        <w:rPr>
          <w:rFonts w:ascii="Arial" w:hAnsi="Arial" w:cs="Arial"/>
        </w:rPr>
        <w:tab/>
      </w:r>
      <w:r>
        <w:rPr>
          <w:rFonts w:ascii="Arial" w:hAnsi="Arial" w:cs="Arial"/>
        </w:rPr>
        <w:tab/>
      </w:r>
      <w:r w:rsidR="00CB5676">
        <w:rPr>
          <w:rFonts w:ascii="Arial" w:hAnsi="Arial" w:cs="Arial"/>
        </w:rPr>
        <w:tab/>
      </w:r>
      <w:r w:rsidR="00CB5676">
        <w:rPr>
          <w:rFonts w:ascii="Arial" w:hAnsi="Arial" w:cs="Arial"/>
        </w:rPr>
        <w:tab/>
      </w:r>
      <w:r w:rsidR="00CB5676">
        <w:rPr>
          <w:rFonts w:ascii="Arial" w:hAnsi="Arial" w:cs="Arial"/>
        </w:rPr>
        <w:tab/>
      </w:r>
      <w:r w:rsidR="00CB5676">
        <w:rPr>
          <w:rFonts w:ascii="Arial" w:hAnsi="Arial" w:cs="Arial"/>
        </w:rPr>
        <w:tab/>
      </w:r>
      <w:r w:rsidR="00CB5676">
        <w:rPr>
          <w:rFonts w:ascii="Arial" w:hAnsi="Arial" w:cs="Arial"/>
        </w:rPr>
        <w:tab/>
      </w:r>
      <w:r w:rsidR="00CB5676">
        <w:rPr>
          <w:rFonts w:ascii="Arial" w:hAnsi="Arial" w:cs="Arial"/>
        </w:rPr>
        <w:tab/>
      </w:r>
      <w:r w:rsidR="00CB5676">
        <w:rPr>
          <w:rFonts w:ascii="Arial" w:hAnsi="Arial" w:cs="Arial"/>
        </w:rPr>
        <w:tab/>
      </w:r>
      <w:r>
        <w:rPr>
          <w:rFonts w:ascii="Arial" w:hAnsi="Arial" w:cs="Arial"/>
        </w:rPr>
        <w:t>(6 x 1) (6)</w:t>
      </w:r>
    </w:p>
    <w:p w14:paraId="7D7E5315" w14:textId="4701F4C6" w:rsidR="0083404E" w:rsidRDefault="0083404E" w:rsidP="0083404E">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842A3">
        <w:rPr>
          <w:rFonts w:ascii="Arial" w:hAnsi="Arial" w:cs="Arial"/>
        </w:rPr>
        <w:t xml:space="preserve">         </w:t>
      </w:r>
      <w:r w:rsidRPr="00D36A12">
        <w:rPr>
          <w:rFonts w:ascii="Arial" w:hAnsi="Arial" w:cs="Arial"/>
          <w:b/>
          <w:bCs/>
        </w:rPr>
        <w:t>(20)</w:t>
      </w:r>
    </w:p>
    <w:p w14:paraId="64A84292" w14:textId="63415408" w:rsidR="0083404E" w:rsidRPr="00770DFD" w:rsidRDefault="0083404E" w:rsidP="00D07B2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5842A3">
        <w:rPr>
          <w:rFonts w:ascii="Arial" w:hAnsi="Arial" w:cs="Arial"/>
          <w:b/>
          <w:bCs/>
        </w:rPr>
        <w:t xml:space="preserve">         </w:t>
      </w:r>
      <w:r>
        <w:rPr>
          <w:rFonts w:ascii="Arial" w:hAnsi="Arial" w:cs="Arial"/>
          <w:b/>
          <w:bCs/>
        </w:rPr>
        <w:t>[35]</w:t>
      </w:r>
    </w:p>
    <w:sectPr w:rsidR="0083404E" w:rsidRPr="00770DFD" w:rsidSect="00DB660B">
      <w:headerReference w:type="default" r:id="rId8"/>
      <w:footerReference w:type="default" r:id="rId9"/>
      <w:pgSz w:w="11906" w:h="16838"/>
      <w:pgMar w:top="720" w:right="720" w:bottom="720" w:left="720" w:header="708" w:footer="708"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C37B" w14:textId="77777777" w:rsidR="003C120B" w:rsidRDefault="003C120B" w:rsidP="00DC43FA">
      <w:pPr>
        <w:spacing w:after="0" w:line="240" w:lineRule="auto"/>
      </w:pPr>
      <w:r>
        <w:separator/>
      </w:r>
    </w:p>
  </w:endnote>
  <w:endnote w:type="continuationSeparator" w:id="0">
    <w:p w14:paraId="3C7FEC24" w14:textId="77777777" w:rsidR="003C120B" w:rsidRDefault="003C120B" w:rsidP="00DC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21C2" w14:textId="0B4F121D" w:rsidR="008343C9" w:rsidRPr="00566E60" w:rsidRDefault="00566E60" w:rsidP="00566E60">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770DFD">
      <w:rPr>
        <w:rFonts w:ascii="Cambria" w:eastAsia="Cambria" w:hAnsi="Cambria" w:cs="Cambria"/>
        <w:noProof/>
        <w:sz w:val="18"/>
        <w:szCs w:val="18"/>
      </w:rPr>
      <w:t>2</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2606" w14:textId="77777777" w:rsidR="003C120B" w:rsidRDefault="003C120B" w:rsidP="00DC43FA">
      <w:pPr>
        <w:spacing w:after="0" w:line="240" w:lineRule="auto"/>
      </w:pPr>
      <w:r>
        <w:separator/>
      </w:r>
    </w:p>
  </w:footnote>
  <w:footnote w:type="continuationSeparator" w:id="0">
    <w:p w14:paraId="61BCB49B" w14:textId="77777777" w:rsidR="003C120B" w:rsidRDefault="003C120B" w:rsidP="00DC4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6394" w14:textId="309703C7" w:rsidR="00DC43FA" w:rsidRDefault="00E1073C">
    <w:pPr>
      <w:pStyle w:val="Header"/>
    </w:pPr>
    <w:r w:rsidRPr="00CC1F10">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2C78A40A" wp14:editId="5F761331">
          <wp:simplePos x="0" y="0"/>
          <wp:positionH relativeFrom="margin">
            <wp:posOffset>5410200</wp:posOffset>
          </wp:positionH>
          <wp:positionV relativeFrom="page">
            <wp:posOffset>372745</wp:posOffset>
          </wp:positionV>
          <wp:extent cx="1323340" cy="468630"/>
          <wp:effectExtent l="0" t="0" r="0" b="7620"/>
          <wp:wrapTight wrapText="bothSides">
            <wp:wrapPolygon edited="0">
              <wp:start x="0" y="0"/>
              <wp:lineTo x="0" y="21073"/>
              <wp:lineTo x="21144" y="21073"/>
              <wp:lineTo x="21144" y="0"/>
              <wp:lineTo x="0" y="0"/>
            </wp:wrapPolygon>
          </wp:wrapTight>
          <wp:docPr id="949056738" name="Picture 94905673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9E"/>
    <w:multiLevelType w:val="hybridMultilevel"/>
    <w:tmpl w:val="6A0A7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CF3F9F"/>
    <w:multiLevelType w:val="multilevel"/>
    <w:tmpl w:val="0576ED4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8606C14"/>
    <w:multiLevelType w:val="multilevel"/>
    <w:tmpl w:val="37646A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0043E4"/>
    <w:multiLevelType w:val="hybridMultilevel"/>
    <w:tmpl w:val="FB2C727E"/>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21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FD0E0E"/>
    <w:multiLevelType w:val="hybridMultilevel"/>
    <w:tmpl w:val="3C6673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B6425B"/>
    <w:multiLevelType w:val="hybridMultilevel"/>
    <w:tmpl w:val="DCD6B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EF1C55"/>
    <w:multiLevelType w:val="hybridMultilevel"/>
    <w:tmpl w:val="456A68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4C7F49"/>
    <w:multiLevelType w:val="hybridMultilevel"/>
    <w:tmpl w:val="B8D07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0C4369"/>
    <w:multiLevelType w:val="multilevel"/>
    <w:tmpl w:val="96E2C40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9DD4C08"/>
    <w:multiLevelType w:val="hybridMultilevel"/>
    <w:tmpl w:val="3A9CB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ABA5C33"/>
    <w:multiLevelType w:val="hybridMultilevel"/>
    <w:tmpl w:val="F86E47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7E1D0D"/>
    <w:multiLevelType w:val="multilevel"/>
    <w:tmpl w:val="7E18DB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3C9E4805"/>
    <w:multiLevelType w:val="hybridMultilevel"/>
    <w:tmpl w:val="56743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EAD294D"/>
    <w:multiLevelType w:val="multilevel"/>
    <w:tmpl w:val="71B6E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407E8F"/>
    <w:multiLevelType w:val="hybridMultilevel"/>
    <w:tmpl w:val="02E80138"/>
    <w:lvl w:ilvl="0" w:tplc="1C090001">
      <w:start w:val="1"/>
      <w:numFmt w:val="bullet"/>
      <w:lvlText w:val=""/>
      <w:lvlJc w:val="left"/>
      <w:pPr>
        <w:ind w:left="1696" w:hanging="360"/>
      </w:pPr>
      <w:rPr>
        <w:rFonts w:ascii="Symbol" w:hAnsi="Symbol" w:hint="default"/>
      </w:rPr>
    </w:lvl>
    <w:lvl w:ilvl="1" w:tplc="1C090003" w:tentative="1">
      <w:start w:val="1"/>
      <w:numFmt w:val="bullet"/>
      <w:lvlText w:val="o"/>
      <w:lvlJc w:val="left"/>
      <w:pPr>
        <w:ind w:left="2416" w:hanging="360"/>
      </w:pPr>
      <w:rPr>
        <w:rFonts w:ascii="Courier New" w:hAnsi="Courier New" w:cs="Courier New" w:hint="default"/>
      </w:rPr>
    </w:lvl>
    <w:lvl w:ilvl="2" w:tplc="1C090005" w:tentative="1">
      <w:start w:val="1"/>
      <w:numFmt w:val="bullet"/>
      <w:lvlText w:val=""/>
      <w:lvlJc w:val="left"/>
      <w:pPr>
        <w:ind w:left="3136" w:hanging="360"/>
      </w:pPr>
      <w:rPr>
        <w:rFonts w:ascii="Wingdings" w:hAnsi="Wingdings" w:hint="default"/>
      </w:rPr>
    </w:lvl>
    <w:lvl w:ilvl="3" w:tplc="1C090001" w:tentative="1">
      <w:start w:val="1"/>
      <w:numFmt w:val="bullet"/>
      <w:lvlText w:val=""/>
      <w:lvlJc w:val="left"/>
      <w:pPr>
        <w:ind w:left="3856" w:hanging="360"/>
      </w:pPr>
      <w:rPr>
        <w:rFonts w:ascii="Symbol" w:hAnsi="Symbol" w:hint="default"/>
      </w:rPr>
    </w:lvl>
    <w:lvl w:ilvl="4" w:tplc="1C090003" w:tentative="1">
      <w:start w:val="1"/>
      <w:numFmt w:val="bullet"/>
      <w:lvlText w:val="o"/>
      <w:lvlJc w:val="left"/>
      <w:pPr>
        <w:ind w:left="4576" w:hanging="360"/>
      </w:pPr>
      <w:rPr>
        <w:rFonts w:ascii="Courier New" w:hAnsi="Courier New" w:cs="Courier New" w:hint="default"/>
      </w:rPr>
    </w:lvl>
    <w:lvl w:ilvl="5" w:tplc="1C090005" w:tentative="1">
      <w:start w:val="1"/>
      <w:numFmt w:val="bullet"/>
      <w:lvlText w:val=""/>
      <w:lvlJc w:val="left"/>
      <w:pPr>
        <w:ind w:left="5296" w:hanging="360"/>
      </w:pPr>
      <w:rPr>
        <w:rFonts w:ascii="Wingdings" w:hAnsi="Wingdings" w:hint="default"/>
      </w:rPr>
    </w:lvl>
    <w:lvl w:ilvl="6" w:tplc="1C090001" w:tentative="1">
      <w:start w:val="1"/>
      <w:numFmt w:val="bullet"/>
      <w:lvlText w:val=""/>
      <w:lvlJc w:val="left"/>
      <w:pPr>
        <w:ind w:left="6016" w:hanging="360"/>
      </w:pPr>
      <w:rPr>
        <w:rFonts w:ascii="Symbol" w:hAnsi="Symbol" w:hint="default"/>
      </w:rPr>
    </w:lvl>
    <w:lvl w:ilvl="7" w:tplc="1C090003" w:tentative="1">
      <w:start w:val="1"/>
      <w:numFmt w:val="bullet"/>
      <w:lvlText w:val="o"/>
      <w:lvlJc w:val="left"/>
      <w:pPr>
        <w:ind w:left="6736" w:hanging="360"/>
      </w:pPr>
      <w:rPr>
        <w:rFonts w:ascii="Courier New" w:hAnsi="Courier New" w:cs="Courier New" w:hint="default"/>
      </w:rPr>
    </w:lvl>
    <w:lvl w:ilvl="8" w:tplc="1C090005" w:tentative="1">
      <w:start w:val="1"/>
      <w:numFmt w:val="bullet"/>
      <w:lvlText w:val=""/>
      <w:lvlJc w:val="left"/>
      <w:pPr>
        <w:ind w:left="7456" w:hanging="360"/>
      </w:pPr>
      <w:rPr>
        <w:rFonts w:ascii="Wingdings" w:hAnsi="Wingdings" w:hint="default"/>
      </w:rPr>
    </w:lvl>
  </w:abstractNum>
  <w:abstractNum w:abstractNumId="15" w15:restartNumberingAfterBreak="0">
    <w:nsid w:val="47E5601E"/>
    <w:multiLevelType w:val="hybridMultilevel"/>
    <w:tmpl w:val="4C8AC4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0716A8"/>
    <w:multiLevelType w:val="multilevel"/>
    <w:tmpl w:val="C504BBA6"/>
    <w:lvl w:ilvl="0">
      <w:start w:val="1"/>
      <w:numFmt w:val="bullet"/>
      <w:lvlText w:val="●"/>
      <w:lvlJc w:val="left"/>
      <w:pPr>
        <w:ind w:left="720" w:hanging="360"/>
      </w:pPr>
      <w:rPr>
        <w:strike w:val="0"/>
        <w:dstrike w:val="0"/>
        <w:u w:val="none"/>
        <w:effect w:val="none"/>
      </w:rPr>
    </w:lvl>
    <w:lvl w:ilvl="1">
      <w:start w:val="1"/>
      <w:numFmt w:val="bullet"/>
      <w:lvlText w:val="●"/>
      <w:lvlJc w:val="left"/>
      <w:pPr>
        <w:ind w:left="900" w:hanging="360"/>
      </w:pPr>
      <w:rPr>
        <w:rFonts w:ascii="Noto Sans Symbols" w:eastAsia="Noto Sans Symbols" w:hAnsi="Noto Sans Symbols" w:cs="Noto Sans Symbols"/>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D5A4129"/>
    <w:multiLevelType w:val="multilevel"/>
    <w:tmpl w:val="20165804"/>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15:restartNumberingAfterBreak="0">
    <w:nsid w:val="4F5375F1"/>
    <w:multiLevelType w:val="hybridMultilevel"/>
    <w:tmpl w:val="6D5E5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4D003BA"/>
    <w:multiLevelType w:val="hybridMultilevel"/>
    <w:tmpl w:val="657CB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AD55ADA"/>
    <w:multiLevelType w:val="multilevel"/>
    <w:tmpl w:val="3B581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D0172B"/>
    <w:multiLevelType w:val="hybridMultilevel"/>
    <w:tmpl w:val="2676F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D9277AF"/>
    <w:multiLevelType w:val="hybridMultilevel"/>
    <w:tmpl w:val="695A0F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EE537AE"/>
    <w:multiLevelType w:val="multilevel"/>
    <w:tmpl w:val="8A1E27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A14E21"/>
    <w:multiLevelType w:val="hybridMultilevel"/>
    <w:tmpl w:val="075E1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74E7975"/>
    <w:multiLevelType w:val="hybridMultilevel"/>
    <w:tmpl w:val="BF8A99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A4A6725"/>
    <w:multiLevelType w:val="multilevel"/>
    <w:tmpl w:val="833030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6B6E2244"/>
    <w:multiLevelType w:val="hybridMultilevel"/>
    <w:tmpl w:val="B754C6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DEC3978"/>
    <w:multiLevelType w:val="multilevel"/>
    <w:tmpl w:val="CBFAEBC8"/>
    <w:lvl w:ilvl="0">
      <w:start w:val="1"/>
      <w:numFmt w:val="bullet"/>
      <w:lvlText w:val="●"/>
      <w:lvlJc w:val="left"/>
      <w:pPr>
        <w:ind w:left="720" w:hanging="360"/>
      </w:pPr>
      <w:rPr>
        <w:strike w:val="0"/>
        <w:dstrike w:val="0"/>
        <w:u w:val="none"/>
        <w:effect w:val="none"/>
      </w:rPr>
    </w:lvl>
    <w:lvl w:ilvl="1">
      <w:start w:val="1"/>
      <w:numFmt w:val="bullet"/>
      <w:lvlText w:val="●"/>
      <w:lvlJc w:val="left"/>
      <w:pPr>
        <w:ind w:left="785" w:hanging="360"/>
      </w:pPr>
      <w:rPr>
        <w:rFonts w:ascii="Noto Sans Symbols" w:eastAsia="Noto Sans Symbols" w:hAnsi="Noto Sans Symbols" w:cs="Noto Sans Symbols"/>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6FF42319"/>
    <w:multiLevelType w:val="hybridMultilevel"/>
    <w:tmpl w:val="93DAA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A04821"/>
    <w:multiLevelType w:val="hybridMultilevel"/>
    <w:tmpl w:val="70BA30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2E057C2"/>
    <w:multiLevelType w:val="multilevel"/>
    <w:tmpl w:val="FD4E4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D3245A"/>
    <w:multiLevelType w:val="hybridMultilevel"/>
    <w:tmpl w:val="928A52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F106729"/>
    <w:multiLevelType w:val="hybridMultilevel"/>
    <w:tmpl w:val="A594B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99328801">
    <w:abstractNumId w:val="15"/>
  </w:num>
  <w:num w:numId="2" w16cid:durableId="57362881">
    <w:abstractNumId w:val="23"/>
  </w:num>
  <w:num w:numId="3" w16cid:durableId="1802110004">
    <w:abstractNumId w:val="27"/>
  </w:num>
  <w:num w:numId="4" w16cid:durableId="667634058">
    <w:abstractNumId w:val="29"/>
  </w:num>
  <w:num w:numId="5" w16cid:durableId="390688605">
    <w:abstractNumId w:val="24"/>
  </w:num>
  <w:num w:numId="6" w16cid:durableId="1069693265">
    <w:abstractNumId w:val="30"/>
  </w:num>
  <w:num w:numId="7" w16cid:durableId="1322780524">
    <w:abstractNumId w:val="19"/>
  </w:num>
  <w:num w:numId="8" w16cid:durableId="1054893008">
    <w:abstractNumId w:val="0"/>
  </w:num>
  <w:num w:numId="9" w16cid:durableId="403839188">
    <w:abstractNumId w:val="25"/>
  </w:num>
  <w:num w:numId="10" w16cid:durableId="1318026160">
    <w:abstractNumId w:val="10"/>
  </w:num>
  <w:num w:numId="11" w16cid:durableId="621350071">
    <w:abstractNumId w:val="5"/>
  </w:num>
  <w:num w:numId="12" w16cid:durableId="2000500851">
    <w:abstractNumId w:val="12"/>
  </w:num>
  <w:num w:numId="13" w16cid:durableId="318926112">
    <w:abstractNumId w:val="21"/>
  </w:num>
  <w:num w:numId="14" w16cid:durableId="1584295270">
    <w:abstractNumId w:val="18"/>
  </w:num>
  <w:num w:numId="15" w16cid:durableId="792749529">
    <w:abstractNumId w:val="7"/>
  </w:num>
  <w:num w:numId="16" w16cid:durableId="1528904384">
    <w:abstractNumId w:val="33"/>
  </w:num>
  <w:num w:numId="17" w16cid:durableId="275645315">
    <w:abstractNumId w:val="32"/>
  </w:num>
  <w:num w:numId="18" w16cid:durableId="781876853">
    <w:abstractNumId w:val="9"/>
  </w:num>
  <w:num w:numId="19" w16cid:durableId="491875062">
    <w:abstractNumId w:val="4"/>
  </w:num>
  <w:num w:numId="20" w16cid:durableId="1707827374">
    <w:abstractNumId w:val="6"/>
  </w:num>
  <w:num w:numId="21" w16cid:durableId="1855024879">
    <w:abstractNumId w:val="8"/>
  </w:num>
  <w:num w:numId="22" w16cid:durableId="1283150637">
    <w:abstractNumId w:val="11"/>
  </w:num>
  <w:num w:numId="23" w16cid:durableId="98794030">
    <w:abstractNumId w:val="26"/>
  </w:num>
  <w:num w:numId="24" w16cid:durableId="1934392706">
    <w:abstractNumId w:val="17"/>
  </w:num>
  <w:num w:numId="25" w16cid:durableId="514003400">
    <w:abstractNumId w:val="1"/>
  </w:num>
  <w:num w:numId="26" w16cid:durableId="634674831">
    <w:abstractNumId w:val="20"/>
  </w:num>
  <w:num w:numId="27" w16cid:durableId="1765372223">
    <w:abstractNumId w:val="13"/>
  </w:num>
  <w:num w:numId="28" w16cid:durableId="1893418531">
    <w:abstractNumId w:val="31"/>
  </w:num>
  <w:num w:numId="29" w16cid:durableId="30571523">
    <w:abstractNumId w:val="14"/>
  </w:num>
  <w:num w:numId="30" w16cid:durableId="1158884480">
    <w:abstractNumId w:val="16"/>
  </w:num>
  <w:num w:numId="31" w16cid:durableId="2130390094">
    <w:abstractNumId w:val="28"/>
  </w:num>
  <w:num w:numId="32" w16cid:durableId="1285117536">
    <w:abstractNumId w:val="2"/>
  </w:num>
  <w:num w:numId="33" w16cid:durableId="1349868855">
    <w:abstractNumId w:val="22"/>
  </w:num>
  <w:num w:numId="34" w16cid:durableId="84890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FA"/>
    <w:rsid w:val="00007DB1"/>
    <w:rsid w:val="0002518F"/>
    <w:rsid w:val="00035748"/>
    <w:rsid w:val="00084B80"/>
    <w:rsid w:val="00086DC5"/>
    <w:rsid w:val="000B281B"/>
    <w:rsid w:val="000C03FE"/>
    <w:rsid w:val="000D1E10"/>
    <w:rsid w:val="00160A16"/>
    <w:rsid w:val="00182FC4"/>
    <w:rsid w:val="001A17AA"/>
    <w:rsid w:val="001E75D1"/>
    <w:rsid w:val="002822AC"/>
    <w:rsid w:val="00292F7F"/>
    <w:rsid w:val="002A3291"/>
    <w:rsid w:val="002C56B6"/>
    <w:rsid w:val="00316641"/>
    <w:rsid w:val="00323C0B"/>
    <w:rsid w:val="00326DE2"/>
    <w:rsid w:val="00333156"/>
    <w:rsid w:val="00354BAB"/>
    <w:rsid w:val="00380B7E"/>
    <w:rsid w:val="003A74AF"/>
    <w:rsid w:val="003C11AE"/>
    <w:rsid w:val="003C120B"/>
    <w:rsid w:val="003C5212"/>
    <w:rsid w:val="003F4214"/>
    <w:rsid w:val="0042005D"/>
    <w:rsid w:val="0042507B"/>
    <w:rsid w:val="00434EC2"/>
    <w:rsid w:val="00441005"/>
    <w:rsid w:val="00444243"/>
    <w:rsid w:val="005113AD"/>
    <w:rsid w:val="00517B90"/>
    <w:rsid w:val="00542B9C"/>
    <w:rsid w:val="005450BB"/>
    <w:rsid w:val="00566E60"/>
    <w:rsid w:val="00574586"/>
    <w:rsid w:val="0058415F"/>
    <w:rsid w:val="005842A3"/>
    <w:rsid w:val="00590CCB"/>
    <w:rsid w:val="005D2AEB"/>
    <w:rsid w:val="005F73C5"/>
    <w:rsid w:val="006142DB"/>
    <w:rsid w:val="00614C22"/>
    <w:rsid w:val="00622739"/>
    <w:rsid w:val="00630122"/>
    <w:rsid w:val="006531EA"/>
    <w:rsid w:val="006970FB"/>
    <w:rsid w:val="006D7D97"/>
    <w:rsid w:val="006F0020"/>
    <w:rsid w:val="007144F1"/>
    <w:rsid w:val="0074314F"/>
    <w:rsid w:val="007461E6"/>
    <w:rsid w:val="00753D18"/>
    <w:rsid w:val="00755659"/>
    <w:rsid w:val="00770DFD"/>
    <w:rsid w:val="00823FE3"/>
    <w:rsid w:val="0083404E"/>
    <w:rsid w:val="008343C9"/>
    <w:rsid w:val="00841037"/>
    <w:rsid w:val="00854CA7"/>
    <w:rsid w:val="00865A4C"/>
    <w:rsid w:val="0087619D"/>
    <w:rsid w:val="0088009D"/>
    <w:rsid w:val="008851F4"/>
    <w:rsid w:val="008852B7"/>
    <w:rsid w:val="00893F4E"/>
    <w:rsid w:val="008E39CF"/>
    <w:rsid w:val="008F1263"/>
    <w:rsid w:val="009A1060"/>
    <w:rsid w:val="009A1F62"/>
    <w:rsid w:val="009A45D8"/>
    <w:rsid w:val="009B4D7F"/>
    <w:rsid w:val="009C00FD"/>
    <w:rsid w:val="009D47E6"/>
    <w:rsid w:val="009E0374"/>
    <w:rsid w:val="009E23D0"/>
    <w:rsid w:val="00A05123"/>
    <w:rsid w:val="00A259A7"/>
    <w:rsid w:val="00A51E0E"/>
    <w:rsid w:val="00A54EC5"/>
    <w:rsid w:val="00A6385F"/>
    <w:rsid w:val="00A6645A"/>
    <w:rsid w:val="00A775EF"/>
    <w:rsid w:val="00A82492"/>
    <w:rsid w:val="00A96898"/>
    <w:rsid w:val="00AD1FF3"/>
    <w:rsid w:val="00AE2855"/>
    <w:rsid w:val="00AE7E7D"/>
    <w:rsid w:val="00B01C54"/>
    <w:rsid w:val="00B207D9"/>
    <w:rsid w:val="00B364E6"/>
    <w:rsid w:val="00B436A0"/>
    <w:rsid w:val="00BF4A65"/>
    <w:rsid w:val="00C36C04"/>
    <w:rsid w:val="00C672B0"/>
    <w:rsid w:val="00C77E9D"/>
    <w:rsid w:val="00CB5676"/>
    <w:rsid w:val="00CD0AEF"/>
    <w:rsid w:val="00CE7AAA"/>
    <w:rsid w:val="00CF49F3"/>
    <w:rsid w:val="00CF751B"/>
    <w:rsid w:val="00D010E3"/>
    <w:rsid w:val="00D07B28"/>
    <w:rsid w:val="00D22B4A"/>
    <w:rsid w:val="00D22BED"/>
    <w:rsid w:val="00D45CE1"/>
    <w:rsid w:val="00D50C1A"/>
    <w:rsid w:val="00D50F65"/>
    <w:rsid w:val="00D651F2"/>
    <w:rsid w:val="00D824BB"/>
    <w:rsid w:val="00D83886"/>
    <w:rsid w:val="00D92136"/>
    <w:rsid w:val="00D92A01"/>
    <w:rsid w:val="00DA298B"/>
    <w:rsid w:val="00DB291B"/>
    <w:rsid w:val="00DB3A7E"/>
    <w:rsid w:val="00DB660B"/>
    <w:rsid w:val="00DB7D95"/>
    <w:rsid w:val="00DC43FA"/>
    <w:rsid w:val="00DE0F0B"/>
    <w:rsid w:val="00DE5D59"/>
    <w:rsid w:val="00E1073C"/>
    <w:rsid w:val="00E2782E"/>
    <w:rsid w:val="00E547F2"/>
    <w:rsid w:val="00E63B3C"/>
    <w:rsid w:val="00E903A1"/>
    <w:rsid w:val="00F27327"/>
    <w:rsid w:val="00F27831"/>
    <w:rsid w:val="00FA043D"/>
    <w:rsid w:val="00FA3960"/>
    <w:rsid w:val="00FA3BED"/>
    <w:rsid w:val="00FB6EDB"/>
    <w:rsid w:val="00FC3934"/>
    <w:rsid w:val="00FD3F1B"/>
    <w:rsid w:val="00FD57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501E"/>
  <w15:chartTrackingRefBased/>
  <w15:docId w15:val="{10B73827-CB6D-44AC-BA31-0C52A47E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9A45D8"/>
    <w:pPr>
      <w:keepNext/>
      <w:keepLines/>
      <w:pBdr>
        <w:top w:val="nil"/>
        <w:left w:val="nil"/>
        <w:bottom w:val="nil"/>
        <w:right w:val="nil"/>
        <w:between w:val="nil"/>
      </w:pBdr>
      <w:spacing w:before="480" w:after="0" w:line="276" w:lineRule="auto"/>
      <w:outlineLvl w:val="0"/>
    </w:pPr>
    <w:rPr>
      <w:rFonts w:ascii="Cambria" w:eastAsia="Cambria" w:hAnsi="Cambria" w:cs="Times New Roman"/>
      <w:b/>
      <w:color w:val="365F91"/>
      <w:sz w:val="28"/>
      <w:szCs w:val="28"/>
      <w:lang w:eastAsia="en-ZA"/>
    </w:rPr>
  </w:style>
  <w:style w:type="paragraph" w:styleId="Heading4">
    <w:name w:val="heading 4"/>
    <w:basedOn w:val="Normal"/>
    <w:next w:val="Normal"/>
    <w:link w:val="Heading4Char"/>
    <w:uiPriority w:val="9"/>
    <w:semiHidden/>
    <w:unhideWhenUsed/>
    <w:qFormat/>
    <w:rsid w:val="006970FB"/>
    <w:pPr>
      <w:keepNext/>
      <w:keepLines/>
      <w:spacing w:before="40" w:after="0"/>
      <w:outlineLvl w:val="3"/>
    </w:pPr>
    <w:rPr>
      <w:rFonts w:asciiTheme="majorHAnsi" w:eastAsiaTheme="majorEastAsia" w:hAnsiTheme="majorHAnsi" w:cstheme="majorBidi"/>
      <w:i/>
      <w:iCs/>
      <w:color w:val="C49A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FA"/>
  </w:style>
  <w:style w:type="paragraph" w:styleId="Footer">
    <w:name w:val="footer"/>
    <w:basedOn w:val="Normal"/>
    <w:link w:val="FooterChar"/>
    <w:uiPriority w:val="99"/>
    <w:unhideWhenUsed/>
    <w:rsid w:val="00DC4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FA"/>
  </w:style>
  <w:style w:type="paragraph" w:styleId="ListParagraph">
    <w:name w:val="List Paragraph"/>
    <w:basedOn w:val="Normal"/>
    <w:uiPriority w:val="34"/>
    <w:qFormat/>
    <w:rsid w:val="00DC43FA"/>
    <w:pPr>
      <w:ind w:left="720"/>
      <w:contextualSpacing/>
    </w:pPr>
  </w:style>
  <w:style w:type="character" w:styleId="Hyperlink">
    <w:name w:val="Hyperlink"/>
    <w:uiPriority w:val="99"/>
    <w:unhideWhenUsed/>
    <w:rsid w:val="009A45D8"/>
    <w:rPr>
      <w:color w:val="0563C1"/>
      <w:u w:val="single"/>
    </w:rPr>
  </w:style>
  <w:style w:type="character" w:customStyle="1" w:styleId="Heading1Char">
    <w:name w:val="Heading 1 Char"/>
    <w:basedOn w:val="DefaultParagraphFont"/>
    <w:link w:val="Heading1"/>
    <w:rsid w:val="009A45D8"/>
    <w:rPr>
      <w:rFonts w:ascii="Cambria" w:eastAsia="Cambria" w:hAnsi="Cambria" w:cs="Times New Roman"/>
      <w:b/>
      <w:color w:val="365F91"/>
      <w:sz w:val="28"/>
      <w:szCs w:val="28"/>
      <w:lang w:eastAsia="en-ZA"/>
    </w:rPr>
  </w:style>
  <w:style w:type="table" w:styleId="TableGrid">
    <w:name w:val="Table Grid"/>
    <w:basedOn w:val="TableNormal"/>
    <w:uiPriority w:val="39"/>
    <w:rsid w:val="00B20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23FE3"/>
    <w:rPr>
      <w:color w:val="605E5C"/>
      <w:shd w:val="clear" w:color="auto" w:fill="E1DFDD"/>
    </w:rPr>
  </w:style>
  <w:style w:type="paragraph" w:styleId="NoSpacing">
    <w:name w:val="No Spacing"/>
    <w:uiPriority w:val="1"/>
    <w:qFormat/>
    <w:rsid w:val="006142DB"/>
    <w:pPr>
      <w:spacing w:after="0" w:line="240" w:lineRule="auto"/>
    </w:pPr>
  </w:style>
  <w:style w:type="character" w:styleId="CommentReference">
    <w:name w:val="annotation reference"/>
    <w:basedOn w:val="DefaultParagraphFont"/>
    <w:uiPriority w:val="99"/>
    <w:semiHidden/>
    <w:unhideWhenUsed/>
    <w:rsid w:val="0083404E"/>
    <w:rPr>
      <w:sz w:val="16"/>
      <w:szCs w:val="16"/>
    </w:rPr>
  </w:style>
  <w:style w:type="paragraph" w:styleId="CommentText">
    <w:name w:val="annotation text"/>
    <w:basedOn w:val="Normal"/>
    <w:link w:val="CommentTextChar"/>
    <w:uiPriority w:val="99"/>
    <w:unhideWhenUsed/>
    <w:rsid w:val="0083404E"/>
    <w:pPr>
      <w:spacing w:line="240" w:lineRule="auto"/>
    </w:pPr>
    <w:rPr>
      <w:sz w:val="20"/>
      <w:szCs w:val="20"/>
    </w:rPr>
  </w:style>
  <w:style w:type="character" w:customStyle="1" w:styleId="CommentTextChar">
    <w:name w:val="Comment Text Char"/>
    <w:basedOn w:val="DefaultParagraphFont"/>
    <w:link w:val="CommentText"/>
    <w:uiPriority w:val="99"/>
    <w:rsid w:val="0083404E"/>
    <w:rPr>
      <w:sz w:val="20"/>
      <w:szCs w:val="20"/>
    </w:rPr>
  </w:style>
  <w:style w:type="character" w:styleId="Strong">
    <w:name w:val="Strong"/>
    <w:basedOn w:val="DefaultParagraphFont"/>
    <w:uiPriority w:val="22"/>
    <w:qFormat/>
    <w:rsid w:val="0088009D"/>
    <w:rPr>
      <w:b/>
      <w:bCs/>
    </w:rPr>
  </w:style>
  <w:style w:type="character" w:customStyle="1" w:styleId="Heading4Char">
    <w:name w:val="Heading 4 Char"/>
    <w:basedOn w:val="DefaultParagraphFont"/>
    <w:link w:val="Heading4"/>
    <w:uiPriority w:val="9"/>
    <w:semiHidden/>
    <w:rsid w:val="006970FB"/>
    <w:rPr>
      <w:rFonts w:asciiTheme="majorHAnsi" w:eastAsiaTheme="majorEastAsia" w:hAnsiTheme="majorHAnsi" w:cstheme="majorBidi"/>
      <w:i/>
      <w:iCs/>
      <w:color w:val="C49A00" w:themeColor="accent1" w:themeShade="BF"/>
    </w:rPr>
  </w:style>
  <w:style w:type="paragraph" w:styleId="NormalWeb">
    <w:name w:val="Normal (Web)"/>
    <w:basedOn w:val="Normal"/>
    <w:uiPriority w:val="99"/>
    <w:semiHidden/>
    <w:unhideWhenUsed/>
    <w:rsid w:val="006970FB"/>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067">
      <w:bodyDiv w:val="1"/>
      <w:marLeft w:val="0"/>
      <w:marRight w:val="0"/>
      <w:marTop w:val="0"/>
      <w:marBottom w:val="0"/>
      <w:divBdr>
        <w:top w:val="none" w:sz="0" w:space="0" w:color="auto"/>
        <w:left w:val="none" w:sz="0" w:space="0" w:color="auto"/>
        <w:bottom w:val="none" w:sz="0" w:space="0" w:color="auto"/>
        <w:right w:val="none" w:sz="0" w:space="0" w:color="auto"/>
      </w:divBdr>
    </w:div>
    <w:div w:id="533813327">
      <w:bodyDiv w:val="1"/>
      <w:marLeft w:val="0"/>
      <w:marRight w:val="0"/>
      <w:marTop w:val="0"/>
      <w:marBottom w:val="0"/>
      <w:divBdr>
        <w:top w:val="none" w:sz="0" w:space="0" w:color="auto"/>
        <w:left w:val="none" w:sz="0" w:space="0" w:color="auto"/>
        <w:bottom w:val="none" w:sz="0" w:space="0" w:color="auto"/>
        <w:right w:val="none" w:sz="0" w:space="0" w:color="auto"/>
      </w:divBdr>
    </w:div>
    <w:div w:id="589702423">
      <w:bodyDiv w:val="1"/>
      <w:marLeft w:val="0"/>
      <w:marRight w:val="0"/>
      <w:marTop w:val="0"/>
      <w:marBottom w:val="0"/>
      <w:divBdr>
        <w:top w:val="none" w:sz="0" w:space="0" w:color="auto"/>
        <w:left w:val="none" w:sz="0" w:space="0" w:color="auto"/>
        <w:bottom w:val="none" w:sz="0" w:space="0" w:color="auto"/>
        <w:right w:val="none" w:sz="0" w:space="0" w:color="auto"/>
      </w:divBdr>
    </w:div>
    <w:div w:id="945381772">
      <w:bodyDiv w:val="1"/>
      <w:marLeft w:val="0"/>
      <w:marRight w:val="0"/>
      <w:marTop w:val="0"/>
      <w:marBottom w:val="0"/>
      <w:divBdr>
        <w:top w:val="none" w:sz="0" w:space="0" w:color="auto"/>
        <w:left w:val="none" w:sz="0" w:space="0" w:color="auto"/>
        <w:bottom w:val="none" w:sz="0" w:space="0" w:color="auto"/>
        <w:right w:val="none" w:sz="0" w:space="0" w:color="auto"/>
      </w:divBdr>
    </w:div>
    <w:div w:id="129009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EAB69-CEBE-4982-86F3-6C2C0718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Janse van Vuuren</dc:creator>
  <cp:keywords/>
  <dc:description/>
  <cp:lastModifiedBy>Carsten Gertz</cp:lastModifiedBy>
  <cp:revision>30</cp:revision>
  <dcterms:created xsi:type="dcterms:W3CDTF">2023-09-03T17:59:00Z</dcterms:created>
  <dcterms:modified xsi:type="dcterms:W3CDTF">2023-09-14T18:11:00Z</dcterms:modified>
</cp:coreProperties>
</file>