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706F3" w14:textId="6FB50BC7" w:rsidR="00C77EEF" w:rsidRDefault="00A002C4" w:rsidP="002145CE">
      <w:pPr>
        <w:pStyle w:val="Style1"/>
        <w:spacing w:before="0" w:after="0"/>
        <w:jc w:val="left"/>
      </w:pPr>
      <w:r>
        <w:rPr>
          <w:noProof/>
        </w:rPr>
        <w:drawing>
          <wp:anchor distT="0" distB="0" distL="114300" distR="114300" simplePos="0" relativeHeight="251662336" behindDoc="0" locked="0" layoutInCell="1" allowOverlap="1" wp14:anchorId="5147A9FC" wp14:editId="2887B617">
            <wp:simplePos x="0" y="0"/>
            <wp:positionH relativeFrom="margin">
              <wp:posOffset>-142875</wp:posOffset>
            </wp:positionH>
            <wp:positionV relativeFrom="margin">
              <wp:posOffset>-579755</wp:posOffset>
            </wp:positionV>
            <wp:extent cx="1943100" cy="1910443"/>
            <wp:effectExtent l="0" t="0" r="0" b="0"/>
            <wp:wrapSquare wrapText="bothSides"/>
            <wp:docPr id="12" name="Picture 12" descr="Career Png Free Download - Job Opportunities Clipart,Career Png - free  transparent png images - pngaa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reer Png Free Download - Job Opportunities Clipart,Career Png - free  transparent png images - pngaaa.com"/>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0138" t="4632" r="10758" b="5044"/>
                    <a:stretch/>
                  </pic:blipFill>
                  <pic:spPr bwMode="auto">
                    <a:xfrm>
                      <a:off x="0" y="0"/>
                      <a:ext cx="1943100" cy="1910443"/>
                    </a:xfrm>
                    <a:prstGeom prst="rect">
                      <a:avLst/>
                    </a:prstGeom>
                    <a:noFill/>
                    <a:ln>
                      <a:noFill/>
                    </a:ln>
                    <a:extLst>
                      <a:ext uri="{53640926-AAD7-44D8-BBD7-CCE9431645EC}">
                        <a14:shadowObscured xmlns:a14="http://schemas.microsoft.com/office/drawing/2010/main"/>
                      </a:ext>
                    </a:extLst>
                  </pic:spPr>
                </pic:pic>
              </a:graphicData>
            </a:graphic>
          </wp:anchor>
        </w:drawing>
      </w:r>
      <w:r w:rsidR="00C77EEF" w:rsidRPr="001E072A">
        <w:t>Careers and Career Choices: Grade 10</w:t>
      </w:r>
      <w:r w:rsidR="003A4B69">
        <w:t xml:space="preserve"> </w:t>
      </w:r>
      <w:r w:rsidR="003A4B69" w:rsidRPr="00E14042">
        <w:t>Term 4</w:t>
      </w:r>
    </w:p>
    <w:p w14:paraId="1842860D" w14:textId="6C79F48E" w:rsidR="00C77EEF" w:rsidRPr="001E072A" w:rsidRDefault="00C77EEF" w:rsidP="002145CE">
      <w:pPr>
        <w:pStyle w:val="Style1"/>
        <w:spacing w:before="0" w:after="0"/>
        <w:jc w:val="left"/>
      </w:pPr>
      <w:r>
        <w:t>Content Summary</w:t>
      </w:r>
    </w:p>
    <w:p w14:paraId="561290F8" w14:textId="77777777" w:rsidR="004202D2" w:rsidRDefault="00A002C4" w:rsidP="004202D2">
      <w:pPr>
        <w:spacing w:after="0"/>
        <w:rPr>
          <w:rFonts w:ascii="Tahoma" w:hAnsi="Tahoma" w:cs="Tahoma"/>
        </w:rPr>
      </w:pPr>
      <w:r w:rsidRPr="00A002C4">
        <w:rPr>
          <w:noProof/>
        </w:rPr>
        <w:drawing>
          <wp:anchor distT="0" distB="0" distL="114300" distR="114300" simplePos="0" relativeHeight="251668480" behindDoc="0" locked="0" layoutInCell="1" allowOverlap="1" wp14:anchorId="1B954F2F" wp14:editId="5F644A12">
            <wp:simplePos x="0" y="0"/>
            <wp:positionH relativeFrom="margin">
              <wp:posOffset>438150</wp:posOffset>
            </wp:positionH>
            <wp:positionV relativeFrom="margin">
              <wp:posOffset>12578715</wp:posOffset>
            </wp:positionV>
            <wp:extent cx="2857500" cy="1600200"/>
            <wp:effectExtent l="0" t="0" r="0" b="0"/>
            <wp:wrapSquare wrapText="bothSides"/>
            <wp:docPr id="9" name="Picture 9" descr="Career Trends Australia | CXC Austral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reer Trends Australia | CXC Australas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anchor>
        </w:drawing>
      </w:r>
    </w:p>
    <w:p w14:paraId="5DF9A171" w14:textId="7AD82357" w:rsidR="007834CB" w:rsidRDefault="007834CB" w:rsidP="004202D2">
      <w:pPr>
        <w:spacing w:after="0"/>
        <w:rPr>
          <w:rFonts w:ascii="Tahoma" w:hAnsi="Tahoma" w:cs="Tahoma"/>
        </w:rPr>
      </w:pPr>
      <w:r w:rsidRPr="00E14042">
        <w:rPr>
          <w:rFonts w:ascii="Tahoma" w:hAnsi="Tahoma" w:cs="Tahoma"/>
        </w:rPr>
        <w:t>The CAREER LANDSCAPE is all about what jobs are out there, which jobs</w:t>
      </w:r>
      <w:r w:rsidRPr="00E14042">
        <w:rPr>
          <w:rFonts w:ascii="Tahoma" w:hAnsi="Tahoma" w:cs="Tahoma"/>
          <w:i/>
          <w:iCs/>
        </w:rPr>
        <w:t xml:space="preserve"> </w:t>
      </w:r>
      <w:r w:rsidRPr="00E14042">
        <w:rPr>
          <w:rFonts w:ascii="Tahoma" w:hAnsi="Tahoma" w:cs="Tahoma"/>
        </w:rPr>
        <w:t xml:space="preserve">are on the critical list that we need more </w:t>
      </w:r>
      <w:r w:rsidR="007A2D6B" w:rsidRPr="00E14042">
        <w:rPr>
          <w:rFonts w:ascii="Tahoma" w:hAnsi="Tahoma" w:cs="Tahoma"/>
        </w:rPr>
        <w:t>of,</w:t>
      </w:r>
      <w:r w:rsidRPr="00E14042">
        <w:rPr>
          <w:rFonts w:ascii="Tahoma" w:hAnsi="Tahoma" w:cs="Tahoma"/>
        </w:rPr>
        <w:t xml:space="preserve"> </w:t>
      </w:r>
      <w:r w:rsidR="007A2D6B" w:rsidRPr="00E14042">
        <w:rPr>
          <w:rFonts w:ascii="Tahoma" w:hAnsi="Tahoma" w:cs="Tahoma"/>
        </w:rPr>
        <w:t xml:space="preserve">and </w:t>
      </w:r>
      <w:r w:rsidRPr="00E14042">
        <w:rPr>
          <w:rFonts w:ascii="Tahoma" w:hAnsi="Tahoma" w:cs="Tahoma"/>
        </w:rPr>
        <w:t xml:space="preserve">which jobs or fields of work are </w:t>
      </w:r>
      <w:r w:rsidR="00412A36" w:rsidRPr="00E14042">
        <w:rPr>
          <w:rFonts w:ascii="Tahoma" w:hAnsi="Tahoma" w:cs="Tahoma"/>
        </w:rPr>
        <w:t xml:space="preserve">in </w:t>
      </w:r>
      <w:r w:rsidRPr="00E14042">
        <w:rPr>
          <w:rFonts w:ascii="Tahoma" w:hAnsi="Tahoma" w:cs="Tahoma"/>
        </w:rPr>
        <w:t xml:space="preserve">the decline. The World of Work has changed in recent times, it’s not what it was 5 years ago, and very different to what was happening 10 years ago. It is what we could call </w:t>
      </w:r>
      <w:r w:rsidRPr="00E14042">
        <w:rPr>
          <w:rFonts w:ascii="Tahoma" w:hAnsi="Tahoma" w:cs="Tahoma"/>
          <w:i/>
          <w:iCs/>
        </w:rPr>
        <w:t>dynamic</w:t>
      </w:r>
      <w:r w:rsidRPr="00E14042">
        <w:rPr>
          <w:rFonts w:ascii="Tahoma" w:hAnsi="Tahoma" w:cs="Tahoma"/>
        </w:rPr>
        <w:t xml:space="preserve"> – it is always changing and always evolving. It will never be something that we can consider to be fixed and completely static</w:t>
      </w:r>
      <w:r w:rsidRPr="007834CB">
        <w:rPr>
          <w:rFonts w:ascii="Tahoma" w:hAnsi="Tahoma" w:cs="Tahoma"/>
        </w:rPr>
        <w:t xml:space="preserve">. </w:t>
      </w:r>
    </w:p>
    <w:p w14:paraId="0B06A8BB" w14:textId="77777777" w:rsidR="004202D2" w:rsidRPr="007834CB" w:rsidRDefault="004202D2" w:rsidP="004202D2">
      <w:pPr>
        <w:spacing w:after="0"/>
        <w:rPr>
          <w:rFonts w:ascii="Tahoma" w:hAnsi="Tahoma" w:cs="Tahoma"/>
        </w:rPr>
      </w:pPr>
    </w:p>
    <w:p w14:paraId="2AF724E0" w14:textId="232A3B42" w:rsidR="007834CB" w:rsidRPr="007834CB" w:rsidRDefault="004202D2" w:rsidP="004202D2">
      <w:pPr>
        <w:pStyle w:val="Style1"/>
        <w:jc w:val="left"/>
      </w:pPr>
      <w:r>
        <w:t>Reasons For Change:</w:t>
      </w:r>
    </w:p>
    <w:p w14:paraId="684302E4" w14:textId="77777777" w:rsidR="007834CB" w:rsidRPr="007834CB" w:rsidRDefault="007834CB" w:rsidP="007834CB">
      <w:pPr>
        <w:pStyle w:val="ListParagraph"/>
        <w:numPr>
          <w:ilvl w:val="0"/>
          <w:numId w:val="6"/>
        </w:numPr>
        <w:spacing w:after="0" w:line="240" w:lineRule="auto"/>
        <w:rPr>
          <w:rFonts w:ascii="Tahoma" w:hAnsi="Tahoma" w:cs="Tahoma"/>
        </w:rPr>
      </w:pPr>
      <w:r w:rsidRPr="007834CB">
        <w:rPr>
          <w:rFonts w:ascii="Tahoma" w:hAnsi="Tahoma" w:cs="Tahoma"/>
          <w:b/>
          <w:bCs/>
        </w:rPr>
        <w:t>Shifting demographics, dynamic workforces</w:t>
      </w:r>
    </w:p>
    <w:p w14:paraId="6DD2C0D6" w14:textId="31A86C89" w:rsidR="007834CB" w:rsidRPr="007834CB" w:rsidRDefault="007834CB" w:rsidP="007834CB">
      <w:pPr>
        <w:pStyle w:val="ListParagraph"/>
        <w:spacing w:after="0" w:line="240" w:lineRule="auto"/>
        <w:ind w:left="360"/>
        <w:rPr>
          <w:rFonts w:ascii="Tahoma" w:hAnsi="Tahoma" w:cs="Tahoma"/>
        </w:rPr>
      </w:pPr>
      <w:r w:rsidRPr="007834CB">
        <w:rPr>
          <w:rFonts w:ascii="Tahoma" w:hAnsi="Tahoma" w:cs="Tahoma"/>
        </w:rPr>
        <w:t>Trends like aging and declining birth rates mean the days of abundant labour are ending in much of the world</w:t>
      </w:r>
      <w:r w:rsidR="007A2D6B">
        <w:rPr>
          <w:rFonts w:ascii="Tahoma" w:hAnsi="Tahoma" w:cs="Tahoma"/>
        </w:rPr>
        <w:t>.</w:t>
      </w:r>
    </w:p>
    <w:p w14:paraId="493CD40B" w14:textId="77777777" w:rsidR="007834CB" w:rsidRPr="007834CB" w:rsidRDefault="007834CB" w:rsidP="007834CB">
      <w:pPr>
        <w:pStyle w:val="ListParagraph"/>
        <w:numPr>
          <w:ilvl w:val="0"/>
          <w:numId w:val="6"/>
        </w:numPr>
        <w:spacing w:after="0" w:line="240" w:lineRule="auto"/>
        <w:rPr>
          <w:rFonts w:ascii="Tahoma" w:hAnsi="Tahoma" w:cs="Tahoma"/>
        </w:rPr>
      </w:pPr>
      <w:r w:rsidRPr="007834CB">
        <w:rPr>
          <w:rFonts w:ascii="Tahoma" w:hAnsi="Tahoma" w:cs="Tahoma"/>
          <w:b/>
          <w:bCs/>
        </w:rPr>
        <w:t>The rise of individual choice</w:t>
      </w:r>
    </w:p>
    <w:p w14:paraId="3D9F7F0A" w14:textId="77777777" w:rsidR="007834CB" w:rsidRPr="007834CB" w:rsidRDefault="007834CB" w:rsidP="007834CB">
      <w:pPr>
        <w:pStyle w:val="ListParagraph"/>
        <w:spacing w:after="0" w:line="240" w:lineRule="auto"/>
        <w:ind w:left="360"/>
        <w:rPr>
          <w:rFonts w:ascii="Tahoma" w:hAnsi="Tahoma" w:cs="Tahoma"/>
        </w:rPr>
      </w:pPr>
      <w:r w:rsidRPr="007834CB">
        <w:rPr>
          <w:rFonts w:ascii="Tahoma" w:hAnsi="Tahoma" w:cs="Tahoma"/>
        </w:rPr>
        <w:t>the goal today is to be employable: to develop the skills, experience, and expertise necessary to move on or up.</w:t>
      </w:r>
    </w:p>
    <w:p w14:paraId="2AD982B1" w14:textId="77777777" w:rsidR="007834CB" w:rsidRPr="007834CB" w:rsidRDefault="007834CB" w:rsidP="007834CB">
      <w:pPr>
        <w:pStyle w:val="ListParagraph"/>
        <w:numPr>
          <w:ilvl w:val="0"/>
          <w:numId w:val="6"/>
        </w:numPr>
        <w:spacing w:after="0" w:line="240" w:lineRule="auto"/>
        <w:rPr>
          <w:rFonts w:ascii="Tahoma" w:hAnsi="Tahoma" w:cs="Tahoma"/>
        </w:rPr>
      </w:pPr>
      <w:r w:rsidRPr="007834CB">
        <w:rPr>
          <w:rFonts w:ascii="Tahoma" w:hAnsi="Tahoma" w:cs="Tahoma"/>
          <w:b/>
          <w:bCs/>
        </w:rPr>
        <w:t>The technological revolution</w:t>
      </w:r>
    </w:p>
    <w:p w14:paraId="757794E4" w14:textId="4780C23D" w:rsidR="007834CB" w:rsidRPr="007834CB" w:rsidRDefault="007834CB" w:rsidP="007834CB">
      <w:pPr>
        <w:pStyle w:val="ListParagraph"/>
        <w:spacing w:after="0" w:line="240" w:lineRule="auto"/>
        <w:ind w:left="360"/>
        <w:rPr>
          <w:rFonts w:ascii="Tahoma" w:hAnsi="Tahoma" w:cs="Tahoma"/>
        </w:rPr>
      </w:pPr>
      <w:r w:rsidRPr="007834CB">
        <w:rPr>
          <w:rFonts w:ascii="Tahoma" w:hAnsi="Tahoma" w:cs="Tahoma"/>
        </w:rPr>
        <w:t>As a result of rapid technological change, companies today face shorter business cycles and truly global competition</w:t>
      </w:r>
      <w:r w:rsidR="007A2D6B">
        <w:rPr>
          <w:rFonts w:ascii="Tahoma" w:hAnsi="Tahoma" w:cs="Tahoma"/>
        </w:rPr>
        <w:t>.</w:t>
      </w:r>
    </w:p>
    <w:p w14:paraId="0797F1CE" w14:textId="77777777" w:rsidR="007834CB" w:rsidRPr="007834CB" w:rsidRDefault="007834CB" w:rsidP="007834CB">
      <w:pPr>
        <w:pStyle w:val="ListParagraph"/>
        <w:numPr>
          <w:ilvl w:val="0"/>
          <w:numId w:val="6"/>
        </w:numPr>
        <w:spacing w:after="0" w:line="240" w:lineRule="auto"/>
        <w:rPr>
          <w:rFonts w:ascii="Tahoma" w:hAnsi="Tahoma" w:cs="Tahoma"/>
        </w:rPr>
      </w:pPr>
      <w:r w:rsidRPr="007834CB">
        <w:rPr>
          <w:rFonts w:ascii="Tahoma" w:hAnsi="Tahoma" w:cs="Tahoma"/>
          <w:b/>
          <w:bCs/>
        </w:rPr>
        <w:t>Client sophistication and the dawn of data</w:t>
      </w:r>
    </w:p>
    <w:p w14:paraId="6B2432CA" w14:textId="62FE0E8A" w:rsidR="007834CB" w:rsidRPr="007834CB" w:rsidRDefault="007834CB" w:rsidP="007834CB">
      <w:pPr>
        <w:pStyle w:val="ListParagraph"/>
        <w:spacing w:after="0" w:line="240" w:lineRule="auto"/>
        <w:ind w:left="360"/>
        <w:rPr>
          <w:rFonts w:ascii="Tahoma" w:hAnsi="Tahoma" w:cs="Tahoma"/>
        </w:rPr>
      </w:pPr>
      <w:r w:rsidRPr="007834CB">
        <w:rPr>
          <w:rFonts w:ascii="Tahoma" w:hAnsi="Tahoma" w:cs="Tahoma"/>
        </w:rPr>
        <w:t>Behavioural and intelligence tests, digital performance scorecards and better human resource information systems, companies know their people better than ever</w:t>
      </w:r>
      <w:r w:rsidR="007A2D6B">
        <w:rPr>
          <w:rFonts w:ascii="Tahoma" w:hAnsi="Tahoma" w:cs="Tahoma"/>
        </w:rPr>
        <w:t>.</w:t>
      </w:r>
    </w:p>
    <w:p w14:paraId="66BD701C" w14:textId="77777777" w:rsidR="007834CB" w:rsidRPr="007834CB" w:rsidRDefault="007834CB" w:rsidP="007834CB">
      <w:pPr>
        <w:pStyle w:val="ListParagraph"/>
        <w:numPr>
          <w:ilvl w:val="0"/>
          <w:numId w:val="6"/>
        </w:numPr>
        <w:spacing w:after="0" w:line="240" w:lineRule="auto"/>
        <w:rPr>
          <w:rFonts w:ascii="Tahoma" w:hAnsi="Tahoma" w:cs="Tahoma"/>
        </w:rPr>
      </w:pPr>
      <w:r w:rsidRPr="007834CB">
        <w:rPr>
          <w:rFonts w:ascii="Tahoma" w:hAnsi="Tahoma" w:cs="Tahoma"/>
          <w:b/>
          <w:bCs/>
        </w:rPr>
        <w:t xml:space="preserve">Global Changes </w:t>
      </w:r>
    </w:p>
    <w:p w14:paraId="0C82BE69" w14:textId="77777777" w:rsidR="007834CB" w:rsidRPr="007834CB" w:rsidRDefault="007834CB" w:rsidP="007834CB">
      <w:pPr>
        <w:pStyle w:val="ListParagraph"/>
        <w:spacing w:after="0" w:line="240" w:lineRule="auto"/>
        <w:ind w:left="360"/>
        <w:rPr>
          <w:rFonts w:ascii="Tahoma" w:hAnsi="Tahoma" w:cs="Tahoma"/>
        </w:rPr>
      </w:pPr>
      <w:r w:rsidRPr="007834CB">
        <w:rPr>
          <w:rFonts w:ascii="Tahoma" w:hAnsi="Tahoma" w:cs="Tahoma"/>
        </w:rPr>
        <w:t>The world has faced changes that no one would have ever thought possible. The pandemic has changed the way people work around the world.</w:t>
      </w:r>
    </w:p>
    <w:p w14:paraId="4323A428" w14:textId="77777777" w:rsidR="007834CB" w:rsidRDefault="007834CB" w:rsidP="007834CB">
      <w:pPr>
        <w:pStyle w:val="ListParagraph"/>
        <w:spacing w:after="0" w:line="240" w:lineRule="auto"/>
        <w:rPr>
          <w:rFonts w:ascii="Tahoma" w:hAnsi="Tahoma" w:cs="Tahoma"/>
        </w:rPr>
      </w:pPr>
    </w:p>
    <w:p w14:paraId="65DD3BD7" w14:textId="19990D5A" w:rsidR="007834CB" w:rsidRPr="002D2C6C" w:rsidRDefault="007834CB" w:rsidP="004202D2">
      <w:pPr>
        <w:pStyle w:val="Style1"/>
        <w:jc w:val="left"/>
      </w:pPr>
      <w:r w:rsidRPr="002D2C6C">
        <w:t>T</w:t>
      </w:r>
      <w:r w:rsidR="004202D2" w:rsidRPr="002D2C6C">
        <w:t>erminology:</w:t>
      </w:r>
    </w:p>
    <w:p w14:paraId="0EAFEDF5" w14:textId="53FF0431" w:rsidR="007834CB" w:rsidRPr="007834CB" w:rsidRDefault="007834CB" w:rsidP="007834CB">
      <w:pPr>
        <w:pStyle w:val="ListParagraph"/>
        <w:spacing w:after="0" w:line="240" w:lineRule="auto"/>
        <w:ind w:left="0"/>
        <w:rPr>
          <w:rFonts w:ascii="Tahoma" w:hAnsi="Tahoma" w:cs="Tahoma"/>
        </w:rPr>
      </w:pPr>
      <w:r w:rsidRPr="002D2C6C">
        <w:rPr>
          <w:rFonts w:ascii="Tahoma" w:hAnsi="Tahoma" w:cs="Tahoma"/>
          <w:b/>
          <w:bCs/>
        </w:rPr>
        <w:t>Scarce Skills</w:t>
      </w:r>
      <w:r w:rsidR="002D2C6C" w:rsidRPr="002D2C6C">
        <w:rPr>
          <w:rFonts w:ascii="Tahoma" w:hAnsi="Tahoma" w:cs="Tahoma"/>
          <w:b/>
          <w:bCs/>
        </w:rPr>
        <w:t>:</w:t>
      </w:r>
      <w:r w:rsidR="002D2C6C">
        <w:rPr>
          <w:rFonts w:ascii="Tahoma" w:hAnsi="Tahoma" w:cs="Tahoma"/>
        </w:rPr>
        <w:t xml:space="preserve"> </w:t>
      </w:r>
      <w:r w:rsidRPr="007834CB">
        <w:rPr>
          <w:rFonts w:ascii="Tahoma" w:hAnsi="Tahoma" w:cs="Tahoma"/>
        </w:rPr>
        <w:t>refer to those </w:t>
      </w:r>
      <w:r w:rsidRPr="002D2C6C">
        <w:rPr>
          <w:rFonts w:ascii="Tahoma" w:hAnsi="Tahoma" w:cs="Tahoma"/>
        </w:rPr>
        <w:t>occupations in which there is a scarcity of qualified and experienced people, currently or anticipated in the future</w:t>
      </w:r>
      <w:r w:rsidRPr="007834CB">
        <w:rPr>
          <w:rFonts w:ascii="Tahoma" w:hAnsi="Tahoma" w:cs="Tahoma"/>
        </w:rPr>
        <w:t>, either (a) because such skilled people are not available or (b) they are available but do not meet employment criteria.</w:t>
      </w:r>
    </w:p>
    <w:p w14:paraId="76239331" w14:textId="77777777" w:rsidR="004202D2" w:rsidRDefault="004202D2" w:rsidP="002D2C6C">
      <w:pPr>
        <w:pStyle w:val="ListParagraph"/>
        <w:spacing w:after="0" w:line="240" w:lineRule="auto"/>
        <w:ind w:left="0"/>
        <w:rPr>
          <w:rFonts w:ascii="Tahoma" w:hAnsi="Tahoma" w:cs="Tahoma"/>
          <w:b/>
          <w:bCs/>
        </w:rPr>
      </w:pPr>
    </w:p>
    <w:p w14:paraId="2A43AC3F" w14:textId="04D4E360" w:rsidR="002D2C6C" w:rsidRDefault="007834CB" w:rsidP="002D2C6C">
      <w:pPr>
        <w:pStyle w:val="ListParagraph"/>
        <w:spacing w:after="0" w:line="240" w:lineRule="auto"/>
        <w:ind w:left="0"/>
        <w:rPr>
          <w:rFonts w:ascii="Tahoma" w:hAnsi="Tahoma" w:cs="Tahoma"/>
        </w:rPr>
      </w:pPr>
      <w:r w:rsidRPr="002D2C6C">
        <w:rPr>
          <w:rFonts w:ascii="Tahoma" w:hAnsi="Tahoma" w:cs="Tahoma"/>
          <w:b/>
          <w:bCs/>
        </w:rPr>
        <w:t>Niche Markets</w:t>
      </w:r>
      <w:r w:rsidR="002D2C6C" w:rsidRPr="002D2C6C">
        <w:rPr>
          <w:rFonts w:ascii="Tahoma" w:hAnsi="Tahoma" w:cs="Tahoma"/>
          <w:b/>
          <w:bCs/>
        </w:rPr>
        <w:t>:</w:t>
      </w:r>
      <w:r w:rsidR="002D2C6C">
        <w:rPr>
          <w:rFonts w:ascii="Tahoma" w:hAnsi="Tahoma" w:cs="Tahoma"/>
        </w:rPr>
        <w:t xml:space="preserve"> </w:t>
      </w:r>
      <w:r w:rsidRPr="007834CB">
        <w:rPr>
          <w:rFonts w:ascii="Tahoma" w:hAnsi="Tahoma" w:cs="Tahoma"/>
        </w:rPr>
        <w:t>a small, specialized market for a particular product or service.</w:t>
      </w:r>
      <w:r w:rsidR="002D2C6C">
        <w:rPr>
          <w:rFonts w:ascii="Tahoma" w:hAnsi="Tahoma" w:cs="Tahoma"/>
        </w:rPr>
        <w:t xml:space="preserve"> </w:t>
      </w:r>
      <w:r w:rsidRPr="007834CB">
        <w:rPr>
          <w:rFonts w:ascii="Tahoma" w:hAnsi="Tahoma" w:cs="Tahoma"/>
        </w:rPr>
        <w:t>A niche market is a small part of a larger market that has its own specific needs, which are different from the larger market in some way. For example, the market for computers is huge but there are niche markets for student computers and gaming computers, which include different types of system requirements depending on the needs of the customer.</w:t>
      </w:r>
    </w:p>
    <w:p w14:paraId="28B43E03" w14:textId="77777777" w:rsidR="004202D2" w:rsidRDefault="004202D2" w:rsidP="002D2C6C">
      <w:pPr>
        <w:pStyle w:val="ListParagraph"/>
        <w:spacing w:after="0" w:line="240" w:lineRule="auto"/>
        <w:ind w:left="0"/>
        <w:rPr>
          <w:rFonts w:ascii="Tahoma" w:hAnsi="Tahoma" w:cs="Tahoma"/>
          <w:b/>
          <w:bCs/>
        </w:rPr>
      </w:pPr>
    </w:p>
    <w:p w14:paraId="5E5C32EF" w14:textId="4DD2BD47" w:rsidR="007834CB" w:rsidRPr="007834CB" w:rsidRDefault="007834CB" w:rsidP="002D2C6C">
      <w:pPr>
        <w:pStyle w:val="ListParagraph"/>
        <w:spacing w:after="0" w:line="240" w:lineRule="auto"/>
        <w:ind w:left="0"/>
        <w:rPr>
          <w:rFonts w:ascii="Tahoma" w:hAnsi="Tahoma" w:cs="Tahoma"/>
        </w:rPr>
      </w:pPr>
      <w:r w:rsidRPr="002D2C6C">
        <w:rPr>
          <w:rFonts w:ascii="Tahoma" w:hAnsi="Tahoma" w:cs="Tahoma"/>
          <w:b/>
          <w:bCs/>
        </w:rPr>
        <w:t>Employable Skills</w:t>
      </w:r>
      <w:r w:rsidR="002D2C6C" w:rsidRPr="002D2C6C">
        <w:rPr>
          <w:rFonts w:ascii="Tahoma" w:hAnsi="Tahoma" w:cs="Tahoma"/>
          <w:b/>
          <w:bCs/>
        </w:rPr>
        <w:t>:</w:t>
      </w:r>
      <w:r w:rsidRPr="007834CB">
        <w:rPr>
          <w:rFonts w:ascii="Tahoma" w:hAnsi="Tahoma" w:cs="Tahoma"/>
        </w:rPr>
        <w:t xml:space="preserve"> defined as </w:t>
      </w:r>
      <w:r w:rsidRPr="002D2C6C">
        <w:rPr>
          <w:rFonts w:ascii="Tahoma" w:hAnsi="Tahoma" w:cs="Tahoma"/>
        </w:rPr>
        <w:t>the transferable skills needed by an individual to make them 'employable’.</w:t>
      </w:r>
      <w:r w:rsidRPr="007834CB">
        <w:rPr>
          <w:rFonts w:ascii="Tahoma" w:hAnsi="Tahoma" w:cs="Tahoma"/>
        </w:rPr>
        <w:t xml:space="preserve"> </w:t>
      </w:r>
    </w:p>
    <w:p w14:paraId="6DB240AC" w14:textId="77777777" w:rsidR="002D2C6C" w:rsidRDefault="007834CB" w:rsidP="002D2C6C">
      <w:pPr>
        <w:pStyle w:val="ListParagraph"/>
        <w:spacing w:after="0" w:line="240" w:lineRule="auto"/>
        <w:ind w:left="0"/>
        <w:rPr>
          <w:rFonts w:ascii="Tahoma" w:hAnsi="Tahoma" w:cs="Tahoma"/>
        </w:rPr>
      </w:pPr>
      <w:r w:rsidRPr="007834CB">
        <w:rPr>
          <w:rFonts w:ascii="Tahoma" w:hAnsi="Tahoma" w:cs="Tahoma"/>
        </w:rPr>
        <w:t>These skills are what they believe will equip the employee to carry out their role to the best of their ability.</w:t>
      </w:r>
    </w:p>
    <w:p w14:paraId="2E7B89F5" w14:textId="716F1401" w:rsidR="004202D2" w:rsidRDefault="004202D2" w:rsidP="002D2C6C">
      <w:pPr>
        <w:pStyle w:val="ListParagraph"/>
        <w:spacing w:after="0" w:line="240" w:lineRule="auto"/>
        <w:ind w:left="0"/>
        <w:rPr>
          <w:rFonts w:ascii="Tahoma" w:hAnsi="Tahoma" w:cs="Tahoma"/>
          <w:b/>
          <w:bCs/>
        </w:rPr>
      </w:pPr>
    </w:p>
    <w:p w14:paraId="6A8C49B4" w14:textId="62D00FE1" w:rsidR="007834CB" w:rsidRPr="007834CB" w:rsidRDefault="002D2C6C" w:rsidP="002D2C6C">
      <w:pPr>
        <w:pStyle w:val="ListParagraph"/>
        <w:spacing w:after="0" w:line="240" w:lineRule="auto"/>
        <w:ind w:left="0"/>
        <w:rPr>
          <w:rFonts w:ascii="Tahoma" w:hAnsi="Tahoma" w:cs="Tahoma"/>
        </w:rPr>
      </w:pPr>
      <w:r w:rsidRPr="002D2C6C">
        <w:rPr>
          <w:rFonts w:ascii="Tahoma" w:hAnsi="Tahoma" w:cs="Tahoma"/>
          <w:b/>
          <w:bCs/>
        </w:rPr>
        <w:t>S</w:t>
      </w:r>
      <w:r w:rsidR="007834CB" w:rsidRPr="002D2C6C">
        <w:rPr>
          <w:rFonts w:ascii="Tahoma" w:hAnsi="Tahoma" w:cs="Tahoma"/>
          <w:b/>
          <w:bCs/>
        </w:rPr>
        <w:t>oft Skills</w:t>
      </w:r>
      <w:r w:rsidRPr="002D2C6C">
        <w:rPr>
          <w:rFonts w:ascii="Tahoma" w:hAnsi="Tahoma" w:cs="Tahoma"/>
          <w:b/>
          <w:bCs/>
        </w:rPr>
        <w:t>:</w:t>
      </w:r>
      <w:r w:rsidR="007834CB" w:rsidRPr="007834CB">
        <w:rPr>
          <w:rFonts w:ascii="Tahoma" w:hAnsi="Tahoma" w:cs="Tahoma"/>
        </w:rPr>
        <w:t xml:space="preserve"> a </w:t>
      </w:r>
      <w:r w:rsidR="007834CB" w:rsidRPr="002D2C6C">
        <w:rPr>
          <w:rFonts w:ascii="Tahoma" w:hAnsi="Tahoma" w:cs="Tahoma"/>
        </w:rPr>
        <w:t>combination of people skills, social skills, communication skills, character or personality traits, attitudes, career attributes, social intelligence,</w:t>
      </w:r>
      <w:r w:rsidR="007834CB" w:rsidRPr="007834CB">
        <w:rPr>
          <w:rFonts w:ascii="Tahoma" w:hAnsi="Tahoma" w:cs="Tahoma"/>
        </w:rPr>
        <w:t xml:space="preserve"> and emotional intelligence quotients that enable employees to navigate their environment, work well with others, perform well, and achieve their goals</w:t>
      </w:r>
      <w:r w:rsidR="007A2D6B">
        <w:rPr>
          <w:rFonts w:ascii="Tahoma" w:hAnsi="Tahoma" w:cs="Tahoma"/>
        </w:rPr>
        <w:t>.</w:t>
      </w:r>
      <w:r w:rsidR="007834CB" w:rsidRPr="007834CB">
        <w:rPr>
          <w:rFonts w:ascii="Tahoma" w:hAnsi="Tahoma" w:cs="Tahoma"/>
        </w:rPr>
        <w:t> </w:t>
      </w:r>
    </w:p>
    <w:p w14:paraId="0FE043EB" w14:textId="1510B277" w:rsidR="002D2C6C" w:rsidRDefault="002D2C6C" w:rsidP="002D2C6C">
      <w:pPr>
        <w:pStyle w:val="ListParagraph"/>
        <w:spacing w:after="0" w:line="240" w:lineRule="auto"/>
        <w:ind w:left="360"/>
        <w:rPr>
          <w:rFonts w:ascii="Tahoma" w:hAnsi="Tahoma" w:cs="Tahoma"/>
        </w:rPr>
      </w:pPr>
    </w:p>
    <w:p w14:paraId="3C9B3302" w14:textId="29009AE9" w:rsidR="004202D2" w:rsidRDefault="004202D2" w:rsidP="002D2C6C">
      <w:pPr>
        <w:pStyle w:val="ListParagraph"/>
        <w:spacing w:after="0" w:line="240" w:lineRule="auto"/>
        <w:ind w:left="360"/>
        <w:rPr>
          <w:rFonts w:ascii="Tahoma" w:hAnsi="Tahoma" w:cs="Tahoma"/>
        </w:rPr>
      </w:pPr>
    </w:p>
    <w:p w14:paraId="1743A58D" w14:textId="1932E1F3" w:rsidR="004202D2" w:rsidRDefault="004202D2" w:rsidP="002D2C6C">
      <w:pPr>
        <w:pStyle w:val="ListParagraph"/>
        <w:spacing w:after="0" w:line="240" w:lineRule="auto"/>
        <w:ind w:left="360"/>
        <w:rPr>
          <w:rFonts w:ascii="Tahoma" w:hAnsi="Tahoma" w:cs="Tahoma"/>
        </w:rPr>
      </w:pPr>
    </w:p>
    <w:p w14:paraId="5012E4F1" w14:textId="77777777" w:rsidR="004202D2" w:rsidRDefault="004202D2" w:rsidP="002D2C6C">
      <w:pPr>
        <w:pStyle w:val="ListParagraph"/>
        <w:spacing w:after="0" w:line="240" w:lineRule="auto"/>
        <w:ind w:left="360"/>
        <w:rPr>
          <w:rFonts w:ascii="Tahoma" w:hAnsi="Tahoma" w:cs="Tahoma"/>
        </w:rPr>
      </w:pPr>
    </w:p>
    <w:p w14:paraId="14E38A59" w14:textId="07E6EF68" w:rsidR="007834CB" w:rsidRPr="002D2C6C" w:rsidRDefault="004202D2" w:rsidP="004202D2">
      <w:pPr>
        <w:pStyle w:val="Style1"/>
        <w:jc w:val="left"/>
      </w:pPr>
      <w:r w:rsidRPr="00A002C4">
        <w:rPr>
          <w:noProof/>
        </w:rPr>
        <w:lastRenderedPageBreak/>
        <w:drawing>
          <wp:anchor distT="0" distB="0" distL="114300" distR="114300" simplePos="0" relativeHeight="251670528" behindDoc="0" locked="0" layoutInCell="1" allowOverlap="1" wp14:anchorId="2D0BD56E" wp14:editId="1C21B107">
            <wp:simplePos x="0" y="0"/>
            <wp:positionH relativeFrom="margin">
              <wp:posOffset>4083685</wp:posOffset>
            </wp:positionH>
            <wp:positionV relativeFrom="margin">
              <wp:posOffset>-58420</wp:posOffset>
            </wp:positionV>
            <wp:extent cx="2619375" cy="1743075"/>
            <wp:effectExtent l="0" t="0" r="9525" b="9525"/>
            <wp:wrapSquare wrapText="bothSides"/>
            <wp:docPr id="8" name="Picture 8" descr="Business Trends for 2021 - Opportunities P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siness Trends for 2021 - Opportunities Plan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anchor>
        </w:drawing>
      </w:r>
      <w:r w:rsidR="007834CB" w:rsidRPr="002D2C6C">
        <w:t xml:space="preserve">Trends in the Job Market: </w:t>
      </w:r>
    </w:p>
    <w:p w14:paraId="00CDC335" w14:textId="70B818F9" w:rsidR="00E82C8A" w:rsidRPr="00E82C8A" w:rsidRDefault="00E82C8A" w:rsidP="00E82C8A">
      <w:pPr>
        <w:spacing w:after="0" w:line="240" w:lineRule="auto"/>
        <w:rPr>
          <w:rFonts w:ascii="Tahoma" w:hAnsi="Tahoma" w:cs="Tahoma"/>
        </w:rPr>
      </w:pPr>
      <w:r w:rsidRPr="00E82C8A">
        <w:rPr>
          <w:rFonts w:ascii="Tahoma" w:hAnsi="Tahoma" w:cs="Tahoma"/>
        </w:rPr>
        <w:t xml:space="preserve">In the past 18 months we have seen increasing changes and trends in the job market - </w:t>
      </w:r>
      <w:r w:rsidRPr="00E82C8A">
        <w:rPr>
          <w:rFonts w:ascii="Tahoma" w:hAnsi="Tahoma" w:cs="Tahoma"/>
          <w:shd w:val="clear" w:color="auto" w:fill="FCFCFC"/>
        </w:rPr>
        <w:t>Covid-19 has likely changed careers and the job search permanently. With many companies ditching offices and moving to new virtual hiring and remote work practices, the human resources department has evolved how and where they are hiring, what skills they are searching for and the way the post-pandemic workplace will operate.</w:t>
      </w:r>
    </w:p>
    <w:p w14:paraId="07214228" w14:textId="77777777" w:rsidR="00E82C8A" w:rsidRDefault="00E82C8A" w:rsidP="002D2C6C">
      <w:pPr>
        <w:spacing w:after="0" w:line="240" w:lineRule="auto"/>
        <w:rPr>
          <w:rFonts w:ascii="Tahoma" w:hAnsi="Tahoma" w:cs="Tahoma"/>
          <w:b/>
          <w:bCs/>
        </w:rPr>
      </w:pPr>
    </w:p>
    <w:p w14:paraId="6C3646C4" w14:textId="63C7BDEB" w:rsidR="002D2C6C" w:rsidRPr="00E82C8A" w:rsidRDefault="007834CB" w:rsidP="002D2C6C">
      <w:pPr>
        <w:spacing w:after="0" w:line="240" w:lineRule="auto"/>
        <w:rPr>
          <w:rFonts w:ascii="Tahoma" w:hAnsi="Tahoma" w:cs="Tahoma"/>
          <w:b/>
          <w:bCs/>
          <w:u w:val="single"/>
        </w:rPr>
      </w:pPr>
      <w:r w:rsidRPr="00E82C8A">
        <w:rPr>
          <w:rFonts w:ascii="Tahoma" w:hAnsi="Tahoma" w:cs="Tahoma"/>
          <w:b/>
          <w:bCs/>
        </w:rPr>
        <w:t>Declining markets, what it means and reasons for decline</w:t>
      </w:r>
      <w:r w:rsidR="00E82C8A">
        <w:rPr>
          <w:rFonts w:ascii="Tahoma" w:hAnsi="Tahoma" w:cs="Tahoma"/>
          <w:b/>
          <w:bCs/>
        </w:rPr>
        <w:t>:</w:t>
      </w:r>
    </w:p>
    <w:p w14:paraId="2AF93071" w14:textId="06C9D46C" w:rsidR="007834CB" w:rsidRPr="002D2C6C" w:rsidRDefault="007834CB" w:rsidP="002D2C6C">
      <w:pPr>
        <w:spacing w:after="0" w:line="240" w:lineRule="auto"/>
        <w:rPr>
          <w:rFonts w:ascii="Tahoma" w:hAnsi="Tahoma" w:cs="Tahoma"/>
          <w:b/>
          <w:bCs/>
          <w:u w:val="single"/>
        </w:rPr>
      </w:pPr>
      <w:r w:rsidRPr="002D2C6C">
        <w:rPr>
          <w:rFonts w:ascii="Tahoma" w:hAnsi="Tahoma" w:cs="Tahoma"/>
          <w:b/>
          <w:bCs/>
          <w:u w:val="single"/>
        </w:rPr>
        <w:t>Manual vs Machine Labour</w:t>
      </w:r>
    </w:p>
    <w:p w14:paraId="34C424CF" w14:textId="1B7B38EB" w:rsidR="007834CB" w:rsidRPr="002D2C6C" w:rsidRDefault="007834CB" w:rsidP="004202D2">
      <w:pPr>
        <w:pStyle w:val="ListParagraph"/>
        <w:spacing w:after="0" w:line="240" w:lineRule="auto"/>
        <w:ind w:left="0"/>
        <w:rPr>
          <w:rFonts w:ascii="Tahoma" w:hAnsi="Tahoma" w:cs="Tahoma"/>
        </w:rPr>
      </w:pPr>
      <w:r w:rsidRPr="002D2C6C">
        <w:rPr>
          <w:rFonts w:ascii="Tahoma" w:hAnsi="Tahoma" w:cs="Tahoma"/>
        </w:rPr>
        <w:t xml:space="preserve">Jobs that used to be done by people can now be done by machines thanks to the advancements of technology and engineering. Automation has led to a huge change in the workforce needed to work in some industries. </w:t>
      </w:r>
    </w:p>
    <w:p w14:paraId="63C4F728" w14:textId="37304A16" w:rsidR="007834CB" w:rsidRPr="002D2C6C" w:rsidRDefault="007834CB" w:rsidP="002D2C6C">
      <w:pPr>
        <w:spacing w:after="0" w:line="240" w:lineRule="auto"/>
        <w:rPr>
          <w:rFonts w:ascii="Tahoma" w:hAnsi="Tahoma" w:cs="Tahoma"/>
          <w:b/>
          <w:bCs/>
          <w:u w:val="single"/>
        </w:rPr>
      </w:pPr>
      <w:r w:rsidRPr="002D2C6C">
        <w:rPr>
          <w:rFonts w:ascii="Tahoma" w:hAnsi="Tahoma" w:cs="Tahoma"/>
          <w:b/>
          <w:bCs/>
          <w:u w:val="single"/>
        </w:rPr>
        <w:t xml:space="preserve">Office </w:t>
      </w:r>
      <w:r w:rsidR="00E06A42">
        <w:rPr>
          <w:rFonts w:ascii="Tahoma" w:hAnsi="Tahoma" w:cs="Tahoma"/>
          <w:b/>
          <w:bCs/>
          <w:u w:val="single"/>
        </w:rPr>
        <w:t>Environment Changes</w:t>
      </w:r>
    </w:p>
    <w:p w14:paraId="164AB132" w14:textId="7F3CD6E2" w:rsidR="007834CB" w:rsidRPr="00E14042" w:rsidRDefault="007834CB" w:rsidP="004202D2">
      <w:pPr>
        <w:pStyle w:val="ListParagraph"/>
        <w:spacing w:after="0" w:line="240" w:lineRule="auto"/>
        <w:ind w:left="0"/>
        <w:rPr>
          <w:rFonts w:ascii="Tahoma" w:hAnsi="Tahoma" w:cs="Tahoma"/>
        </w:rPr>
      </w:pPr>
      <w:r w:rsidRPr="00E14042">
        <w:rPr>
          <w:rFonts w:ascii="Tahoma" w:hAnsi="Tahoma" w:cs="Tahoma"/>
        </w:rPr>
        <w:t xml:space="preserve">The way we communicate has also changed – if people have some type of </w:t>
      </w:r>
      <w:r w:rsidR="000E26B1" w:rsidRPr="00E14042">
        <w:rPr>
          <w:rFonts w:ascii="Tahoma" w:hAnsi="Tahoma" w:cs="Tahoma"/>
        </w:rPr>
        <w:t xml:space="preserve">internet </w:t>
      </w:r>
      <w:r w:rsidR="006B726E" w:rsidRPr="00E14042">
        <w:rPr>
          <w:rFonts w:ascii="Tahoma" w:hAnsi="Tahoma" w:cs="Tahoma"/>
        </w:rPr>
        <w:t xml:space="preserve">/network </w:t>
      </w:r>
      <w:r w:rsidRPr="00E14042">
        <w:rPr>
          <w:rFonts w:ascii="Tahoma" w:hAnsi="Tahoma" w:cs="Tahoma"/>
        </w:rPr>
        <w:t xml:space="preserve">connection they can practically work from anywhere. A coffee shop, your home, satellite offices. </w:t>
      </w:r>
      <w:r w:rsidR="007A2D6B" w:rsidRPr="00E14042">
        <w:rPr>
          <w:rFonts w:ascii="Tahoma" w:hAnsi="Tahoma" w:cs="Tahoma"/>
        </w:rPr>
        <w:t>Today,</w:t>
      </w:r>
      <w:r w:rsidRPr="00E14042">
        <w:rPr>
          <w:rFonts w:ascii="Tahoma" w:hAnsi="Tahoma" w:cs="Tahoma"/>
        </w:rPr>
        <w:t xml:space="preserve"> many people work from home entirely and don’t even need to go into the office. Board meetings are held from home, meetings take place in multiple locations</w:t>
      </w:r>
      <w:r w:rsidR="000E26B1" w:rsidRPr="00E14042">
        <w:rPr>
          <w:rFonts w:ascii="Tahoma" w:hAnsi="Tahoma" w:cs="Tahoma"/>
        </w:rPr>
        <w:t xml:space="preserve"> using software like Zoom or Microsoft Teams. </w:t>
      </w:r>
    </w:p>
    <w:p w14:paraId="4A7C81B6" w14:textId="77777777" w:rsidR="007834CB" w:rsidRPr="00E14042" w:rsidRDefault="007834CB" w:rsidP="002D2C6C">
      <w:pPr>
        <w:spacing w:after="0" w:line="240" w:lineRule="auto"/>
        <w:rPr>
          <w:rFonts w:ascii="Tahoma" w:hAnsi="Tahoma" w:cs="Tahoma"/>
          <w:b/>
          <w:bCs/>
          <w:u w:val="single"/>
        </w:rPr>
      </w:pPr>
      <w:r w:rsidRPr="00E14042">
        <w:rPr>
          <w:rFonts w:ascii="Tahoma" w:hAnsi="Tahoma" w:cs="Tahoma"/>
          <w:b/>
          <w:bCs/>
          <w:u w:val="single"/>
        </w:rPr>
        <w:t xml:space="preserve">Digitalisation </w:t>
      </w:r>
    </w:p>
    <w:p w14:paraId="258905F3" w14:textId="64D9B669" w:rsidR="007834CB" w:rsidRPr="00E14042" w:rsidRDefault="007834CB" w:rsidP="004202D2">
      <w:pPr>
        <w:spacing w:after="0" w:line="240" w:lineRule="auto"/>
        <w:rPr>
          <w:rFonts w:ascii="Tahoma" w:hAnsi="Tahoma" w:cs="Tahoma"/>
        </w:rPr>
      </w:pPr>
      <w:r w:rsidRPr="00E14042">
        <w:rPr>
          <w:rFonts w:ascii="Tahoma" w:hAnsi="Tahoma" w:cs="Tahoma"/>
        </w:rPr>
        <w:t>Many jobs that were once done by hand can now be done using digital equipment – designers can design entire collections using software – from clothes to advertising, book illustrations, cartoon graphics. Shopping can be done from the comfort of your home using an app</w:t>
      </w:r>
      <w:r w:rsidR="00913B88" w:rsidRPr="00E14042">
        <w:rPr>
          <w:rFonts w:ascii="Tahoma" w:hAnsi="Tahoma" w:cs="Tahoma"/>
        </w:rPr>
        <w:t>.</w:t>
      </w:r>
    </w:p>
    <w:p w14:paraId="1ED9B92E" w14:textId="77777777" w:rsidR="002D2C6C" w:rsidRPr="00E14042" w:rsidRDefault="002D2C6C" w:rsidP="002D2C6C">
      <w:pPr>
        <w:pStyle w:val="ListParagraph"/>
        <w:spacing w:after="0" w:line="240" w:lineRule="auto"/>
        <w:ind w:left="360"/>
        <w:rPr>
          <w:rFonts w:ascii="Tahoma" w:hAnsi="Tahoma" w:cs="Tahoma"/>
        </w:rPr>
      </w:pPr>
    </w:p>
    <w:p w14:paraId="77B65140" w14:textId="70238494" w:rsidR="007834CB" w:rsidRPr="002D2C6C" w:rsidRDefault="007834CB" w:rsidP="002D2C6C">
      <w:pPr>
        <w:pStyle w:val="ListParagraph"/>
        <w:spacing w:after="0" w:line="240" w:lineRule="auto"/>
        <w:ind w:left="0"/>
        <w:rPr>
          <w:rFonts w:ascii="Tahoma" w:hAnsi="Tahoma" w:cs="Tahoma"/>
          <w:b/>
          <w:bCs/>
        </w:rPr>
      </w:pPr>
      <w:r w:rsidRPr="00E14042">
        <w:rPr>
          <w:rFonts w:ascii="Tahoma" w:hAnsi="Tahoma" w:cs="Tahoma"/>
          <w:b/>
          <w:bCs/>
        </w:rPr>
        <w:t xml:space="preserve">Top </w:t>
      </w:r>
      <w:r w:rsidR="000E26B1" w:rsidRPr="00E14042">
        <w:rPr>
          <w:rFonts w:ascii="Tahoma" w:hAnsi="Tahoma" w:cs="Tahoma"/>
          <w:b/>
          <w:bCs/>
        </w:rPr>
        <w:t>1</w:t>
      </w:r>
      <w:r w:rsidRPr="00E14042">
        <w:rPr>
          <w:rFonts w:ascii="Tahoma" w:hAnsi="Tahoma" w:cs="Tahoma"/>
          <w:b/>
          <w:bCs/>
        </w:rPr>
        <w:t>5 skills according to the</w:t>
      </w:r>
      <w:r w:rsidRPr="002D2C6C">
        <w:rPr>
          <w:rFonts w:ascii="Tahoma" w:hAnsi="Tahoma" w:cs="Tahoma"/>
          <w:b/>
          <w:bCs/>
        </w:rPr>
        <w:t xml:space="preserve"> World Economic Forum </w:t>
      </w:r>
    </w:p>
    <w:p w14:paraId="28580607" w14:textId="21A1DC79" w:rsidR="007834CB" w:rsidRPr="004A27A0" w:rsidRDefault="007834CB" w:rsidP="002D2C6C">
      <w:pPr>
        <w:pStyle w:val="ListParagraph"/>
        <w:spacing w:after="0" w:line="240" w:lineRule="auto"/>
        <w:ind w:left="0"/>
        <w:rPr>
          <w:rFonts w:ascii="Tahoma" w:hAnsi="Tahoma" w:cs="Tahoma"/>
          <w:i/>
          <w:iCs/>
        </w:rPr>
      </w:pPr>
      <w:r w:rsidRPr="002D2C6C">
        <w:rPr>
          <w:rFonts w:ascii="Tahoma" w:hAnsi="Tahoma" w:cs="Tahoma"/>
        </w:rPr>
        <w:t>The World Economic Forum has identified skills that they believe will become increasingly important by 2025</w:t>
      </w:r>
      <w:r w:rsidRPr="004A27A0">
        <w:rPr>
          <w:rFonts w:ascii="Tahoma" w:hAnsi="Tahoma" w:cs="Tahoma"/>
          <w:i/>
          <w:iCs/>
        </w:rPr>
        <w:t>.</w:t>
      </w:r>
    </w:p>
    <w:p w14:paraId="41C37523" w14:textId="77777777" w:rsidR="002D2C6C" w:rsidRDefault="002D2C6C" w:rsidP="002D2C6C">
      <w:pPr>
        <w:pStyle w:val="ListParagraph"/>
        <w:numPr>
          <w:ilvl w:val="0"/>
          <w:numId w:val="10"/>
        </w:numPr>
        <w:spacing w:after="0" w:line="240" w:lineRule="auto"/>
        <w:rPr>
          <w:rFonts w:ascii="Tahoma" w:hAnsi="Tahoma" w:cs="Tahoma"/>
        </w:rPr>
        <w:sectPr w:rsidR="002D2C6C" w:rsidSect="00DC50EE">
          <w:headerReference w:type="default" r:id="rId10"/>
          <w:footerReference w:type="default" r:id="rId11"/>
          <w:pgSz w:w="11906" w:h="16838"/>
          <w:pgMar w:top="720" w:right="720" w:bottom="720" w:left="720" w:header="708" w:footer="708" w:gutter="0"/>
          <w:cols w:space="708"/>
          <w:docGrid w:linePitch="360"/>
        </w:sectPr>
      </w:pPr>
    </w:p>
    <w:p w14:paraId="53EC0519" w14:textId="5F00EE51" w:rsidR="007834CB" w:rsidRPr="002D2C6C" w:rsidRDefault="007834CB" w:rsidP="002D2C6C">
      <w:pPr>
        <w:pStyle w:val="ListParagraph"/>
        <w:numPr>
          <w:ilvl w:val="0"/>
          <w:numId w:val="10"/>
        </w:numPr>
        <w:spacing w:after="0" w:line="240" w:lineRule="auto"/>
        <w:rPr>
          <w:rFonts w:ascii="Tahoma" w:hAnsi="Tahoma" w:cs="Tahoma"/>
        </w:rPr>
      </w:pPr>
      <w:r w:rsidRPr="002D2C6C">
        <w:rPr>
          <w:rFonts w:ascii="Tahoma" w:hAnsi="Tahoma" w:cs="Tahoma"/>
        </w:rPr>
        <w:t>Analytical thinking and innovation</w:t>
      </w:r>
    </w:p>
    <w:p w14:paraId="208C5FA8" w14:textId="77777777" w:rsidR="007834CB" w:rsidRPr="002D2C6C" w:rsidRDefault="007834CB" w:rsidP="002D2C6C">
      <w:pPr>
        <w:pStyle w:val="ListParagraph"/>
        <w:numPr>
          <w:ilvl w:val="0"/>
          <w:numId w:val="10"/>
        </w:numPr>
        <w:spacing w:after="0" w:line="240" w:lineRule="auto"/>
        <w:rPr>
          <w:rFonts w:ascii="Tahoma" w:hAnsi="Tahoma" w:cs="Tahoma"/>
        </w:rPr>
      </w:pPr>
      <w:r w:rsidRPr="002D2C6C">
        <w:rPr>
          <w:rFonts w:ascii="Tahoma" w:hAnsi="Tahoma" w:cs="Tahoma"/>
        </w:rPr>
        <w:t>Active learning and learning strategies</w:t>
      </w:r>
    </w:p>
    <w:p w14:paraId="443E8620" w14:textId="77777777" w:rsidR="007834CB" w:rsidRPr="002D2C6C" w:rsidRDefault="007834CB" w:rsidP="002D2C6C">
      <w:pPr>
        <w:pStyle w:val="ListParagraph"/>
        <w:numPr>
          <w:ilvl w:val="0"/>
          <w:numId w:val="10"/>
        </w:numPr>
        <w:spacing w:after="0" w:line="240" w:lineRule="auto"/>
        <w:rPr>
          <w:rFonts w:ascii="Tahoma" w:hAnsi="Tahoma" w:cs="Tahoma"/>
        </w:rPr>
      </w:pPr>
      <w:r w:rsidRPr="002D2C6C">
        <w:rPr>
          <w:rFonts w:ascii="Tahoma" w:hAnsi="Tahoma" w:cs="Tahoma"/>
        </w:rPr>
        <w:t>Complex problem-solving</w:t>
      </w:r>
    </w:p>
    <w:p w14:paraId="2DAC4827" w14:textId="77777777" w:rsidR="007834CB" w:rsidRPr="002D2C6C" w:rsidRDefault="007834CB" w:rsidP="002D2C6C">
      <w:pPr>
        <w:pStyle w:val="ListParagraph"/>
        <w:numPr>
          <w:ilvl w:val="0"/>
          <w:numId w:val="10"/>
        </w:numPr>
        <w:spacing w:after="0" w:line="240" w:lineRule="auto"/>
        <w:rPr>
          <w:rFonts w:ascii="Tahoma" w:hAnsi="Tahoma" w:cs="Tahoma"/>
        </w:rPr>
      </w:pPr>
      <w:r w:rsidRPr="002D2C6C">
        <w:rPr>
          <w:rFonts w:ascii="Tahoma" w:hAnsi="Tahoma" w:cs="Tahoma"/>
        </w:rPr>
        <w:t>Critical thinking and analysis</w:t>
      </w:r>
    </w:p>
    <w:p w14:paraId="4558C16E" w14:textId="77777777" w:rsidR="007834CB" w:rsidRPr="002D2C6C" w:rsidRDefault="007834CB" w:rsidP="002D2C6C">
      <w:pPr>
        <w:pStyle w:val="ListParagraph"/>
        <w:numPr>
          <w:ilvl w:val="0"/>
          <w:numId w:val="10"/>
        </w:numPr>
        <w:spacing w:after="0" w:line="240" w:lineRule="auto"/>
        <w:rPr>
          <w:rFonts w:ascii="Tahoma" w:hAnsi="Tahoma" w:cs="Tahoma"/>
        </w:rPr>
      </w:pPr>
      <w:r w:rsidRPr="002D2C6C">
        <w:rPr>
          <w:rFonts w:ascii="Tahoma" w:hAnsi="Tahoma" w:cs="Tahoma"/>
        </w:rPr>
        <w:t>Creativity, originality, and initiative</w:t>
      </w:r>
    </w:p>
    <w:p w14:paraId="79017AD0" w14:textId="77777777" w:rsidR="007834CB" w:rsidRPr="002D2C6C" w:rsidRDefault="007834CB" w:rsidP="002D2C6C">
      <w:pPr>
        <w:pStyle w:val="ListParagraph"/>
        <w:numPr>
          <w:ilvl w:val="0"/>
          <w:numId w:val="10"/>
        </w:numPr>
        <w:spacing w:after="0" w:line="240" w:lineRule="auto"/>
        <w:rPr>
          <w:rFonts w:ascii="Tahoma" w:hAnsi="Tahoma" w:cs="Tahoma"/>
        </w:rPr>
      </w:pPr>
      <w:r w:rsidRPr="002D2C6C">
        <w:rPr>
          <w:rFonts w:ascii="Tahoma" w:hAnsi="Tahoma" w:cs="Tahoma"/>
        </w:rPr>
        <w:t>Leadership and social influence</w:t>
      </w:r>
    </w:p>
    <w:p w14:paraId="48D1864E" w14:textId="77777777" w:rsidR="007834CB" w:rsidRPr="002D2C6C" w:rsidRDefault="007834CB" w:rsidP="002D2C6C">
      <w:pPr>
        <w:pStyle w:val="ListParagraph"/>
        <w:numPr>
          <w:ilvl w:val="0"/>
          <w:numId w:val="10"/>
        </w:numPr>
        <w:spacing w:after="0" w:line="240" w:lineRule="auto"/>
        <w:rPr>
          <w:rFonts w:ascii="Tahoma" w:hAnsi="Tahoma" w:cs="Tahoma"/>
        </w:rPr>
      </w:pPr>
      <w:r w:rsidRPr="002D2C6C">
        <w:rPr>
          <w:rFonts w:ascii="Tahoma" w:hAnsi="Tahoma" w:cs="Tahoma"/>
        </w:rPr>
        <w:t>Technological use, monitoring and control</w:t>
      </w:r>
    </w:p>
    <w:p w14:paraId="291A4B35" w14:textId="77777777" w:rsidR="007834CB" w:rsidRPr="002D2C6C" w:rsidRDefault="007834CB" w:rsidP="002D2C6C">
      <w:pPr>
        <w:pStyle w:val="ListParagraph"/>
        <w:numPr>
          <w:ilvl w:val="0"/>
          <w:numId w:val="11"/>
        </w:numPr>
        <w:spacing w:after="0" w:line="240" w:lineRule="auto"/>
        <w:rPr>
          <w:rFonts w:ascii="Tahoma" w:hAnsi="Tahoma" w:cs="Tahoma"/>
        </w:rPr>
      </w:pPr>
      <w:r w:rsidRPr="002D2C6C">
        <w:rPr>
          <w:rFonts w:ascii="Tahoma" w:hAnsi="Tahoma" w:cs="Tahoma"/>
        </w:rPr>
        <w:t>Technology design and programming</w:t>
      </w:r>
    </w:p>
    <w:p w14:paraId="70C4072B" w14:textId="77777777" w:rsidR="007834CB" w:rsidRPr="002D2C6C" w:rsidRDefault="007834CB" w:rsidP="002D2C6C">
      <w:pPr>
        <w:pStyle w:val="ListParagraph"/>
        <w:numPr>
          <w:ilvl w:val="0"/>
          <w:numId w:val="11"/>
        </w:numPr>
        <w:spacing w:after="0" w:line="240" w:lineRule="auto"/>
        <w:rPr>
          <w:rFonts w:ascii="Tahoma" w:hAnsi="Tahoma" w:cs="Tahoma"/>
        </w:rPr>
      </w:pPr>
      <w:r w:rsidRPr="002D2C6C">
        <w:rPr>
          <w:rFonts w:ascii="Tahoma" w:hAnsi="Tahoma" w:cs="Tahoma"/>
        </w:rPr>
        <w:t>Resilience, stress tolerance and flexibility</w:t>
      </w:r>
    </w:p>
    <w:p w14:paraId="2B53F170" w14:textId="77777777" w:rsidR="007834CB" w:rsidRPr="002D2C6C" w:rsidRDefault="007834CB" w:rsidP="002D2C6C">
      <w:pPr>
        <w:pStyle w:val="ListParagraph"/>
        <w:numPr>
          <w:ilvl w:val="0"/>
          <w:numId w:val="11"/>
        </w:numPr>
        <w:spacing w:after="0" w:line="240" w:lineRule="auto"/>
        <w:rPr>
          <w:rFonts w:ascii="Tahoma" w:hAnsi="Tahoma" w:cs="Tahoma"/>
        </w:rPr>
      </w:pPr>
      <w:r w:rsidRPr="002D2C6C">
        <w:rPr>
          <w:rFonts w:ascii="Tahoma" w:hAnsi="Tahoma" w:cs="Tahoma"/>
        </w:rPr>
        <w:t>Reasoning, problem-solving and ideation</w:t>
      </w:r>
    </w:p>
    <w:p w14:paraId="4E62100E" w14:textId="77777777" w:rsidR="007834CB" w:rsidRPr="002D2C6C" w:rsidRDefault="007834CB" w:rsidP="002D2C6C">
      <w:pPr>
        <w:pStyle w:val="ListParagraph"/>
        <w:numPr>
          <w:ilvl w:val="0"/>
          <w:numId w:val="11"/>
        </w:numPr>
        <w:spacing w:after="0" w:line="240" w:lineRule="auto"/>
        <w:rPr>
          <w:rFonts w:ascii="Tahoma" w:hAnsi="Tahoma" w:cs="Tahoma"/>
        </w:rPr>
      </w:pPr>
      <w:r w:rsidRPr="002D2C6C">
        <w:rPr>
          <w:rFonts w:ascii="Tahoma" w:hAnsi="Tahoma" w:cs="Tahoma"/>
        </w:rPr>
        <w:t>Emotional intelligence</w:t>
      </w:r>
    </w:p>
    <w:p w14:paraId="230ED609" w14:textId="77777777" w:rsidR="007834CB" w:rsidRPr="002D2C6C" w:rsidRDefault="007834CB" w:rsidP="002D2C6C">
      <w:pPr>
        <w:pStyle w:val="ListParagraph"/>
        <w:numPr>
          <w:ilvl w:val="0"/>
          <w:numId w:val="11"/>
        </w:numPr>
        <w:spacing w:after="0" w:line="240" w:lineRule="auto"/>
        <w:rPr>
          <w:rFonts w:ascii="Tahoma" w:hAnsi="Tahoma" w:cs="Tahoma"/>
        </w:rPr>
      </w:pPr>
      <w:r w:rsidRPr="002D2C6C">
        <w:rPr>
          <w:rFonts w:ascii="Tahoma" w:hAnsi="Tahoma" w:cs="Tahoma"/>
        </w:rPr>
        <w:t>Troubleshooting and user experience</w:t>
      </w:r>
    </w:p>
    <w:p w14:paraId="0B35CECC" w14:textId="77777777" w:rsidR="007834CB" w:rsidRPr="002D2C6C" w:rsidRDefault="007834CB" w:rsidP="002D2C6C">
      <w:pPr>
        <w:pStyle w:val="ListParagraph"/>
        <w:numPr>
          <w:ilvl w:val="0"/>
          <w:numId w:val="11"/>
        </w:numPr>
        <w:spacing w:after="0" w:line="240" w:lineRule="auto"/>
        <w:rPr>
          <w:rFonts w:ascii="Tahoma" w:hAnsi="Tahoma" w:cs="Tahoma"/>
        </w:rPr>
      </w:pPr>
      <w:r w:rsidRPr="002D2C6C">
        <w:rPr>
          <w:rFonts w:ascii="Tahoma" w:hAnsi="Tahoma" w:cs="Tahoma"/>
        </w:rPr>
        <w:t>Service orientation</w:t>
      </w:r>
    </w:p>
    <w:p w14:paraId="2A4B0C14" w14:textId="176510BE" w:rsidR="007834CB" w:rsidRPr="002D2C6C" w:rsidRDefault="007834CB" w:rsidP="002D2C6C">
      <w:pPr>
        <w:pStyle w:val="ListParagraph"/>
        <w:numPr>
          <w:ilvl w:val="0"/>
          <w:numId w:val="11"/>
        </w:numPr>
        <w:spacing w:after="0" w:line="240" w:lineRule="auto"/>
        <w:rPr>
          <w:rFonts w:ascii="Tahoma" w:hAnsi="Tahoma" w:cs="Tahoma"/>
        </w:rPr>
      </w:pPr>
      <w:r w:rsidRPr="002D2C6C">
        <w:rPr>
          <w:rFonts w:ascii="Tahoma" w:hAnsi="Tahoma" w:cs="Tahoma"/>
        </w:rPr>
        <w:t>Systems analysis and evaluation</w:t>
      </w:r>
    </w:p>
    <w:p w14:paraId="1C1B15F0" w14:textId="2AB794E9" w:rsidR="007834CB" w:rsidRPr="002D2C6C" w:rsidRDefault="007834CB" w:rsidP="002D2C6C">
      <w:pPr>
        <w:pStyle w:val="ListParagraph"/>
        <w:numPr>
          <w:ilvl w:val="0"/>
          <w:numId w:val="11"/>
        </w:numPr>
        <w:spacing w:after="0" w:line="240" w:lineRule="auto"/>
        <w:rPr>
          <w:rFonts w:ascii="Tahoma" w:hAnsi="Tahoma" w:cs="Tahoma"/>
        </w:rPr>
      </w:pPr>
      <w:r w:rsidRPr="002D2C6C">
        <w:rPr>
          <w:rFonts w:ascii="Tahoma" w:hAnsi="Tahoma" w:cs="Tahoma"/>
        </w:rPr>
        <w:t>Persuasion and negotiation</w:t>
      </w:r>
    </w:p>
    <w:p w14:paraId="5CFF9888" w14:textId="77777777" w:rsidR="002D2C6C" w:rsidRDefault="002D2C6C" w:rsidP="007834CB">
      <w:pPr>
        <w:pStyle w:val="ListParagraph"/>
        <w:spacing w:after="0" w:line="240" w:lineRule="auto"/>
        <w:ind w:left="360"/>
        <w:rPr>
          <w:rFonts w:ascii="Tahoma" w:hAnsi="Tahoma" w:cs="Tahoma"/>
        </w:rPr>
        <w:sectPr w:rsidR="002D2C6C" w:rsidSect="002D2C6C">
          <w:type w:val="continuous"/>
          <w:pgSz w:w="11906" w:h="16838"/>
          <w:pgMar w:top="720" w:right="720" w:bottom="720" w:left="720" w:header="708" w:footer="708" w:gutter="0"/>
          <w:cols w:num="2" w:space="708"/>
          <w:docGrid w:linePitch="360"/>
        </w:sectPr>
      </w:pPr>
    </w:p>
    <w:p w14:paraId="6BF3D8EB" w14:textId="7151AF35" w:rsidR="007834CB" w:rsidRPr="004A27A0" w:rsidRDefault="007834CB" w:rsidP="007834CB">
      <w:pPr>
        <w:spacing w:after="0" w:line="240" w:lineRule="auto"/>
      </w:pPr>
    </w:p>
    <w:p w14:paraId="2B70E982" w14:textId="7864F509" w:rsidR="007834CB" w:rsidRPr="004A27A0" w:rsidRDefault="007834CB" w:rsidP="004202D2">
      <w:pPr>
        <w:pStyle w:val="Style1"/>
        <w:jc w:val="left"/>
      </w:pPr>
      <w:r w:rsidRPr="004A27A0">
        <w:t>South African Qualification Authority</w:t>
      </w:r>
      <w:r w:rsidR="002D2C6C" w:rsidRPr="002D2C6C">
        <w:t xml:space="preserve"> </w:t>
      </w:r>
    </w:p>
    <w:p w14:paraId="25BAFC8A" w14:textId="65BB7611" w:rsidR="007834CB" w:rsidRPr="00F54F22" w:rsidRDefault="00E14042" w:rsidP="007834CB">
      <w:pPr>
        <w:spacing w:after="0" w:line="240" w:lineRule="auto"/>
        <w:rPr>
          <w:rFonts w:ascii="Tahoma" w:hAnsi="Tahoma" w:cs="Tahoma"/>
        </w:rPr>
      </w:pPr>
      <w:r>
        <w:rPr>
          <w:noProof/>
        </w:rPr>
        <w:drawing>
          <wp:anchor distT="0" distB="0" distL="114300" distR="114300" simplePos="0" relativeHeight="251671552" behindDoc="0" locked="0" layoutInCell="1" allowOverlap="1" wp14:anchorId="59C98E80" wp14:editId="18EBF153">
            <wp:simplePos x="0" y="0"/>
            <wp:positionH relativeFrom="margin">
              <wp:posOffset>4551035</wp:posOffset>
            </wp:positionH>
            <wp:positionV relativeFrom="margin">
              <wp:posOffset>6916515</wp:posOffset>
            </wp:positionV>
            <wp:extent cx="2028825" cy="988695"/>
            <wp:effectExtent l="0" t="0" r="9525" b="1905"/>
            <wp:wrapSquare wrapText="bothSides"/>
            <wp:docPr id="7" name="Picture 7" descr="More to NQF Amendment Act than just criminalizing qualifications fraud: SAQA  |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re to NQF Amendment Act than just criminalizing qualifications fraud: SAQA  | Educ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28825" cy="988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34CB" w:rsidRPr="00F54F22">
        <w:rPr>
          <w:rFonts w:ascii="Tahoma" w:hAnsi="Tahoma" w:cs="Tahoma"/>
        </w:rPr>
        <w:t>SAQA Explained:</w:t>
      </w:r>
    </w:p>
    <w:p w14:paraId="11770B95" w14:textId="287EABD8" w:rsidR="007834CB" w:rsidRPr="004A27A0" w:rsidRDefault="007834CB" w:rsidP="007834CB">
      <w:pPr>
        <w:pStyle w:val="ListParagraph"/>
        <w:numPr>
          <w:ilvl w:val="0"/>
          <w:numId w:val="12"/>
        </w:numPr>
        <w:spacing w:after="0" w:line="240" w:lineRule="auto"/>
        <w:rPr>
          <w:rFonts w:ascii="Tahoma" w:hAnsi="Tahoma" w:cs="Tahoma"/>
        </w:rPr>
      </w:pPr>
      <w:r w:rsidRPr="004A27A0">
        <w:rPr>
          <w:rFonts w:ascii="Tahoma" w:hAnsi="Tahoma" w:cs="Tahoma"/>
        </w:rPr>
        <w:t>The South African Qualifications Authority (SAQA) is the oversight body of the NQF and the custodian of its values and quality character.</w:t>
      </w:r>
    </w:p>
    <w:p w14:paraId="1F04179E" w14:textId="77777777" w:rsidR="007834CB" w:rsidRPr="004A27A0" w:rsidRDefault="007834CB" w:rsidP="007834CB">
      <w:pPr>
        <w:pStyle w:val="ListParagraph"/>
        <w:numPr>
          <w:ilvl w:val="0"/>
          <w:numId w:val="12"/>
        </w:numPr>
        <w:spacing w:after="0" w:line="240" w:lineRule="auto"/>
        <w:rPr>
          <w:rFonts w:ascii="Tahoma" w:hAnsi="Tahoma" w:cs="Tahoma"/>
        </w:rPr>
      </w:pPr>
      <w:r w:rsidRPr="004A27A0">
        <w:rPr>
          <w:rFonts w:ascii="Tahoma" w:hAnsi="Tahoma" w:cs="Tahoma"/>
        </w:rPr>
        <w:t>The role of SAQA, as stipulated in the NQF Act, is to advance the objectives of the NQF, oversee the further development and implementation of the NQF, and co-ordinate the Sub-Frameworks.</w:t>
      </w:r>
    </w:p>
    <w:p w14:paraId="7B0ABC9F" w14:textId="77777777" w:rsidR="007834CB" w:rsidRPr="004A27A0" w:rsidRDefault="007834CB" w:rsidP="007834CB">
      <w:pPr>
        <w:pStyle w:val="ListParagraph"/>
        <w:numPr>
          <w:ilvl w:val="0"/>
          <w:numId w:val="12"/>
        </w:numPr>
        <w:spacing w:after="0" w:line="240" w:lineRule="auto"/>
        <w:rPr>
          <w:rFonts w:ascii="Tahoma" w:hAnsi="Tahoma" w:cs="Tahoma"/>
        </w:rPr>
      </w:pPr>
      <w:r w:rsidRPr="004A27A0">
        <w:rPr>
          <w:rFonts w:ascii="Tahoma" w:hAnsi="Tahoma" w:cs="Tahoma"/>
        </w:rPr>
        <w:t>Functions of SAQA:</w:t>
      </w:r>
    </w:p>
    <w:p w14:paraId="65F310C0" w14:textId="77777777" w:rsidR="007834CB" w:rsidRPr="004A27A0" w:rsidRDefault="007834CB" w:rsidP="007834CB">
      <w:pPr>
        <w:pStyle w:val="ListParagraph"/>
        <w:numPr>
          <w:ilvl w:val="1"/>
          <w:numId w:val="12"/>
        </w:numPr>
        <w:spacing w:after="0" w:line="240" w:lineRule="auto"/>
        <w:rPr>
          <w:rFonts w:ascii="Tahoma" w:hAnsi="Tahoma" w:cs="Tahoma"/>
        </w:rPr>
      </w:pPr>
      <w:r w:rsidRPr="004A27A0">
        <w:rPr>
          <w:rFonts w:ascii="Tahoma" w:hAnsi="Tahoma" w:cs="Tahoma"/>
        </w:rPr>
        <w:t>Oversee NQF implementation and collaborate with the Quality Councils</w:t>
      </w:r>
    </w:p>
    <w:p w14:paraId="38D692A8" w14:textId="77777777" w:rsidR="007834CB" w:rsidRPr="004A27A0" w:rsidRDefault="007834CB" w:rsidP="007834CB">
      <w:pPr>
        <w:pStyle w:val="ListParagraph"/>
        <w:numPr>
          <w:ilvl w:val="1"/>
          <w:numId w:val="12"/>
        </w:numPr>
        <w:spacing w:after="0" w:line="240" w:lineRule="auto"/>
        <w:rPr>
          <w:rFonts w:ascii="Tahoma" w:hAnsi="Tahoma" w:cs="Tahoma"/>
        </w:rPr>
      </w:pPr>
      <w:r w:rsidRPr="004A27A0">
        <w:rPr>
          <w:rFonts w:ascii="Tahoma" w:hAnsi="Tahoma" w:cs="Tahoma"/>
        </w:rPr>
        <w:t>Develop and implement NQF policies and criteria</w:t>
      </w:r>
    </w:p>
    <w:p w14:paraId="1AC50901" w14:textId="77777777" w:rsidR="007834CB" w:rsidRPr="004A27A0" w:rsidRDefault="007834CB" w:rsidP="007834CB">
      <w:pPr>
        <w:pStyle w:val="ListParagraph"/>
        <w:numPr>
          <w:ilvl w:val="1"/>
          <w:numId w:val="12"/>
        </w:numPr>
        <w:spacing w:after="0" w:line="240" w:lineRule="auto"/>
        <w:rPr>
          <w:rFonts w:ascii="Tahoma" w:hAnsi="Tahoma" w:cs="Tahoma"/>
        </w:rPr>
      </w:pPr>
      <w:r w:rsidRPr="004A27A0">
        <w:rPr>
          <w:rFonts w:ascii="Tahoma" w:hAnsi="Tahoma" w:cs="Tahoma"/>
        </w:rPr>
        <w:t>Register qualifications and part-qualifications on the NQF</w:t>
      </w:r>
    </w:p>
    <w:p w14:paraId="13F73A44" w14:textId="77777777" w:rsidR="007834CB" w:rsidRPr="004A27A0" w:rsidRDefault="007834CB" w:rsidP="007834CB">
      <w:pPr>
        <w:pStyle w:val="ListParagraph"/>
        <w:numPr>
          <w:ilvl w:val="1"/>
          <w:numId w:val="12"/>
        </w:numPr>
        <w:spacing w:after="0" w:line="240" w:lineRule="auto"/>
        <w:rPr>
          <w:rFonts w:ascii="Tahoma" w:hAnsi="Tahoma" w:cs="Tahoma"/>
        </w:rPr>
      </w:pPr>
      <w:r w:rsidRPr="004A27A0">
        <w:rPr>
          <w:rFonts w:ascii="Tahoma" w:hAnsi="Tahoma" w:cs="Tahoma"/>
        </w:rPr>
        <w:t>Recognise professional bodies and register professional designations</w:t>
      </w:r>
    </w:p>
    <w:p w14:paraId="0E830073" w14:textId="77777777" w:rsidR="007834CB" w:rsidRPr="004A27A0" w:rsidRDefault="007834CB" w:rsidP="007834CB">
      <w:pPr>
        <w:pStyle w:val="ListParagraph"/>
        <w:numPr>
          <w:ilvl w:val="1"/>
          <w:numId w:val="12"/>
        </w:numPr>
        <w:spacing w:after="0" w:line="240" w:lineRule="auto"/>
        <w:rPr>
          <w:rFonts w:ascii="Tahoma" w:hAnsi="Tahoma" w:cs="Tahoma"/>
        </w:rPr>
      </w:pPr>
      <w:r w:rsidRPr="004A27A0">
        <w:rPr>
          <w:rFonts w:ascii="Tahoma" w:hAnsi="Tahoma" w:cs="Tahoma"/>
        </w:rPr>
        <w:t>Undertake research and collaborate with international counterparts</w:t>
      </w:r>
    </w:p>
    <w:p w14:paraId="52B4E2AA" w14:textId="77777777" w:rsidR="007834CB" w:rsidRPr="004A27A0" w:rsidRDefault="007834CB" w:rsidP="007834CB">
      <w:pPr>
        <w:pStyle w:val="ListParagraph"/>
        <w:numPr>
          <w:ilvl w:val="1"/>
          <w:numId w:val="12"/>
        </w:numPr>
        <w:spacing w:after="0" w:line="240" w:lineRule="auto"/>
        <w:rPr>
          <w:rFonts w:ascii="Tahoma" w:hAnsi="Tahoma" w:cs="Tahoma"/>
        </w:rPr>
      </w:pPr>
      <w:r w:rsidRPr="004A27A0">
        <w:rPr>
          <w:rFonts w:ascii="Tahoma" w:hAnsi="Tahoma" w:cs="Tahoma"/>
        </w:rPr>
        <w:t>Maintain the National Learners’ Records Database</w:t>
      </w:r>
    </w:p>
    <w:p w14:paraId="00687804" w14:textId="77777777" w:rsidR="007834CB" w:rsidRPr="004A27A0" w:rsidRDefault="007834CB" w:rsidP="007834CB">
      <w:pPr>
        <w:pStyle w:val="ListParagraph"/>
        <w:numPr>
          <w:ilvl w:val="1"/>
          <w:numId w:val="12"/>
        </w:numPr>
        <w:spacing w:after="0" w:line="240" w:lineRule="auto"/>
        <w:rPr>
          <w:rFonts w:ascii="Tahoma" w:hAnsi="Tahoma" w:cs="Tahoma"/>
        </w:rPr>
      </w:pPr>
      <w:r w:rsidRPr="004A27A0">
        <w:rPr>
          <w:rFonts w:ascii="Tahoma" w:hAnsi="Tahoma" w:cs="Tahoma"/>
        </w:rPr>
        <w:t>Provide an evaluation and advisory service with respect to foreign qualifications</w:t>
      </w:r>
    </w:p>
    <w:p w14:paraId="42D0E647" w14:textId="77777777" w:rsidR="007834CB" w:rsidRPr="004A27A0" w:rsidRDefault="007834CB" w:rsidP="007834CB">
      <w:pPr>
        <w:pStyle w:val="ListParagraph"/>
        <w:numPr>
          <w:ilvl w:val="1"/>
          <w:numId w:val="12"/>
        </w:numPr>
        <w:spacing w:after="0" w:line="240" w:lineRule="auto"/>
        <w:rPr>
          <w:rFonts w:ascii="Tahoma" w:hAnsi="Tahoma" w:cs="Tahoma"/>
        </w:rPr>
      </w:pPr>
      <w:r w:rsidRPr="004A27A0">
        <w:rPr>
          <w:rFonts w:ascii="Tahoma" w:hAnsi="Tahoma" w:cs="Tahoma"/>
        </w:rPr>
        <w:lastRenderedPageBreak/>
        <w:t>Inform the public about the NQF</w:t>
      </w:r>
    </w:p>
    <w:p w14:paraId="631F0DCE" w14:textId="77777777" w:rsidR="007834CB" w:rsidRPr="004A27A0" w:rsidRDefault="007834CB" w:rsidP="007834CB">
      <w:pPr>
        <w:pStyle w:val="ListParagraph"/>
        <w:numPr>
          <w:ilvl w:val="1"/>
          <w:numId w:val="12"/>
        </w:numPr>
        <w:spacing w:after="0" w:line="240" w:lineRule="auto"/>
        <w:rPr>
          <w:rFonts w:ascii="Tahoma" w:hAnsi="Tahoma" w:cs="Tahoma"/>
        </w:rPr>
      </w:pPr>
      <w:r w:rsidRPr="004A27A0">
        <w:rPr>
          <w:rFonts w:ascii="Tahoma" w:hAnsi="Tahoma" w:cs="Tahoma"/>
        </w:rPr>
        <w:t>Provide advice to the Minister of Higher Education and Training</w:t>
      </w:r>
    </w:p>
    <w:p w14:paraId="49FB549C" w14:textId="193AFD37" w:rsidR="002D2C6C" w:rsidRDefault="002D2C6C" w:rsidP="007834CB">
      <w:pPr>
        <w:spacing w:after="0" w:line="240" w:lineRule="auto"/>
        <w:rPr>
          <w:rFonts w:ascii="Tahoma" w:hAnsi="Tahoma" w:cs="Tahoma"/>
          <w:b/>
          <w:bCs/>
        </w:rPr>
      </w:pPr>
    </w:p>
    <w:p w14:paraId="49D986A7" w14:textId="7C61AB73" w:rsidR="00F54F22" w:rsidRPr="00F54F22" w:rsidRDefault="00113714" w:rsidP="004202D2">
      <w:pPr>
        <w:pStyle w:val="Style1"/>
        <w:jc w:val="left"/>
      </w:pPr>
      <w:r w:rsidRPr="00F54F22">
        <w:t>National Qualifications Framework:</w:t>
      </w:r>
    </w:p>
    <w:p w14:paraId="390F88AA" w14:textId="77777777" w:rsidR="007834CB" w:rsidRPr="004A27A0" w:rsidRDefault="007834CB" w:rsidP="007834CB">
      <w:pPr>
        <w:pStyle w:val="ListParagraph"/>
        <w:numPr>
          <w:ilvl w:val="0"/>
          <w:numId w:val="13"/>
        </w:numPr>
        <w:spacing w:after="0" w:line="240" w:lineRule="auto"/>
        <w:rPr>
          <w:rFonts w:ascii="Tahoma" w:hAnsi="Tahoma" w:cs="Tahoma"/>
        </w:rPr>
      </w:pPr>
      <w:r w:rsidRPr="004A27A0">
        <w:rPr>
          <w:rFonts w:ascii="Tahoma" w:hAnsi="Tahoma" w:cs="Tahoma"/>
        </w:rPr>
        <w:t>NQF Explained</w:t>
      </w:r>
    </w:p>
    <w:p w14:paraId="23FAACFD" w14:textId="2436C646" w:rsidR="007834CB" w:rsidRPr="004A27A0" w:rsidRDefault="007834CB" w:rsidP="007834CB">
      <w:pPr>
        <w:pStyle w:val="ListParagraph"/>
        <w:numPr>
          <w:ilvl w:val="1"/>
          <w:numId w:val="13"/>
        </w:numPr>
        <w:spacing w:after="0" w:line="240" w:lineRule="auto"/>
        <w:rPr>
          <w:rFonts w:ascii="Tahoma" w:hAnsi="Tahoma" w:cs="Tahoma"/>
        </w:rPr>
      </w:pPr>
      <w:r w:rsidRPr="004A27A0">
        <w:rPr>
          <w:rFonts w:ascii="Tahoma" w:hAnsi="Tahoma" w:cs="Tahoma"/>
        </w:rPr>
        <w:t>The National Qualifications Framework records the credits given to specific study areas and gives them an NQF level. This is done to make sure that all learning done across the country, at the same level, can be recognised. </w:t>
      </w:r>
    </w:p>
    <w:p w14:paraId="62CB2778" w14:textId="11F4373C" w:rsidR="007834CB" w:rsidRPr="004A27A0" w:rsidRDefault="007834CB" w:rsidP="007834CB">
      <w:pPr>
        <w:pStyle w:val="ListParagraph"/>
        <w:numPr>
          <w:ilvl w:val="1"/>
          <w:numId w:val="13"/>
        </w:numPr>
        <w:spacing w:after="0" w:line="240" w:lineRule="auto"/>
        <w:rPr>
          <w:rFonts w:ascii="Tahoma" w:hAnsi="Tahoma" w:cs="Tahoma"/>
        </w:rPr>
      </w:pPr>
      <w:r w:rsidRPr="004A27A0">
        <w:rPr>
          <w:rFonts w:ascii="Tahoma" w:hAnsi="Tahoma" w:cs="Tahoma"/>
        </w:rPr>
        <w:t>For instance. A grade 9 certificate has an NQF level of 1. That goes for all grade 9 certificates across the country from accredited schools. </w:t>
      </w:r>
    </w:p>
    <w:p w14:paraId="26B62453" w14:textId="41D5FFC8" w:rsidR="007834CB" w:rsidRPr="004A27A0" w:rsidRDefault="007834CB" w:rsidP="007834CB">
      <w:pPr>
        <w:pStyle w:val="ListParagraph"/>
        <w:numPr>
          <w:ilvl w:val="1"/>
          <w:numId w:val="13"/>
        </w:numPr>
        <w:spacing w:after="0" w:line="240" w:lineRule="auto"/>
        <w:rPr>
          <w:rFonts w:ascii="Tahoma" w:hAnsi="Tahoma" w:cs="Tahoma"/>
        </w:rPr>
      </w:pPr>
      <w:r w:rsidRPr="00E14042">
        <w:rPr>
          <w:rFonts w:ascii="Tahoma" w:hAnsi="Tahoma" w:cs="Tahoma"/>
        </w:rPr>
        <w:t>NQF levels</w:t>
      </w:r>
      <w:r w:rsidRPr="004A27A0">
        <w:rPr>
          <w:rFonts w:ascii="Tahoma" w:hAnsi="Tahoma" w:cs="Tahoma"/>
        </w:rPr>
        <w:t xml:space="preserve"> range from level 1 (grade 9) to level 10 (doctorate degree).</w:t>
      </w:r>
    </w:p>
    <w:p w14:paraId="349C560D" w14:textId="6DAE65DD" w:rsidR="007834CB" w:rsidRPr="004A27A0" w:rsidRDefault="007834CB" w:rsidP="007834CB">
      <w:pPr>
        <w:pStyle w:val="ListParagraph"/>
        <w:numPr>
          <w:ilvl w:val="1"/>
          <w:numId w:val="13"/>
        </w:numPr>
        <w:spacing w:after="0" w:line="240" w:lineRule="auto"/>
        <w:rPr>
          <w:rFonts w:ascii="Tahoma" w:hAnsi="Tahoma" w:cs="Tahoma"/>
        </w:rPr>
      </w:pPr>
      <w:r w:rsidRPr="004A27A0">
        <w:rPr>
          <w:rFonts w:ascii="Tahoma" w:hAnsi="Tahoma" w:cs="Tahoma"/>
        </w:rPr>
        <w:t>With a grade 9 certificate or NQF 1 you can start studying an N1 NATED Qualification. </w:t>
      </w:r>
    </w:p>
    <w:p w14:paraId="6C9DF8A7" w14:textId="00ACB8CB" w:rsidR="007834CB" w:rsidRPr="004A27A0" w:rsidRDefault="007834CB" w:rsidP="007834CB">
      <w:pPr>
        <w:pStyle w:val="ListParagraph"/>
        <w:numPr>
          <w:ilvl w:val="1"/>
          <w:numId w:val="13"/>
        </w:numPr>
        <w:spacing w:after="0" w:line="240" w:lineRule="auto"/>
        <w:rPr>
          <w:rFonts w:ascii="Tahoma" w:hAnsi="Tahoma" w:cs="Tahoma"/>
        </w:rPr>
      </w:pPr>
      <w:r w:rsidRPr="004A27A0">
        <w:rPr>
          <w:rFonts w:ascii="Tahoma" w:hAnsi="Tahoma" w:cs="Tahoma"/>
        </w:rPr>
        <w:t>You can build your way to an NQF 6 without ever finishing matric. </w:t>
      </w:r>
    </w:p>
    <w:p w14:paraId="035906E6" w14:textId="3A155A57" w:rsidR="007834CB" w:rsidRPr="004A27A0" w:rsidRDefault="007834CB" w:rsidP="007834CB">
      <w:pPr>
        <w:pStyle w:val="ListParagraph"/>
        <w:numPr>
          <w:ilvl w:val="1"/>
          <w:numId w:val="13"/>
        </w:numPr>
        <w:spacing w:after="0" w:line="240" w:lineRule="auto"/>
        <w:rPr>
          <w:rFonts w:ascii="Tahoma" w:hAnsi="Tahoma" w:cs="Tahoma"/>
        </w:rPr>
      </w:pPr>
      <w:r w:rsidRPr="004A27A0">
        <w:rPr>
          <w:rFonts w:ascii="Tahoma" w:hAnsi="Tahoma" w:cs="Tahoma"/>
        </w:rPr>
        <w:t>A degree is an NQF 7 and can go up to an NQF 10 which is a doctorate. </w:t>
      </w:r>
    </w:p>
    <w:p w14:paraId="096A4C25" w14:textId="31A1DD16" w:rsidR="007834CB" w:rsidRPr="004A27A0" w:rsidRDefault="007834CB" w:rsidP="007834CB">
      <w:pPr>
        <w:spacing w:after="0" w:line="240" w:lineRule="auto"/>
        <w:rPr>
          <w:rFonts w:ascii="Tahoma" w:hAnsi="Tahoma" w:cs="Tahoma"/>
          <w:b/>
          <w:bCs/>
        </w:rPr>
      </w:pPr>
    </w:p>
    <w:p w14:paraId="4DF7EFD2" w14:textId="6037846F" w:rsidR="007834CB" w:rsidRPr="004A27A0" w:rsidRDefault="00E14042" w:rsidP="007834CB">
      <w:pPr>
        <w:spacing w:after="0" w:line="240" w:lineRule="auto"/>
        <w:rPr>
          <w:rFonts w:ascii="Tahoma" w:hAnsi="Tahoma" w:cs="Tahoma"/>
          <w:b/>
          <w:bCs/>
        </w:rPr>
      </w:pPr>
      <w:r w:rsidRPr="004A27A0">
        <w:rPr>
          <w:rFonts w:ascii="Tahoma" w:hAnsi="Tahoma" w:cs="Tahoma"/>
          <w:b/>
          <w:bCs/>
          <w:noProof/>
        </w:rPr>
        <w:drawing>
          <wp:anchor distT="0" distB="0" distL="114300" distR="114300" simplePos="0" relativeHeight="251674624" behindDoc="0" locked="0" layoutInCell="1" allowOverlap="1" wp14:anchorId="418A73C4" wp14:editId="4CE08571">
            <wp:simplePos x="0" y="0"/>
            <wp:positionH relativeFrom="margin">
              <wp:align>center</wp:align>
            </wp:positionH>
            <wp:positionV relativeFrom="margin">
              <wp:posOffset>3035698</wp:posOffset>
            </wp:positionV>
            <wp:extent cx="6172200" cy="3471545"/>
            <wp:effectExtent l="0" t="0" r="0" b="0"/>
            <wp:wrapSquare wrapText="bothSides"/>
            <wp:docPr id="2050" name="Picture 2" descr="NQF levels explained">
              <a:extLst xmlns:a="http://schemas.openxmlformats.org/drawingml/2006/main">
                <a:ext uri="{FF2B5EF4-FFF2-40B4-BE49-F238E27FC236}">
                  <a16:creationId xmlns:a16="http://schemas.microsoft.com/office/drawing/2014/main" id="{C64E8285-0D0F-408B-AB40-3D770142B62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descr="NQF levels explained">
                      <a:extLst>
                        <a:ext uri="{FF2B5EF4-FFF2-40B4-BE49-F238E27FC236}">
                          <a16:creationId xmlns:a16="http://schemas.microsoft.com/office/drawing/2014/main" id="{C64E8285-0D0F-408B-AB40-3D770142B62F}"/>
                        </a:ext>
                      </a:extLst>
                    </pic:cNvPr>
                    <pic:cNvPicPr>
                      <a:picLocks noGrp="1"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172200" cy="3471545"/>
                    </a:xfrm>
                    <a:prstGeom prst="rect">
                      <a:avLst/>
                    </a:prstGeom>
                    <a:noFill/>
                  </pic:spPr>
                </pic:pic>
              </a:graphicData>
            </a:graphic>
            <wp14:sizeRelH relativeFrom="margin">
              <wp14:pctWidth>0</wp14:pctWidth>
            </wp14:sizeRelH>
            <wp14:sizeRelV relativeFrom="margin">
              <wp14:pctHeight>0</wp14:pctHeight>
            </wp14:sizeRelV>
          </wp:anchor>
        </w:drawing>
      </w:r>
    </w:p>
    <w:p w14:paraId="6EC31F75" w14:textId="28BDA7D0" w:rsidR="007834CB" w:rsidRPr="004202D2" w:rsidRDefault="007834CB" w:rsidP="007834CB">
      <w:pPr>
        <w:spacing w:after="0" w:line="240" w:lineRule="auto"/>
        <w:ind w:left="360"/>
        <w:rPr>
          <w:rFonts w:ascii="Tahoma" w:hAnsi="Tahoma" w:cs="Tahoma"/>
          <w:b/>
          <w:bCs/>
        </w:rPr>
      </w:pPr>
    </w:p>
    <w:p w14:paraId="56041B31" w14:textId="74C51B3E" w:rsidR="00E90BC0" w:rsidRPr="00E90BC0" w:rsidRDefault="00E90BC0" w:rsidP="00E90BC0">
      <w:pPr>
        <w:spacing w:after="0" w:line="240" w:lineRule="auto"/>
        <w:rPr>
          <w:rFonts w:ascii="Tahoma" w:hAnsi="Tahoma" w:cs="Tahoma"/>
          <w:u w:val="single"/>
        </w:rPr>
      </w:pPr>
      <w:r>
        <w:rPr>
          <w:rFonts w:ascii="Tahoma" w:hAnsi="Tahoma" w:cs="Tahoma"/>
        </w:rPr>
        <w:t xml:space="preserve">     </w:t>
      </w:r>
      <w:r>
        <w:rPr>
          <w:rFonts w:ascii="Tahoma" w:hAnsi="Tahoma" w:cs="Tahoma"/>
        </w:rPr>
        <w:br/>
      </w:r>
      <w:r w:rsidRPr="00E90BC0">
        <w:rPr>
          <w:rFonts w:ascii="Tahoma" w:hAnsi="Tahoma" w:cs="Tahoma"/>
          <w:u w:val="single"/>
        </w:rPr>
        <w:t xml:space="preserve">Traditional </w:t>
      </w:r>
      <w:r>
        <w:rPr>
          <w:rFonts w:ascii="Tahoma" w:hAnsi="Tahoma" w:cs="Tahoma"/>
          <w:u w:val="single"/>
        </w:rPr>
        <w:t>study method</w:t>
      </w:r>
      <w:r w:rsidRPr="00E90BC0">
        <w:rPr>
          <w:rFonts w:ascii="Tahoma" w:hAnsi="Tahoma" w:cs="Tahoma"/>
          <w:u w:val="single"/>
        </w:rPr>
        <w:t xml:space="preserve">: </w:t>
      </w:r>
    </w:p>
    <w:p w14:paraId="251B7A8E" w14:textId="66794976" w:rsidR="00E90BC0" w:rsidRPr="00E90BC0" w:rsidRDefault="00E90BC0" w:rsidP="00E90BC0">
      <w:pPr>
        <w:spacing w:after="0" w:line="240" w:lineRule="auto"/>
        <w:rPr>
          <w:rFonts w:ascii="Tahoma" w:hAnsi="Tahoma" w:cs="Tahoma"/>
          <w:b/>
          <w:bCs/>
        </w:rPr>
      </w:pPr>
      <w:r w:rsidRPr="00E90BC0">
        <w:rPr>
          <w:rFonts w:ascii="Tahoma" w:hAnsi="Tahoma" w:cs="Tahoma"/>
          <w:b/>
          <w:bCs/>
        </w:rPr>
        <w:t>School</w:t>
      </w:r>
    </w:p>
    <w:p w14:paraId="4E9AC44A" w14:textId="36383379" w:rsidR="007834CB" w:rsidRPr="004A27A0" w:rsidRDefault="007834CB" w:rsidP="007834CB">
      <w:pPr>
        <w:pStyle w:val="ListParagraph"/>
        <w:numPr>
          <w:ilvl w:val="0"/>
          <w:numId w:val="14"/>
        </w:numPr>
        <w:spacing w:after="0" w:line="240" w:lineRule="auto"/>
        <w:rPr>
          <w:rFonts w:ascii="Tahoma" w:hAnsi="Tahoma" w:cs="Tahoma"/>
        </w:rPr>
      </w:pPr>
      <w:r w:rsidRPr="004A27A0">
        <w:rPr>
          <w:rFonts w:ascii="Tahoma" w:hAnsi="Tahoma" w:cs="Tahoma"/>
        </w:rPr>
        <w:t>NQF 1: Grade 9</w:t>
      </w:r>
    </w:p>
    <w:p w14:paraId="22691D3B" w14:textId="77777777" w:rsidR="007834CB" w:rsidRPr="004A27A0" w:rsidRDefault="007834CB" w:rsidP="007834CB">
      <w:pPr>
        <w:pStyle w:val="ListParagraph"/>
        <w:numPr>
          <w:ilvl w:val="0"/>
          <w:numId w:val="14"/>
        </w:numPr>
        <w:spacing w:after="0" w:line="240" w:lineRule="auto"/>
        <w:rPr>
          <w:rFonts w:ascii="Tahoma" w:hAnsi="Tahoma" w:cs="Tahoma"/>
        </w:rPr>
      </w:pPr>
      <w:r w:rsidRPr="004A27A0">
        <w:rPr>
          <w:rFonts w:ascii="Tahoma" w:hAnsi="Tahoma" w:cs="Tahoma"/>
        </w:rPr>
        <w:t>NQF 2: Grade 10</w:t>
      </w:r>
    </w:p>
    <w:p w14:paraId="35932BD0" w14:textId="77777777" w:rsidR="007834CB" w:rsidRPr="004A27A0" w:rsidRDefault="007834CB" w:rsidP="007834CB">
      <w:pPr>
        <w:pStyle w:val="ListParagraph"/>
        <w:numPr>
          <w:ilvl w:val="0"/>
          <w:numId w:val="14"/>
        </w:numPr>
        <w:spacing w:after="0" w:line="240" w:lineRule="auto"/>
        <w:rPr>
          <w:rFonts w:ascii="Tahoma" w:hAnsi="Tahoma" w:cs="Tahoma"/>
        </w:rPr>
      </w:pPr>
      <w:r w:rsidRPr="004A27A0">
        <w:rPr>
          <w:rFonts w:ascii="Tahoma" w:hAnsi="Tahoma" w:cs="Tahoma"/>
        </w:rPr>
        <w:t>NQF 3: Grade 11</w:t>
      </w:r>
    </w:p>
    <w:p w14:paraId="6A049A0F" w14:textId="77777777" w:rsidR="007834CB" w:rsidRPr="004A27A0" w:rsidRDefault="007834CB" w:rsidP="007834CB">
      <w:pPr>
        <w:pStyle w:val="ListParagraph"/>
        <w:numPr>
          <w:ilvl w:val="0"/>
          <w:numId w:val="14"/>
        </w:numPr>
        <w:spacing w:after="0" w:line="240" w:lineRule="auto"/>
        <w:rPr>
          <w:rFonts w:ascii="Tahoma" w:hAnsi="Tahoma" w:cs="Tahoma"/>
        </w:rPr>
      </w:pPr>
      <w:r w:rsidRPr="004A27A0">
        <w:rPr>
          <w:rFonts w:ascii="Tahoma" w:hAnsi="Tahoma" w:cs="Tahoma"/>
        </w:rPr>
        <w:t>NQF 4: Grade 12</w:t>
      </w:r>
    </w:p>
    <w:p w14:paraId="27D22507" w14:textId="77777777" w:rsidR="00E90BC0" w:rsidRDefault="00E90BC0" w:rsidP="00E90BC0">
      <w:pPr>
        <w:spacing w:after="0" w:line="240" w:lineRule="auto"/>
        <w:rPr>
          <w:rFonts w:ascii="Tahoma" w:hAnsi="Tahoma" w:cs="Tahoma"/>
          <w:b/>
          <w:bCs/>
        </w:rPr>
      </w:pPr>
    </w:p>
    <w:p w14:paraId="4D9726F0" w14:textId="17F4DD15" w:rsidR="007834CB" w:rsidRPr="004202D2" w:rsidRDefault="007834CB" w:rsidP="00E90BC0">
      <w:pPr>
        <w:spacing w:after="0" w:line="240" w:lineRule="auto"/>
        <w:rPr>
          <w:rFonts w:ascii="Tahoma" w:hAnsi="Tahoma" w:cs="Tahoma"/>
          <w:b/>
          <w:bCs/>
        </w:rPr>
      </w:pPr>
      <w:r w:rsidRPr="004202D2">
        <w:rPr>
          <w:rFonts w:ascii="Tahoma" w:hAnsi="Tahoma" w:cs="Tahoma"/>
          <w:b/>
          <w:bCs/>
        </w:rPr>
        <w:t>University/College</w:t>
      </w:r>
    </w:p>
    <w:p w14:paraId="3ABD97D6" w14:textId="77777777" w:rsidR="007834CB" w:rsidRPr="004A27A0" w:rsidRDefault="007834CB" w:rsidP="007834CB">
      <w:pPr>
        <w:pStyle w:val="ListParagraph"/>
        <w:numPr>
          <w:ilvl w:val="0"/>
          <w:numId w:val="15"/>
        </w:numPr>
        <w:spacing w:after="0" w:line="240" w:lineRule="auto"/>
        <w:rPr>
          <w:rFonts w:ascii="Tahoma" w:hAnsi="Tahoma" w:cs="Tahoma"/>
        </w:rPr>
      </w:pPr>
      <w:r w:rsidRPr="004A27A0">
        <w:rPr>
          <w:rFonts w:ascii="Tahoma" w:hAnsi="Tahoma" w:cs="Tahoma"/>
        </w:rPr>
        <w:t>NQF 5: Higher Certificate</w:t>
      </w:r>
    </w:p>
    <w:p w14:paraId="1676ADA2" w14:textId="77777777" w:rsidR="007834CB" w:rsidRPr="004A27A0" w:rsidRDefault="007834CB" w:rsidP="007834CB">
      <w:pPr>
        <w:pStyle w:val="ListParagraph"/>
        <w:numPr>
          <w:ilvl w:val="0"/>
          <w:numId w:val="15"/>
        </w:numPr>
        <w:spacing w:after="0" w:line="240" w:lineRule="auto"/>
        <w:rPr>
          <w:rFonts w:ascii="Tahoma" w:hAnsi="Tahoma" w:cs="Tahoma"/>
        </w:rPr>
      </w:pPr>
      <w:r w:rsidRPr="004A27A0">
        <w:rPr>
          <w:rFonts w:ascii="Tahoma" w:hAnsi="Tahoma" w:cs="Tahoma"/>
        </w:rPr>
        <w:t>NQF 6: Diploma</w:t>
      </w:r>
    </w:p>
    <w:p w14:paraId="61EFDEDD" w14:textId="77777777" w:rsidR="007834CB" w:rsidRPr="004A27A0" w:rsidRDefault="007834CB" w:rsidP="007834CB">
      <w:pPr>
        <w:pStyle w:val="ListParagraph"/>
        <w:numPr>
          <w:ilvl w:val="0"/>
          <w:numId w:val="15"/>
        </w:numPr>
        <w:spacing w:after="0" w:line="240" w:lineRule="auto"/>
        <w:rPr>
          <w:rFonts w:ascii="Tahoma" w:hAnsi="Tahoma" w:cs="Tahoma"/>
        </w:rPr>
      </w:pPr>
      <w:r w:rsidRPr="004A27A0">
        <w:rPr>
          <w:rFonts w:ascii="Tahoma" w:hAnsi="Tahoma" w:cs="Tahoma"/>
        </w:rPr>
        <w:t>NQF 7: Degree</w:t>
      </w:r>
    </w:p>
    <w:p w14:paraId="4A45BB45" w14:textId="77777777" w:rsidR="007834CB" w:rsidRPr="004A27A0" w:rsidRDefault="007834CB" w:rsidP="007834CB">
      <w:pPr>
        <w:pStyle w:val="ListParagraph"/>
        <w:numPr>
          <w:ilvl w:val="0"/>
          <w:numId w:val="15"/>
        </w:numPr>
        <w:spacing w:after="0" w:line="240" w:lineRule="auto"/>
        <w:rPr>
          <w:rFonts w:ascii="Tahoma" w:hAnsi="Tahoma" w:cs="Tahoma"/>
        </w:rPr>
      </w:pPr>
      <w:r w:rsidRPr="004A27A0">
        <w:rPr>
          <w:rFonts w:ascii="Tahoma" w:hAnsi="Tahoma" w:cs="Tahoma"/>
        </w:rPr>
        <w:t>NQF 8: Honours Degree</w:t>
      </w:r>
    </w:p>
    <w:p w14:paraId="702E30FD" w14:textId="77777777" w:rsidR="007834CB" w:rsidRPr="004A27A0" w:rsidRDefault="007834CB" w:rsidP="007834CB">
      <w:pPr>
        <w:pStyle w:val="ListParagraph"/>
        <w:numPr>
          <w:ilvl w:val="0"/>
          <w:numId w:val="15"/>
        </w:numPr>
        <w:spacing w:after="0" w:line="240" w:lineRule="auto"/>
        <w:rPr>
          <w:rFonts w:ascii="Tahoma" w:hAnsi="Tahoma" w:cs="Tahoma"/>
        </w:rPr>
      </w:pPr>
      <w:r w:rsidRPr="004A27A0">
        <w:rPr>
          <w:rFonts w:ascii="Tahoma" w:hAnsi="Tahoma" w:cs="Tahoma"/>
        </w:rPr>
        <w:t>NQF 9: Master’s Degree </w:t>
      </w:r>
    </w:p>
    <w:p w14:paraId="371A3B78" w14:textId="49822ED8" w:rsidR="007834CB" w:rsidRDefault="007834CB" w:rsidP="007834CB">
      <w:pPr>
        <w:pStyle w:val="ListParagraph"/>
        <w:numPr>
          <w:ilvl w:val="0"/>
          <w:numId w:val="15"/>
        </w:numPr>
        <w:spacing w:after="0" w:line="240" w:lineRule="auto"/>
        <w:rPr>
          <w:rFonts w:ascii="Tahoma" w:hAnsi="Tahoma" w:cs="Tahoma"/>
        </w:rPr>
      </w:pPr>
      <w:r w:rsidRPr="004A27A0">
        <w:rPr>
          <w:rFonts w:ascii="Tahoma" w:hAnsi="Tahoma" w:cs="Tahoma"/>
        </w:rPr>
        <w:t>NQF 10: Doctorate Degree</w:t>
      </w:r>
    </w:p>
    <w:p w14:paraId="045F8DE8" w14:textId="0A547E1D" w:rsidR="00E90BC0" w:rsidRPr="00536CF8" w:rsidRDefault="00E90BC0" w:rsidP="00A05B1F">
      <w:pPr>
        <w:spacing w:after="0" w:line="240" w:lineRule="auto"/>
        <w:rPr>
          <w:rFonts w:ascii="Tahoma" w:hAnsi="Tahoma" w:cs="Tahoma"/>
          <w:u w:val="single"/>
        </w:rPr>
      </w:pPr>
      <w:r w:rsidRPr="00536CF8">
        <w:rPr>
          <w:rFonts w:ascii="Tahoma" w:hAnsi="Tahoma" w:cs="Tahoma"/>
          <w:u w:val="single"/>
        </w:rPr>
        <w:lastRenderedPageBreak/>
        <w:t xml:space="preserve">Alternative study methods: </w:t>
      </w:r>
      <w:r w:rsidR="00961914">
        <w:rPr>
          <w:rFonts w:ascii="Tahoma" w:hAnsi="Tahoma" w:cs="Tahoma"/>
          <w:u w:val="single"/>
        </w:rPr>
        <w:br/>
      </w:r>
      <w:r w:rsidR="00961914" w:rsidRPr="00961914">
        <w:rPr>
          <w:rFonts w:ascii="Tahoma" w:hAnsi="Tahoma" w:cs="Tahoma"/>
        </w:rPr>
        <w:t>Not going through the traditional schooling methods, the NQF levels are as follows:</w:t>
      </w:r>
      <w:r w:rsidR="00961914">
        <w:rPr>
          <w:rFonts w:ascii="Tahoma" w:hAnsi="Tahoma" w:cs="Tahoma"/>
          <w:u w:val="single"/>
        </w:rPr>
        <w:br/>
      </w:r>
    </w:p>
    <w:p w14:paraId="3E9DCC13" w14:textId="77777777" w:rsidR="00536CF8" w:rsidRPr="00E14042" w:rsidRDefault="00E90BC0" w:rsidP="00A05B1F">
      <w:pPr>
        <w:spacing w:after="0" w:line="240" w:lineRule="auto"/>
        <w:rPr>
          <w:rFonts w:ascii="Tahoma" w:hAnsi="Tahoma" w:cs="Tahoma"/>
          <w:b/>
          <w:bCs/>
        </w:rPr>
      </w:pPr>
      <w:r w:rsidRPr="00E14042">
        <w:rPr>
          <w:rFonts w:ascii="Tahoma" w:hAnsi="Tahoma" w:cs="Tahoma"/>
          <w:b/>
          <w:bCs/>
        </w:rPr>
        <w:t>NCV Programmes:</w:t>
      </w:r>
    </w:p>
    <w:p w14:paraId="46AACFF1" w14:textId="77777777" w:rsidR="00536CF8" w:rsidRPr="00E14042" w:rsidRDefault="00536CF8" w:rsidP="00536CF8">
      <w:pPr>
        <w:pStyle w:val="ListParagraph"/>
        <w:numPr>
          <w:ilvl w:val="0"/>
          <w:numId w:val="16"/>
        </w:numPr>
        <w:spacing w:after="0" w:line="240" w:lineRule="auto"/>
        <w:rPr>
          <w:rFonts w:ascii="Tahoma" w:hAnsi="Tahoma" w:cs="Tahoma"/>
        </w:rPr>
      </w:pPr>
      <w:r w:rsidRPr="00E14042">
        <w:rPr>
          <w:rFonts w:ascii="Tahoma" w:hAnsi="Tahoma" w:cs="Tahoma"/>
        </w:rPr>
        <w:t>NQF 2: National Certificate Vocational first year</w:t>
      </w:r>
    </w:p>
    <w:p w14:paraId="21F81EA1" w14:textId="77777777" w:rsidR="00536CF8" w:rsidRPr="00E14042" w:rsidRDefault="00536CF8" w:rsidP="00536CF8">
      <w:pPr>
        <w:pStyle w:val="ListParagraph"/>
        <w:numPr>
          <w:ilvl w:val="0"/>
          <w:numId w:val="16"/>
        </w:numPr>
        <w:spacing w:after="0" w:line="240" w:lineRule="auto"/>
        <w:rPr>
          <w:rFonts w:ascii="Tahoma" w:hAnsi="Tahoma" w:cs="Tahoma"/>
        </w:rPr>
      </w:pPr>
      <w:r w:rsidRPr="00E14042">
        <w:rPr>
          <w:rFonts w:ascii="Tahoma" w:hAnsi="Tahoma" w:cs="Tahoma"/>
        </w:rPr>
        <w:t>NQF 3: National Certificate Vocational second year</w:t>
      </w:r>
    </w:p>
    <w:p w14:paraId="46BBC44E" w14:textId="77777777" w:rsidR="00536CF8" w:rsidRPr="00E14042" w:rsidRDefault="00536CF8" w:rsidP="00536CF8">
      <w:pPr>
        <w:pStyle w:val="ListParagraph"/>
        <w:numPr>
          <w:ilvl w:val="0"/>
          <w:numId w:val="16"/>
        </w:numPr>
        <w:spacing w:after="0" w:line="240" w:lineRule="auto"/>
        <w:rPr>
          <w:rFonts w:ascii="Tahoma" w:hAnsi="Tahoma" w:cs="Tahoma"/>
        </w:rPr>
      </w:pPr>
      <w:r w:rsidRPr="00E14042">
        <w:rPr>
          <w:rFonts w:ascii="Tahoma" w:hAnsi="Tahoma" w:cs="Tahoma"/>
        </w:rPr>
        <w:t>NQF 4: National Certificate Vocational third year</w:t>
      </w:r>
    </w:p>
    <w:p w14:paraId="05B35252" w14:textId="22E78D44" w:rsidR="00A05B1F" w:rsidRDefault="00536CF8" w:rsidP="00A05B1F">
      <w:pPr>
        <w:spacing w:after="0" w:line="240" w:lineRule="auto"/>
        <w:rPr>
          <w:rFonts w:ascii="Tahoma" w:hAnsi="Tahoma" w:cs="Tahoma"/>
        </w:rPr>
      </w:pPr>
      <w:r w:rsidRPr="00E14042">
        <w:rPr>
          <w:rFonts w:ascii="Tahoma" w:hAnsi="Tahoma" w:cs="Tahoma"/>
          <w:b/>
          <w:bCs/>
        </w:rPr>
        <w:br/>
        <w:t>National Qualification (NATED) Courses</w:t>
      </w:r>
      <w:r w:rsidR="00E90BC0" w:rsidRPr="00536CF8">
        <w:rPr>
          <w:rFonts w:ascii="Tahoma" w:hAnsi="Tahoma" w:cs="Tahoma"/>
          <w:b/>
          <w:bCs/>
        </w:rPr>
        <w:br/>
      </w:r>
    </w:p>
    <w:p w14:paraId="2F448351" w14:textId="56216AFB" w:rsidR="007834CB" w:rsidRPr="004A27A0" w:rsidRDefault="007834CB" w:rsidP="004202D2">
      <w:pPr>
        <w:pStyle w:val="Style1"/>
        <w:jc w:val="left"/>
      </w:pPr>
      <w:r w:rsidRPr="004A27A0">
        <w:t>RPL:</w:t>
      </w:r>
      <w:r w:rsidR="002D2C6C">
        <w:t xml:space="preserve"> </w:t>
      </w:r>
      <w:r w:rsidR="004202D2">
        <w:t>Recognition of Prior Learning</w:t>
      </w:r>
    </w:p>
    <w:p w14:paraId="726E7637" w14:textId="3AB743A7" w:rsidR="007834CB" w:rsidRPr="00E14042" w:rsidRDefault="007834CB" w:rsidP="004202D2">
      <w:pPr>
        <w:spacing w:after="0" w:line="240" w:lineRule="auto"/>
        <w:rPr>
          <w:rFonts w:ascii="Tahoma" w:hAnsi="Tahoma" w:cs="Tahoma"/>
        </w:rPr>
      </w:pPr>
      <w:r w:rsidRPr="00E14042">
        <w:rPr>
          <w:rFonts w:ascii="Tahoma" w:hAnsi="Tahoma" w:cs="Tahoma"/>
          <w:b/>
          <w:bCs/>
          <w:i/>
          <w:iCs/>
        </w:rPr>
        <w:t>Recognition of Prior Learning (RPL)</w:t>
      </w:r>
      <w:r w:rsidRPr="00E14042">
        <w:rPr>
          <w:rFonts w:ascii="Tahoma" w:hAnsi="Tahoma" w:cs="Tahoma"/>
        </w:rPr>
        <w:t xml:space="preserve"> is a process </w:t>
      </w:r>
      <w:r w:rsidR="0091095F" w:rsidRPr="00E14042">
        <w:rPr>
          <w:rFonts w:ascii="Tahoma" w:hAnsi="Tahoma" w:cs="Tahoma"/>
        </w:rPr>
        <w:t>whereby</w:t>
      </w:r>
      <w:r w:rsidRPr="00E14042">
        <w:rPr>
          <w:rFonts w:ascii="Tahoma" w:hAnsi="Tahoma" w:cs="Tahoma"/>
        </w:rPr>
        <w:t xml:space="preserve"> non-formal learning and informal learning are measured, mediated for recognition across different contexts, and certified against the requirements for credit, access, inclusion or advancement in the formal education and training system, or workplace.</w:t>
      </w:r>
      <w:r w:rsidR="00727450" w:rsidRPr="00E14042">
        <w:rPr>
          <w:rFonts w:ascii="Tahoma" w:hAnsi="Tahoma" w:cs="Tahoma"/>
        </w:rPr>
        <w:br/>
      </w:r>
    </w:p>
    <w:p w14:paraId="12BA1A3D" w14:textId="77777777" w:rsidR="007834CB" w:rsidRPr="00E14042" w:rsidRDefault="007834CB" w:rsidP="002D2C6C">
      <w:pPr>
        <w:spacing w:after="0" w:line="240" w:lineRule="auto"/>
        <w:rPr>
          <w:rFonts w:ascii="Tahoma" w:hAnsi="Tahoma" w:cs="Tahoma"/>
          <w:b/>
          <w:bCs/>
        </w:rPr>
      </w:pPr>
      <w:r w:rsidRPr="00E14042">
        <w:rPr>
          <w:rFonts w:ascii="Tahoma" w:hAnsi="Tahoma" w:cs="Tahoma"/>
          <w:b/>
          <w:bCs/>
        </w:rPr>
        <w:t>What Does Recognition of Prior Learning Mean?</w:t>
      </w:r>
    </w:p>
    <w:p w14:paraId="088D4C30" w14:textId="2FCB4EF7" w:rsidR="007834CB" w:rsidRPr="00E14042" w:rsidRDefault="007834CB" w:rsidP="004202D2">
      <w:pPr>
        <w:pStyle w:val="ListParagraph"/>
        <w:spacing w:after="0" w:line="240" w:lineRule="auto"/>
        <w:ind w:left="0"/>
        <w:rPr>
          <w:rFonts w:ascii="Tahoma" w:hAnsi="Tahoma" w:cs="Tahoma"/>
        </w:rPr>
      </w:pPr>
      <w:r w:rsidRPr="00E14042">
        <w:rPr>
          <w:rFonts w:ascii="Tahoma" w:hAnsi="Tahoma" w:cs="Tahoma"/>
        </w:rPr>
        <w:t xml:space="preserve">In your lifetime you have obtained certain skills, qualifications, knowledge, and experiences. These learning experiences could have been officially obtained via a college, university, or any other accredited education body.  You could have also gained this knowledge while at the workplace, doing short courses or compulsory training. Irrespective of where this learning took place, you can use the skills and qualifications you already </w:t>
      </w:r>
      <w:proofErr w:type="gramStart"/>
      <w:r w:rsidR="00727450" w:rsidRPr="00E14042">
        <w:rPr>
          <w:rFonts w:ascii="Tahoma" w:hAnsi="Tahoma" w:cs="Tahoma"/>
        </w:rPr>
        <w:t>have to</w:t>
      </w:r>
      <w:proofErr w:type="gramEnd"/>
      <w:r w:rsidR="00727450" w:rsidRPr="00E14042">
        <w:rPr>
          <w:rFonts w:ascii="Tahoma" w:hAnsi="Tahoma" w:cs="Tahoma"/>
        </w:rPr>
        <w:t xml:space="preserve"> </w:t>
      </w:r>
      <w:r w:rsidRPr="00E14042">
        <w:rPr>
          <w:rFonts w:ascii="Tahoma" w:hAnsi="Tahoma" w:cs="Tahoma"/>
        </w:rPr>
        <w:t>gain credits within formal qualifications offered by various colleges and universities.</w:t>
      </w:r>
    </w:p>
    <w:p w14:paraId="2FB07F7E" w14:textId="77777777" w:rsidR="007834CB" w:rsidRPr="00E14042" w:rsidRDefault="007834CB" w:rsidP="004202D2">
      <w:pPr>
        <w:spacing w:after="0" w:line="240" w:lineRule="auto"/>
        <w:rPr>
          <w:rFonts w:ascii="Tahoma" w:hAnsi="Tahoma" w:cs="Tahoma"/>
        </w:rPr>
      </w:pPr>
      <w:r w:rsidRPr="00E14042">
        <w:rPr>
          <w:rFonts w:ascii="Tahoma" w:hAnsi="Tahoma" w:cs="Tahoma"/>
        </w:rPr>
        <w:t>Recognition of Prior Learning provides an opportunity for you to identify your learning, have it assessed and formally acknowledged in the form of a qualification.</w:t>
      </w:r>
    </w:p>
    <w:p w14:paraId="3EDBD653" w14:textId="77777777" w:rsidR="004202D2" w:rsidRPr="00E14042" w:rsidRDefault="004202D2" w:rsidP="002D2C6C">
      <w:pPr>
        <w:pStyle w:val="ListParagraph"/>
        <w:spacing w:after="0" w:line="240" w:lineRule="auto"/>
        <w:ind w:left="0"/>
        <w:rPr>
          <w:rFonts w:ascii="Tahoma" w:hAnsi="Tahoma" w:cs="Tahoma"/>
          <w:b/>
          <w:bCs/>
        </w:rPr>
      </w:pPr>
    </w:p>
    <w:p w14:paraId="2117C524" w14:textId="37D343C6" w:rsidR="007834CB" w:rsidRPr="00E14042" w:rsidRDefault="007834CB" w:rsidP="002D2C6C">
      <w:pPr>
        <w:pStyle w:val="ListParagraph"/>
        <w:spacing w:after="0" w:line="240" w:lineRule="auto"/>
        <w:ind w:left="0"/>
        <w:rPr>
          <w:rFonts w:ascii="Tahoma" w:hAnsi="Tahoma" w:cs="Tahoma"/>
          <w:b/>
          <w:bCs/>
        </w:rPr>
      </w:pPr>
      <w:r w:rsidRPr="00E14042">
        <w:rPr>
          <w:rFonts w:ascii="Tahoma" w:hAnsi="Tahoma" w:cs="Tahoma"/>
          <w:b/>
          <w:bCs/>
        </w:rPr>
        <w:t>How Does it Work? </w:t>
      </w:r>
    </w:p>
    <w:p w14:paraId="238A9C52" w14:textId="642CE8E7" w:rsidR="007834CB" w:rsidRPr="00E14042" w:rsidRDefault="007834CB" w:rsidP="00431AC8">
      <w:pPr>
        <w:pStyle w:val="ListParagraph"/>
        <w:numPr>
          <w:ilvl w:val="0"/>
          <w:numId w:val="17"/>
        </w:numPr>
        <w:spacing w:after="0" w:line="240" w:lineRule="auto"/>
        <w:rPr>
          <w:rFonts w:ascii="Tahoma" w:hAnsi="Tahoma" w:cs="Tahoma"/>
        </w:rPr>
      </w:pPr>
      <w:r w:rsidRPr="00E14042">
        <w:rPr>
          <w:rFonts w:ascii="Tahoma" w:hAnsi="Tahoma" w:cs="Tahoma"/>
        </w:rPr>
        <w:t>The process is simple and straightforward – your skills</w:t>
      </w:r>
      <w:r w:rsidR="00727450" w:rsidRPr="00E14042">
        <w:rPr>
          <w:rFonts w:ascii="Tahoma" w:hAnsi="Tahoma" w:cs="Tahoma"/>
        </w:rPr>
        <w:t xml:space="preserve"> </w:t>
      </w:r>
      <w:r w:rsidRPr="00E14042">
        <w:rPr>
          <w:rFonts w:ascii="Tahoma" w:hAnsi="Tahoma" w:cs="Tahoma"/>
        </w:rPr>
        <w:t xml:space="preserve">will be assessed on the skills or knowledge you have, regardless of where and how it was learned.  Unlike other forms of assessment, it doesn’t judge someone’s evidence of competence solely by the credentials or qualifications they have achieved, although this can form part of their claim. What RPL does is allow people to demonstrate that they can undertake specific tasks or working in certain industries based on evidence of skills and knowledge gained throughout their life. Anyone can apply for recognition of prior </w:t>
      </w:r>
      <w:proofErr w:type="gramStart"/>
      <w:r w:rsidRPr="00E14042">
        <w:rPr>
          <w:rFonts w:ascii="Tahoma" w:hAnsi="Tahoma" w:cs="Tahoma"/>
        </w:rPr>
        <w:t>learning</w:t>
      </w:r>
      <w:proofErr w:type="gramEnd"/>
      <w:r w:rsidRPr="00E14042">
        <w:rPr>
          <w:rFonts w:ascii="Tahoma" w:hAnsi="Tahoma" w:cs="Tahoma"/>
        </w:rPr>
        <w:t xml:space="preserve"> and </w:t>
      </w:r>
      <w:r w:rsidR="00727450" w:rsidRPr="00E14042">
        <w:rPr>
          <w:rFonts w:ascii="Tahoma" w:hAnsi="Tahoma" w:cs="Tahoma"/>
        </w:rPr>
        <w:t xml:space="preserve">this </w:t>
      </w:r>
      <w:r w:rsidRPr="00E14042">
        <w:rPr>
          <w:rFonts w:ascii="Tahoma" w:hAnsi="Tahoma" w:cs="Tahoma"/>
        </w:rPr>
        <w:t>is usually used for:</w:t>
      </w:r>
    </w:p>
    <w:p w14:paraId="179BB7BB" w14:textId="29EFD8EF" w:rsidR="007834CB" w:rsidRPr="00E14042" w:rsidRDefault="007834CB" w:rsidP="007834CB">
      <w:pPr>
        <w:pStyle w:val="ListParagraph"/>
        <w:numPr>
          <w:ilvl w:val="1"/>
          <w:numId w:val="17"/>
        </w:numPr>
        <w:spacing w:after="0" w:line="240" w:lineRule="auto"/>
        <w:rPr>
          <w:rFonts w:ascii="Tahoma" w:hAnsi="Tahoma" w:cs="Tahoma"/>
        </w:rPr>
      </w:pPr>
      <w:r w:rsidRPr="00E14042">
        <w:rPr>
          <w:rFonts w:ascii="Tahoma" w:hAnsi="Tahoma" w:cs="Tahoma"/>
        </w:rPr>
        <w:t xml:space="preserve">personal development and/or certification of current skills without progression into a learning </w:t>
      </w:r>
      <w:proofErr w:type="gramStart"/>
      <w:r w:rsidRPr="00E14042">
        <w:rPr>
          <w:rFonts w:ascii="Tahoma" w:hAnsi="Tahoma" w:cs="Tahoma"/>
        </w:rPr>
        <w:t>programme, if</w:t>
      </w:r>
      <w:proofErr w:type="gramEnd"/>
      <w:r w:rsidRPr="00E14042">
        <w:rPr>
          <w:rFonts w:ascii="Tahoma" w:hAnsi="Tahoma" w:cs="Tahoma"/>
        </w:rPr>
        <w:t xml:space="preserve"> the candidate so chooses</w:t>
      </w:r>
      <w:r w:rsidR="00727450" w:rsidRPr="00E14042">
        <w:rPr>
          <w:rFonts w:ascii="Tahoma" w:hAnsi="Tahoma" w:cs="Tahoma"/>
        </w:rPr>
        <w:t>.</w:t>
      </w:r>
    </w:p>
    <w:p w14:paraId="4BE42E6A" w14:textId="5147F409" w:rsidR="007834CB" w:rsidRPr="00E14042" w:rsidRDefault="007834CB" w:rsidP="007834CB">
      <w:pPr>
        <w:pStyle w:val="ListParagraph"/>
        <w:numPr>
          <w:ilvl w:val="1"/>
          <w:numId w:val="17"/>
        </w:numPr>
        <w:spacing w:after="0" w:line="240" w:lineRule="auto"/>
        <w:rPr>
          <w:rFonts w:ascii="Tahoma" w:hAnsi="Tahoma" w:cs="Tahoma"/>
        </w:rPr>
      </w:pPr>
      <w:r w:rsidRPr="00E14042">
        <w:rPr>
          <w:rFonts w:ascii="Tahoma" w:hAnsi="Tahoma" w:cs="Tahoma"/>
        </w:rPr>
        <w:t>progression into a learning programme, using RPL to fast-track progression through the learning programme.</w:t>
      </w:r>
    </w:p>
    <w:p w14:paraId="0BD57C2A" w14:textId="29E230D7" w:rsidR="007834CB" w:rsidRPr="00E14042" w:rsidRDefault="007834CB" w:rsidP="007834CB">
      <w:pPr>
        <w:pStyle w:val="ListParagraph"/>
        <w:numPr>
          <w:ilvl w:val="1"/>
          <w:numId w:val="17"/>
        </w:numPr>
        <w:spacing w:after="0" w:line="240" w:lineRule="auto"/>
        <w:rPr>
          <w:rFonts w:ascii="Tahoma" w:hAnsi="Tahoma" w:cs="Tahoma"/>
        </w:rPr>
      </w:pPr>
      <w:r w:rsidRPr="00E14042">
        <w:rPr>
          <w:rFonts w:ascii="Tahoma" w:hAnsi="Tahoma" w:cs="Tahoma"/>
        </w:rPr>
        <w:t>promotion</w:t>
      </w:r>
    </w:p>
    <w:p w14:paraId="18092111" w14:textId="77777777" w:rsidR="007834CB" w:rsidRPr="00E14042" w:rsidRDefault="007834CB" w:rsidP="007834CB">
      <w:pPr>
        <w:pStyle w:val="ListParagraph"/>
        <w:numPr>
          <w:ilvl w:val="1"/>
          <w:numId w:val="17"/>
        </w:numPr>
        <w:spacing w:after="0" w:line="240" w:lineRule="auto"/>
        <w:rPr>
          <w:rFonts w:ascii="Tahoma" w:hAnsi="Tahoma" w:cs="Tahoma"/>
        </w:rPr>
      </w:pPr>
      <w:r w:rsidRPr="00E14042">
        <w:rPr>
          <w:rFonts w:ascii="Tahoma" w:hAnsi="Tahoma" w:cs="Tahoma"/>
        </w:rPr>
        <w:t>career or job change</w:t>
      </w:r>
    </w:p>
    <w:p w14:paraId="3146396E" w14:textId="3A327499" w:rsidR="007834CB" w:rsidRPr="004A27A0" w:rsidRDefault="007834CB" w:rsidP="007834CB">
      <w:pPr>
        <w:pStyle w:val="ListParagraph"/>
        <w:numPr>
          <w:ilvl w:val="0"/>
          <w:numId w:val="17"/>
        </w:numPr>
        <w:spacing w:after="0" w:line="240" w:lineRule="auto"/>
        <w:rPr>
          <w:rFonts w:ascii="Tahoma" w:hAnsi="Tahoma" w:cs="Tahoma"/>
        </w:rPr>
      </w:pPr>
      <w:r w:rsidRPr="00E14042">
        <w:rPr>
          <w:rFonts w:ascii="Tahoma" w:hAnsi="Tahoma" w:cs="Tahoma"/>
        </w:rPr>
        <w:t>Recognition of prior learning can be greatly beneficial and really fast-track your progress in a learning programme</w:t>
      </w:r>
      <w:r w:rsidR="0055302D" w:rsidRPr="00E14042">
        <w:rPr>
          <w:rFonts w:ascii="Tahoma" w:hAnsi="Tahoma" w:cs="Tahoma"/>
        </w:rPr>
        <w:t>.</w:t>
      </w:r>
      <w:r w:rsidRPr="00E14042">
        <w:rPr>
          <w:rFonts w:ascii="Tahoma" w:hAnsi="Tahoma" w:cs="Tahoma"/>
        </w:rPr>
        <w:t xml:space="preserve"> </w:t>
      </w:r>
      <w:r w:rsidR="0055302D" w:rsidRPr="00E14042">
        <w:rPr>
          <w:rFonts w:ascii="Tahoma" w:hAnsi="Tahoma" w:cs="Tahoma"/>
        </w:rPr>
        <w:t xml:space="preserve">However, </w:t>
      </w:r>
      <w:r w:rsidRPr="00E14042">
        <w:rPr>
          <w:rFonts w:ascii="Tahoma" w:hAnsi="Tahoma" w:cs="Tahoma"/>
        </w:rPr>
        <w:t>it</w:t>
      </w:r>
      <w:r w:rsidRPr="004A27A0">
        <w:rPr>
          <w:rFonts w:ascii="Tahoma" w:hAnsi="Tahoma" w:cs="Tahoma"/>
        </w:rPr>
        <w:t xml:space="preserve"> is </w:t>
      </w:r>
      <w:r w:rsidRPr="00727450">
        <w:rPr>
          <w:rFonts w:ascii="Tahoma" w:hAnsi="Tahoma" w:cs="Tahoma"/>
          <w:color w:val="FF0000"/>
        </w:rPr>
        <w:t xml:space="preserve">IMPORTANT TO NOTE: </w:t>
      </w:r>
      <w:r w:rsidRPr="004202D2">
        <w:rPr>
          <w:rFonts w:ascii="Tahoma" w:hAnsi="Tahoma" w:cs="Tahoma"/>
          <w:i/>
          <w:iCs/>
        </w:rPr>
        <w:t>RPL is not automatically guaranteed</w:t>
      </w:r>
      <w:r w:rsidRPr="004A27A0">
        <w:rPr>
          <w:rFonts w:ascii="Tahoma" w:hAnsi="Tahoma" w:cs="Tahoma"/>
        </w:rPr>
        <w:t xml:space="preserve">. </w:t>
      </w:r>
    </w:p>
    <w:p w14:paraId="6E1609E6" w14:textId="1CA9F09D" w:rsidR="007834CB" w:rsidRPr="004A27A0" w:rsidRDefault="007834CB" w:rsidP="007834CB">
      <w:pPr>
        <w:spacing w:after="0" w:line="240" w:lineRule="auto"/>
        <w:rPr>
          <w:rFonts w:ascii="Tahoma" w:hAnsi="Tahoma" w:cs="Tahoma"/>
          <w:b/>
          <w:bCs/>
        </w:rPr>
      </w:pPr>
    </w:p>
    <w:p w14:paraId="0B895564" w14:textId="14A3B67C" w:rsidR="007834CB" w:rsidRPr="004A27A0" w:rsidRDefault="007834CB" w:rsidP="002D2C6C">
      <w:pPr>
        <w:pStyle w:val="Style1"/>
        <w:jc w:val="left"/>
      </w:pPr>
      <w:r w:rsidRPr="004A27A0">
        <w:rPr>
          <w:lang w:val="en-US"/>
        </w:rPr>
        <w:t>LIFELONG LEARNING</w:t>
      </w:r>
      <w:r w:rsidR="002D2C6C" w:rsidRPr="002D2C6C">
        <w:t xml:space="preserve"> </w:t>
      </w:r>
    </w:p>
    <w:p w14:paraId="6F83AC97" w14:textId="679C7F9F" w:rsidR="007834CB" w:rsidRPr="004A27A0" w:rsidRDefault="00961914" w:rsidP="007834CB">
      <w:pPr>
        <w:pStyle w:val="ListParagraph"/>
        <w:numPr>
          <w:ilvl w:val="0"/>
          <w:numId w:val="19"/>
        </w:numPr>
        <w:spacing w:after="0" w:line="240" w:lineRule="auto"/>
        <w:rPr>
          <w:rFonts w:ascii="Tahoma" w:hAnsi="Tahoma" w:cs="Tahoma"/>
        </w:rPr>
      </w:pPr>
      <w:r>
        <w:rPr>
          <w:noProof/>
        </w:rPr>
        <w:drawing>
          <wp:anchor distT="0" distB="0" distL="114300" distR="114300" simplePos="0" relativeHeight="251675648" behindDoc="0" locked="0" layoutInCell="1" allowOverlap="1" wp14:anchorId="7335D91C" wp14:editId="45498735">
            <wp:simplePos x="0" y="0"/>
            <wp:positionH relativeFrom="margin">
              <wp:align>right</wp:align>
            </wp:positionH>
            <wp:positionV relativeFrom="margin">
              <wp:posOffset>7627876</wp:posOffset>
            </wp:positionV>
            <wp:extent cx="3200400" cy="1817370"/>
            <wp:effectExtent l="0" t="0" r="0" b="0"/>
            <wp:wrapSquare wrapText="bothSides"/>
            <wp:docPr id="3" name="Picture 3" descr="10 Reasons Why Lifelong Learning is the Only Option"/>
            <wp:cNvGraphicFramePr/>
            <a:graphic xmlns:a="http://schemas.openxmlformats.org/drawingml/2006/main">
              <a:graphicData uri="http://schemas.openxmlformats.org/drawingml/2006/picture">
                <pic:pic xmlns:pic="http://schemas.openxmlformats.org/drawingml/2006/picture">
                  <pic:nvPicPr>
                    <pic:cNvPr id="2" name="Picture 2" descr="10 Reasons Why Lifelong Learning is the Only Option"/>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1817370"/>
                    </a:xfrm>
                    <a:prstGeom prst="rect">
                      <a:avLst/>
                    </a:prstGeom>
                    <a:noFill/>
                    <a:ln>
                      <a:noFill/>
                    </a:ln>
                  </pic:spPr>
                </pic:pic>
              </a:graphicData>
            </a:graphic>
          </wp:anchor>
        </w:drawing>
      </w:r>
      <w:r w:rsidR="007834CB" w:rsidRPr="004A27A0">
        <w:rPr>
          <w:rFonts w:ascii="Tahoma" w:hAnsi="Tahoma" w:cs="Tahoma"/>
          <w:lang w:val="en-US"/>
        </w:rPr>
        <w:t xml:space="preserve">A traditional definition of </w:t>
      </w:r>
      <w:r w:rsidR="007834CB" w:rsidRPr="00D402FF">
        <w:rPr>
          <w:rFonts w:ascii="Tahoma" w:hAnsi="Tahoma" w:cs="Tahoma"/>
          <w:b/>
          <w:bCs/>
          <w:i/>
          <w:iCs/>
          <w:lang w:val="en-US"/>
        </w:rPr>
        <w:t>lifelong learning</w:t>
      </w:r>
      <w:r w:rsidR="007834CB" w:rsidRPr="004A27A0">
        <w:rPr>
          <w:rFonts w:ascii="Tahoma" w:hAnsi="Tahoma" w:cs="Tahoma"/>
          <w:lang w:val="en-US"/>
        </w:rPr>
        <w:t xml:space="preserve"> is “all learning activity undertaken throughout life, with the aim of improving knowledge, skills and competences within a personal, civic, social and/or employment-related perspective” (European Commission [EC], 2001, p. 9).</w:t>
      </w:r>
    </w:p>
    <w:p w14:paraId="298107C8" w14:textId="613EE6D0" w:rsidR="007834CB" w:rsidRPr="004A27A0" w:rsidRDefault="007834CB" w:rsidP="007834CB">
      <w:pPr>
        <w:pStyle w:val="ListParagraph"/>
        <w:numPr>
          <w:ilvl w:val="0"/>
          <w:numId w:val="19"/>
        </w:numPr>
        <w:spacing w:after="0" w:line="240" w:lineRule="auto"/>
        <w:rPr>
          <w:rFonts w:ascii="Tahoma" w:hAnsi="Tahoma" w:cs="Tahoma"/>
        </w:rPr>
      </w:pPr>
      <w:r w:rsidRPr="004A27A0">
        <w:rPr>
          <w:rFonts w:ascii="Tahoma" w:hAnsi="Tahoma" w:cs="Tahoma"/>
          <w:lang w:val="en-US"/>
        </w:rPr>
        <w:t>Lifelong learners are </w:t>
      </w:r>
      <w:r w:rsidRPr="00E14042">
        <w:rPr>
          <w:rFonts w:ascii="Tahoma" w:hAnsi="Tahoma" w:cs="Tahoma"/>
          <w:lang w:val="en-US"/>
        </w:rPr>
        <w:t>motivated to learn and develop because they want to</w:t>
      </w:r>
      <w:r w:rsidR="00727450" w:rsidRPr="00E14042">
        <w:rPr>
          <w:rFonts w:ascii="Tahoma" w:hAnsi="Tahoma" w:cs="Tahoma"/>
          <w:lang w:val="en-US"/>
        </w:rPr>
        <w:t xml:space="preserve"> -</w:t>
      </w:r>
      <w:r w:rsidRPr="00E14042">
        <w:rPr>
          <w:rFonts w:ascii="Tahoma" w:hAnsi="Tahoma" w:cs="Tahoma"/>
          <w:lang w:val="en-US"/>
        </w:rPr>
        <w:t xml:space="preserve"> it is</w:t>
      </w:r>
      <w:r w:rsidRPr="004A27A0">
        <w:rPr>
          <w:rFonts w:ascii="Tahoma" w:hAnsi="Tahoma" w:cs="Tahoma"/>
          <w:lang w:val="en-US"/>
        </w:rPr>
        <w:t xml:space="preserve"> a deliberate and voluntary act. Lifelong learning can enhance </w:t>
      </w:r>
      <w:r w:rsidRPr="004A27A0">
        <w:rPr>
          <w:rFonts w:ascii="Tahoma" w:hAnsi="Tahoma" w:cs="Tahoma"/>
          <w:lang w:val="en-US"/>
        </w:rPr>
        <w:lastRenderedPageBreak/>
        <w:t>our understanding of the world around us, provide us with more and better opportunities and improve our quality of life</w:t>
      </w:r>
      <w:r w:rsidR="00D402FF">
        <w:rPr>
          <w:rFonts w:ascii="Tahoma" w:hAnsi="Tahoma" w:cs="Tahoma"/>
          <w:lang w:val="en-US"/>
        </w:rPr>
        <w:t>.</w:t>
      </w:r>
    </w:p>
    <w:p w14:paraId="56143EEC" w14:textId="0A075125" w:rsidR="007834CB" w:rsidRPr="00E14042" w:rsidRDefault="007834CB" w:rsidP="007834CB">
      <w:pPr>
        <w:pStyle w:val="ListParagraph"/>
        <w:numPr>
          <w:ilvl w:val="0"/>
          <w:numId w:val="19"/>
        </w:numPr>
        <w:spacing w:after="0" w:line="240" w:lineRule="auto"/>
        <w:rPr>
          <w:rFonts w:ascii="Tahoma" w:hAnsi="Tahoma" w:cs="Tahoma"/>
        </w:rPr>
      </w:pPr>
      <w:r w:rsidRPr="00E14042">
        <w:rPr>
          <w:rFonts w:ascii="Tahoma" w:hAnsi="Tahoma" w:cs="Tahoma"/>
          <w:lang w:val="en-US"/>
        </w:rPr>
        <w:t xml:space="preserve">There are various ways in which professionals can enhance their learning </w:t>
      </w:r>
      <w:r w:rsidR="00727450" w:rsidRPr="00E14042">
        <w:rPr>
          <w:rFonts w:ascii="Tahoma" w:hAnsi="Tahoma" w:cs="Tahoma"/>
          <w:lang w:val="en-US"/>
        </w:rPr>
        <w:t xml:space="preserve">- </w:t>
      </w:r>
      <w:r w:rsidRPr="00E14042">
        <w:rPr>
          <w:rFonts w:ascii="Tahoma" w:hAnsi="Tahoma" w:cs="Tahoma"/>
          <w:lang w:val="en-US"/>
        </w:rPr>
        <w:t>which include</w:t>
      </w:r>
      <w:r w:rsidR="00727450" w:rsidRPr="00E14042">
        <w:rPr>
          <w:rFonts w:ascii="Tahoma" w:hAnsi="Tahoma" w:cs="Tahoma"/>
          <w:lang w:val="en-US"/>
        </w:rPr>
        <w:t>s</w:t>
      </w:r>
      <w:r w:rsidRPr="00E14042">
        <w:rPr>
          <w:rFonts w:ascii="Tahoma" w:hAnsi="Tahoma" w:cs="Tahoma"/>
          <w:lang w:val="en-US"/>
        </w:rPr>
        <w:t xml:space="preserve"> learning from other people, listening to learn and actively </w:t>
      </w:r>
      <w:r w:rsidRPr="00E14042">
        <w:rPr>
          <w:rFonts w:ascii="Tahoma" w:hAnsi="Tahoma" w:cs="Tahoma"/>
        </w:rPr>
        <w:t>realising</w:t>
      </w:r>
      <w:r w:rsidRPr="00E14042">
        <w:rPr>
          <w:rFonts w:ascii="Tahoma" w:hAnsi="Tahoma" w:cs="Tahoma"/>
          <w:lang w:val="en-US"/>
        </w:rPr>
        <w:t xml:space="preserve"> </w:t>
      </w:r>
      <w:r w:rsidR="00727450" w:rsidRPr="00E14042">
        <w:rPr>
          <w:rFonts w:ascii="Tahoma" w:hAnsi="Tahoma" w:cs="Tahoma"/>
          <w:lang w:val="en-US"/>
        </w:rPr>
        <w:t>their</w:t>
      </w:r>
      <w:r w:rsidRPr="00E14042">
        <w:rPr>
          <w:rFonts w:ascii="Tahoma" w:hAnsi="Tahoma" w:cs="Tahoma"/>
          <w:lang w:val="en-US"/>
        </w:rPr>
        <w:t xml:space="preserve"> potential. These can be used as a starting point for any professional who wants to achieve personal and/or professional development.</w:t>
      </w:r>
    </w:p>
    <w:p w14:paraId="61BED792" w14:textId="68A9D345" w:rsidR="007834CB" w:rsidRPr="00E14042" w:rsidRDefault="007834CB" w:rsidP="007834CB">
      <w:pPr>
        <w:spacing w:after="0" w:line="240" w:lineRule="auto"/>
        <w:rPr>
          <w:rFonts w:ascii="Tahoma" w:hAnsi="Tahoma" w:cs="Tahoma"/>
          <w:b/>
          <w:bCs/>
          <w:lang w:val="en-US"/>
        </w:rPr>
      </w:pPr>
    </w:p>
    <w:p w14:paraId="7160F532" w14:textId="3FA8D301" w:rsidR="007834CB" w:rsidRPr="00E14042" w:rsidRDefault="007834CB" w:rsidP="007834CB">
      <w:pPr>
        <w:spacing w:after="0" w:line="240" w:lineRule="auto"/>
        <w:rPr>
          <w:rFonts w:ascii="Tahoma" w:hAnsi="Tahoma" w:cs="Tahoma"/>
          <w:b/>
          <w:bCs/>
          <w:lang w:val="en-US"/>
        </w:rPr>
      </w:pPr>
      <w:r w:rsidRPr="00E14042">
        <w:rPr>
          <w:rFonts w:ascii="Tahoma" w:hAnsi="Tahoma" w:cs="Tahoma"/>
          <w:b/>
          <w:bCs/>
          <w:lang w:val="en-US"/>
        </w:rPr>
        <w:t>Is it that important?</w:t>
      </w:r>
    </w:p>
    <w:p w14:paraId="2FAB745A" w14:textId="77777777" w:rsidR="007834CB" w:rsidRPr="00E14042" w:rsidRDefault="007834CB" w:rsidP="007834CB">
      <w:pPr>
        <w:spacing w:after="0" w:line="240" w:lineRule="auto"/>
        <w:rPr>
          <w:rFonts w:ascii="Tahoma" w:hAnsi="Tahoma" w:cs="Tahoma"/>
          <w:b/>
          <w:bCs/>
        </w:rPr>
      </w:pPr>
      <w:r w:rsidRPr="00E14042">
        <w:rPr>
          <w:rFonts w:ascii="Tahoma" w:hAnsi="Tahoma" w:cs="Tahoma"/>
          <w:lang w:val="en-US"/>
        </w:rPr>
        <w:t xml:space="preserve">There are two main reasons why professionals are encouraged to learn throughout life: </w:t>
      </w:r>
    </w:p>
    <w:p w14:paraId="5F9B7DD4" w14:textId="4D02E838" w:rsidR="007834CB" w:rsidRPr="00E14042" w:rsidRDefault="007834CB" w:rsidP="007834CB">
      <w:pPr>
        <w:pStyle w:val="ListParagraph"/>
        <w:numPr>
          <w:ilvl w:val="0"/>
          <w:numId w:val="20"/>
        </w:numPr>
        <w:spacing w:after="0" w:line="240" w:lineRule="auto"/>
        <w:rPr>
          <w:rFonts w:ascii="Tahoma" w:hAnsi="Tahoma" w:cs="Tahoma"/>
        </w:rPr>
      </w:pPr>
      <w:r w:rsidRPr="00E14042">
        <w:rPr>
          <w:rFonts w:ascii="Tahoma" w:hAnsi="Tahoma" w:cs="Tahoma"/>
          <w:lang w:val="en-US"/>
        </w:rPr>
        <w:t xml:space="preserve">The first benefit of </w:t>
      </w:r>
      <w:r w:rsidRPr="00E14042">
        <w:rPr>
          <w:rFonts w:ascii="Tahoma" w:hAnsi="Tahoma" w:cs="Tahoma"/>
        </w:rPr>
        <w:t>practising</w:t>
      </w:r>
      <w:r w:rsidRPr="00E14042">
        <w:rPr>
          <w:rFonts w:ascii="Tahoma" w:hAnsi="Tahoma" w:cs="Tahoma"/>
          <w:lang w:val="en-US"/>
        </w:rPr>
        <w:t xml:space="preserve"> lifelong learning as a professional</w:t>
      </w:r>
      <w:r w:rsidR="00022AD4" w:rsidRPr="00E14042">
        <w:rPr>
          <w:rFonts w:ascii="Tahoma" w:hAnsi="Tahoma" w:cs="Tahoma"/>
          <w:lang w:val="en-US"/>
        </w:rPr>
        <w:t xml:space="preserve"> -</w:t>
      </w:r>
      <w:r w:rsidRPr="00E14042">
        <w:rPr>
          <w:rFonts w:ascii="Tahoma" w:hAnsi="Tahoma" w:cs="Tahoma"/>
          <w:lang w:val="en-US"/>
        </w:rPr>
        <w:t xml:space="preserve"> is for </w:t>
      </w:r>
      <w:r w:rsidRPr="00E14042">
        <w:rPr>
          <w:rFonts w:ascii="Tahoma" w:hAnsi="Tahoma" w:cs="Tahoma"/>
          <w:i/>
          <w:iCs/>
          <w:lang w:val="en-US"/>
        </w:rPr>
        <w:t>personal development</w:t>
      </w:r>
      <w:r w:rsidRPr="00E14042">
        <w:rPr>
          <w:rFonts w:ascii="Tahoma" w:hAnsi="Tahoma" w:cs="Tahoma"/>
          <w:lang w:val="en-US"/>
        </w:rPr>
        <w:t xml:space="preserve"> where</w:t>
      </w:r>
      <w:r w:rsidR="00EF55CD" w:rsidRPr="00E14042">
        <w:rPr>
          <w:rFonts w:ascii="Tahoma" w:hAnsi="Tahoma" w:cs="Tahoma"/>
          <w:lang w:val="en-US"/>
        </w:rPr>
        <w:t>by</w:t>
      </w:r>
      <w:r w:rsidRPr="00E14042">
        <w:rPr>
          <w:rFonts w:ascii="Tahoma" w:hAnsi="Tahoma" w:cs="Tahoma"/>
          <w:lang w:val="en-US"/>
        </w:rPr>
        <w:t xml:space="preserve"> you seek to </w:t>
      </w:r>
      <w:r w:rsidRPr="00E14042">
        <w:rPr>
          <w:rFonts w:ascii="Tahoma" w:hAnsi="Tahoma" w:cs="Tahoma"/>
        </w:rPr>
        <w:t>realise</w:t>
      </w:r>
      <w:r w:rsidRPr="00E14042">
        <w:rPr>
          <w:rFonts w:ascii="Tahoma" w:hAnsi="Tahoma" w:cs="Tahoma"/>
          <w:lang w:val="en-US"/>
        </w:rPr>
        <w:t xml:space="preserve"> your full potential as an individual. This is done through increasing your knowledge or skills around an area that you enjoy or perhaps you want to develop a skill that will in some way enhance your life. All this is done so you can attain meaning in your life.</w:t>
      </w:r>
    </w:p>
    <w:p w14:paraId="6B3725C0" w14:textId="7BC80871" w:rsidR="007834CB" w:rsidRPr="00E14042" w:rsidRDefault="007834CB" w:rsidP="007834CB">
      <w:pPr>
        <w:pStyle w:val="ListParagraph"/>
        <w:numPr>
          <w:ilvl w:val="0"/>
          <w:numId w:val="20"/>
        </w:numPr>
        <w:spacing w:after="0" w:line="240" w:lineRule="auto"/>
        <w:rPr>
          <w:rFonts w:ascii="Tahoma" w:hAnsi="Tahoma" w:cs="Tahoma"/>
        </w:rPr>
      </w:pPr>
      <w:r w:rsidRPr="00E14042">
        <w:rPr>
          <w:rFonts w:ascii="Tahoma" w:hAnsi="Tahoma" w:cs="Tahoma"/>
          <w:lang w:val="en-US"/>
        </w:rPr>
        <w:t xml:space="preserve">Secondly, lifelong learning is applied in one's life for </w:t>
      </w:r>
      <w:r w:rsidRPr="00E14042">
        <w:rPr>
          <w:rFonts w:ascii="Tahoma" w:hAnsi="Tahoma" w:cs="Tahoma"/>
          <w:i/>
          <w:iCs/>
          <w:lang w:val="en-US"/>
        </w:rPr>
        <w:t>professional development</w:t>
      </w:r>
      <w:r w:rsidR="00022AD4" w:rsidRPr="00E14042">
        <w:rPr>
          <w:rFonts w:ascii="Tahoma" w:hAnsi="Tahoma" w:cs="Tahoma"/>
          <w:lang w:val="en-US"/>
        </w:rPr>
        <w:t xml:space="preserve"> -</w:t>
      </w:r>
      <w:r w:rsidRPr="00E14042">
        <w:rPr>
          <w:rFonts w:ascii="Tahoma" w:hAnsi="Tahoma" w:cs="Tahoma"/>
          <w:lang w:val="en-US"/>
        </w:rPr>
        <w:t xml:space="preserve"> where</w:t>
      </w:r>
      <w:r w:rsidR="00022AD4" w:rsidRPr="00E14042">
        <w:rPr>
          <w:rFonts w:ascii="Tahoma" w:hAnsi="Tahoma" w:cs="Tahoma"/>
          <w:lang w:val="en-US"/>
        </w:rPr>
        <w:t>by</w:t>
      </w:r>
      <w:r w:rsidRPr="00E14042">
        <w:rPr>
          <w:rFonts w:ascii="Tahoma" w:hAnsi="Tahoma" w:cs="Tahoma"/>
          <w:lang w:val="en-US"/>
        </w:rPr>
        <w:t xml:space="preserve"> one develops a vision of where </w:t>
      </w:r>
      <w:r w:rsidR="00727450" w:rsidRPr="00E14042">
        <w:rPr>
          <w:rFonts w:ascii="Tahoma" w:hAnsi="Tahoma" w:cs="Tahoma"/>
          <w:lang w:val="en-US"/>
        </w:rPr>
        <w:t>one</w:t>
      </w:r>
      <w:r w:rsidRPr="00E14042">
        <w:rPr>
          <w:rFonts w:ascii="Tahoma" w:hAnsi="Tahoma" w:cs="Tahoma"/>
          <w:lang w:val="en-US"/>
        </w:rPr>
        <w:t xml:space="preserve"> want</w:t>
      </w:r>
      <w:r w:rsidR="00727450" w:rsidRPr="00E14042">
        <w:rPr>
          <w:rFonts w:ascii="Tahoma" w:hAnsi="Tahoma" w:cs="Tahoma"/>
          <w:lang w:val="en-US"/>
        </w:rPr>
        <w:t>s</w:t>
      </w:r>
      <w:r w:rsidRPr="00E14042">
        <w:rPr>
          <w:rFonts w:ascii="Tahoma" w:hAnsi="Tahoma" w:cs="Tahoma"/>
          <w:lang w:val="en-US"/>
        </w:rPr>
        <w:t xml:space="preserve"> to see </w:t>
      </w:r>
      <w:r w:rsidR="00727450" w:rsidRPr="00E14042">
        <w:rPr>
          <w:rFonts w:ascii="Tahoma" w:hAnsi="Tahoma" w:cs="Tahoma"/>
          <w:lang w:val="en-US"/>
        </w:rPr>
        <w:t>ones</w:t>
      </w:r>
      <w:r w:rsidRPr="00E14042">
        <w:rPr>
          <w:rFonts w:ascii="Tahoma" w:hAnsi="Tahoma" w:cs="Tahoma"/>
          <w:lang w:val="en-US"/>
        </w:rPr>
        <w:t>el</w:t>
      </w:r>
      <w:r w:rsidR="00022AD4" w:rsidRPr="00E14042">
        <w:rPr>
          <w:rFonts w:ascii="Tahoma" w:hAnsi="Tahoma" w:cs="Tahoma"/>
          <w:lang w:val="en-US"/>
        </w:rPr>
        <w:t>f</w:t>
      </w:r>
      <w:r w:rsidRPr="00E14042">
        <w:rPr>
          <w:rFonts w:ascii="Tahoma" w:hAnsi="Tahoma" w:cs="Tahoma"/>
          <w:lang w:val="en-US"/>
        </w:rPr>
        <w:t xml:space="preserve"> and determine</w:t>
      </w:r>
      <w:r w:rsidR="00022AD4" w:rsidRPr="00E14042">
        <w:rPr>
          <w:rFonts w:ascii="Tahoma" w:hAnsi="Tahoma" w:cs="Tahoma"/>
          <w:lang w:val="en-US"/>
        </w:rPr>
        <w:t>s</w:t>
      </w:r>
      <w:r w:rsidRPr="00E14042">
        <w:rPr>
          <w:rFonts w:ascii="Tahoma" w:hAnsi="Tahoma" w:cs="Tahoma"/>
          <w:lang w:val="en-US"/>
        </w:rPr>
        <w:t xml:space="preserve"> the qualities need</w:t>
      </w:r>
      <w:r w:rsidR="00022AD4" w:rsidRPr="00E14042">
        <w:rPr>
          <w:rFonts w:ascii="Tahoma" w:hAnsi="Tahoma" w:cs="Tahoma"/>
          <w:lang w:val="en-US"/>
        </w:rPr>
        <w:t>ed</w:t>
      </w:r>
      <w:r w:rsidRPr="00E14042">
        <w:rPr>
          <w:rFonts w:ascii="Tahoma" w:hAnsi="Tahoma" w:cs="Tahoma"/>
          <w:lang w:val="en-US"/>
        </w:rPr>
        <w:t xml:space="preserve"> to </w:t>
      </w:r>
      <w:r w:rsidR="00022AD4" w:rsidRPr="00E14042">
        <w:rPr>
          <w:rFonts w:ascii="Tahoma" w:hAnsi="Tahoma" w:cs="Tahoma"/>
          <w:lang w:val="en-US"/>
        </w:rPr>
        <w:t>get there.</w:t>
      </w:r>
      <w:r w:rsidRPr="00E14042">
        <w:rPr>
          <w:rFonts w:ascii="Tahoma" w:hAnsi="Tahoma" w:cs="Tahoma"/>
          <w:lang w:val="en-US"/>
        </w:rPr>
        <w:t xml:space="preserve"> </w:t>
      </w:r>
      <w:r w:rsidR="004202D2" w:rsidRPr="00E14042">
        <w:rPr>
          <w:rFonts w:ascii="Tahoma" w:hAnsi="Tahoma" w:cs="Tahoma"/>
          <w:lang w:val="en-US"/>
        </w:rPr>
        <w:t>Therefore,</w:t>
      </w:r>
      <w:r w:rsidRPr="00E14042">
        <w:rPr>
          <w:rFonts w:ascii="Tahoma" w:hAnsi="Tahoma" w:cs="Tahoma"/>
          <w:lang w:val="en-US"/>
        </w:rPr>
        <w:t xml:space="preserve"> employers of today look for people with transferable skills as they give an indication of one's zeal to learn and develop.</w:t>
      </w:r>
      <w:r w:rsidR="00A05B1F" w:rsidRPr="00E14042">
        <w:rPr>
          <w:rFonts w:ascii="Tahoma" w:hAnsi="Tahoma" w:cs="Tahoma"/>
          <w:lang w:val="en-US"/>
        </w:rPr>
        <w:br/>
      </w:r>
    </w:p>
    <w:p w14:paraId="27FA7146" w14:textId="2DC82B3A" w:rsidR="007834CB" w:rsidRPr="00E14042" w:rsidRDefault="007834CB" w:rsidP="007834CB">
      <w:pPr>
        <w:spacing w:after="0" w:line="240" w:lineRule="auto"/>
        <w:rPr>
          <w:rFonts w:ascii="Tahoma" w:hAnsi="Tahoma" w:cs="Tahoma"/>
        </w:rPr>
      </w:pPr>
      <w:r w:rsidRPr="00E14042">
        <w:rPr>
          <w:rFonts w:ascii="Tahoma" w:hAnsi="Tahoma" w:cs="Tahoma"/>
          <w:lang w:val="en-US"/>
        </w:rPr>
        <w:t>Technical skills become outdated as fast as we obtain them especially with the rapid change in technology these days. This makes lifelong learning more important than ever! It has become vital to stay committed to lifelong learning habits. The overall habits of lifelong learning encompass the following three principles:</w:t>
      </w:r>
    </w:p>
    <w:p w14:paraId="4DD85BA7" w14:textId="10454E58" w:rsidR="007834CB" w:rsidRPr="00E14042" w:rsidRDefault="007834CB" w:rsidP="007834CB">
      <w:pPr>
        <w:pStyle w:val="ListParagraph"/>
        <w:numPr>
          <w:ilvl w:val="0"/>
          <w:numId w:val="21"/>
        </w:numPr>
        <w:spacing w:after="0" w:line="240" w:lineRule="auto"/>
        <w:rPr>
          <w:rFonts w:ascii="Tahoma" w:hAnsi="Tahoma" w:cs="Tahoma"/>
        </w:rPr>
      </w:pPr>
      <w:r w:rsidRPr="00E14042">
        <w:rPr>
          <w:rFonts w:ascii="Tahoma" w:hAnsi="Tahoma" w:cs="Tahoma"/>
          <w:u w:val="single"/>
          <w:lang w:val="en-US"/>
        </w:rPr>
        <w:t>PROFESSIONALS MUST STAY UP TO DATE</w:t>
      </w:r>
    </w:p>
    <w:p w14:paraId="0040EB9D" w14:textId="2B18AB2A" w:rsidR="007834CB" w:rsidRPr="00E14042" w:rsidRDefault="007834CB" w:rsidP="004202D2">
      <w:pPr>
        <w:spacing w:after="0" w:line="240" w:lineRule="auto"/>
        <w:ind w:left="360"/>
        <w:rPr>
          <w:rFonts w:ascii="Tahoma" w:hAnsi="Tahoma" w:cs="Tahoma"/>
        </w:rPr>
      </w:pPr>
      <w:r w:rsidRPr="00E14042">
        <w:rPr>
          <w:rFonts w:ascii="Tahoma" w:hAnsi="Tahoma" w:cs="Tahoma"/>
          <w:lang w:val="en-US"/>
        </w:rPr>
        <w:t>Creating a habit of reading and understanding what's going on in the world around you will keep any professional abreast with what is happening and possible gaps within different markets. Various mediums such as newspapers, online sources or social networks for example can help you start this process. This will assist you to open your worldview and gain global understanding of how world events impact our lives and therefore anticipate trends.</w:t>
      </w:r>
    </w:p>
    <w:p w14:paraId="559BA69F" w14:textId="318ABAC4" w:rsidR="007834CB" w:rsidRPr="00E14042" w:rsidRDefault="007834CB" w:rsidP="007834CB">
      <w:pPr>
        <w:pStyle w:val="ListParagraph"/>
        <w:numPr>
          <w:ilvl w:val="0"/>
          <w:numId w:val="21"/>
        </w:numPr>
        <w:spacing w:after="0" w:line="240" w:lineRule="auto"/>
        <w:rPr>
          <w:rFonts w:ascii="Tahoma" w:hAnsi="Tahoma" w:cs="Tahoma"/>
        </w:rPr>
      </w:pPr>
      <w:r w:rsidRPr="00E14042">
        <w:rPr>
          <w:rFonts w:ascii="Tahoma" w:hAnsi="Tahoma" w:cs="Tahoma"/>
          <w:u w:val="single"/>
          <w:lang w:val="en-US"/>
        </w:rPr>
        <w:t>PROFESSIONALS MUST DEVELOP CAREER GOALS AND STRATEGY</w:t>
      </w:r>
    </w:p>
    <w:p w14:paraId="4F5411A1" w14:textId="5AEAE7CF" w:rsidR="007834CB" w:rsidRPr="00E14042" w:rsidRDefault="007834CB" w:rsidP="004202D2">
      <w:pPr>
        <w:spacing w:after="0" w:line="240" w:lineRule="auto"/>
        <w:ind w:left="360"/>
        <w:rPr>
          <w:rFonts w:ascii="Tahoma" w:hAnsi="Tahoma" w:cs="Tahoma"/>
        </w:rPr>
      </w:pPr>
      <w:r w:rsidRPr="00E14042">
        <w:rPr>
          <w:rFonts w:ascii="Tahoma" w:hAnsi="Tahoma" w:cs="Tahoma"/>
          <w:lang w:val="en-US"/>
        </w:rPr>
        <w:t xml:space="preserve">It is imperative for professionals to understand their lifelong learning career goals which are guided by their personal development needs. </w:t>
      </w:r>
    </w:p>
    <w:p w14:paraId="67353CFB" w14:textId="77777777" w:rsidR="007834CB" w:rsidRPr="00E14042" w:rsidRDefault="007834CB" w:rsidP="004202D2">
      <w:pPr>
        <w:spacing w:after="0" w:line="240" w:lineRule="auto"/>
        <w:ind w:left="360"/>
        <w:rPr>
          <w:rFonts w:ascii="Tahoma" w:hAnsi="Tahoma" w:cs="Tahoma"/>
        </w:rPr>
      </w:pPr>
      <w:r w:rsidRPr="00E14042">
        <w:rPr>
          <w:rFonts w:ascii="Tahoma" w:hAnsi="Tahoma" w:cs="Tahoma"/>
          <w:lang w:val="en-US"/>
        </w:rPr>
        <w:t>Even if it means going back to high school and doing your matric at the age of 60, that is also part of lifelong learning.</w:t>
      </w:r>
    </w:p>
    <w:p w14:paraId="00714DD1" w14:textId="67DED5E4" w:rsidR="007834CB" w:rsidRPr="00E14042" w:rsidRDefault="007834CB" w:rsidP="007834CB">
      <w:pPr>
        <w:pStyle w:val="ListParagraph"/>
        <w:numPr>
          <w:ilvl w:val="0"/>
          <w:numId w:val="21"/>
        </w:numPr>
        <w:spacing w:after="0" w:line="240" w:lineRule="auto"/>
        <w:rPr>
          <w:rFonts w:ascii="Tahoma" w:hAnsi="Tahoma" w:cs="Tahoma"/>
        </w:rPr>
      </w:pPr>
      <w:r w:rsidRPr="00E14042">
        <w:rPr>
          <w:rFonts w:ascii="Tahoma" w:hAnsi="Tahoma" w:cs="Tahoma"/>
          <w:u w:val="single"/>
          <w:lang w:val="en-US"/>
        </w:rPr>
        <w:t>PROFESSIONALS MUST BE IN TOUCH WITH WHAT IS HAPPENING IN THEIR ENVIRONMENTS</w:t>
      </w:r>
    </w:p>
    <w:p w14:paraId="15C2FC3B" w14:textId="0A4DC7C6" w:rsidR="007834CB" w:rsidRPr="00E14042" w:rsidRDefault="007834CB" w:rsidP="004202D2">
      <w:pPr>
        <w:spacing w:after="0" w:line="240" w:lineRule="auto"/>
        <w:ind w:left="360"/>
        <w:rPr>
          <w:rFonts w:ascii="Tahoma" w:hAnsi="Tahoma" w:cs="Tahoma"/>
          <w:lang w:val="en-US"/>
        </w:rPr>
      </w:pPr>
      <w:r w:rsidRPr="00E14042">
        <w:rPr>
          <w:rFonts w:ascii="Tahoma" w:hAnsi="Tahoma" w:cs="Tahoma"/>
          <w:lang w:val="en-US"/>
        </w:rPr>
        <w:t>Information is available all around us; we must keep our eyes and ears open. The contexts people exist in contain various opportunities f</w:t>
      </w:r>
      <w:r w:rsidR="00022AD4" w:rsidRPr="00E14042">
        <w:rPr>
          <w:rFonts w:ascii="Tahoma" w:hAnsi="Tahoma" w:cs="Tahoma"/>
          <w:lang w:val="en-US"/>
        </w:rPr>
        <w:t>or</w:t>
      </w:r>
      <w:r w:rsidRPr="00E14042">
        <w:rPr>
          <w:rFonts w:ascii="Tahoma" w:hAnsi="Tahoma" w:cs="Tahoma"/>
          <w:lang w:val="en-US"/>
        </w:rPr>
        <w:t xml:space="preserve"> learning. These contexts have various information sources, problems that need to be solved, opportunities to connect with the environment itself and practice what has been learned.</w:t>
      </w:r>
    </w:p>
    <w:p w14:paraId="74532AD7" w14:textId="7B71002D" w:rsidR="007834CB" w:rsidRPr="00E14042" w:rsidRDefault="007834CB" w:rsidP="007834CB">
      <w:pPr>
        <w:spacing w:after="0" w:line="240" w:lineRule="auto"/>
        <w:ind w:left="720"/>
        <w:rPr>
          <w:rFonts w:ascii="Tahoma" w:hAnsi="Tahoma" w:cs="Tahoma"/>
        </w:rPr>
      </w:pPr>
    </w:p>
    <w:p w14:paraId="359F636B" w14:textId="77777777" w:rsidR="004A27A0" w:rsidRPr="00E14042" w:rsidRDefault="00113714" w:rsidP="007834CB">
      <w:pPr>
        <w:spacing w:after="0" w:line="240" w:lineRule="auto"/>
        <w:rPr>
          <w:rFonts w:ascii="Tahoma" w:hAnsi="Tahoma" w:cs="Tahoma"/>
          <w:b/>
          <w:bCs/>
        </w:rPr>
      </w:pPr>
      <w:r w:rsidRPr="00E14042">
        <w:rPr>
          <w:rFonts w:ascii="Tahoma" w:hAnsi="Tahoma" w:cs="Tahoma"/>
          <w:b/>
          <w:bCs/>
          <w:lang w:val="en-US"/>
        </w:rPr>
        <w:t>Examples of Lifelong Learning</w:t>
      </w:r>
    </w:p>
    <w:p w14:paraId="3EB5D1EB" w14:textId="1815B4C5" w:rsidR="004A27A0" w:rsidRPr="00E14042" w:rsidRDefault="00113714" w:rsidP="007834CB">
      <w:pPr>
        <w:numPr>
          <w:ilvl w:val="0"/>
          <w:numId w:val="18"/>
        </w:numPr>
        <w:tabs>
          <w:tab w:val="num" w:pos="720"/>
        </w:tabs>
        <w:spacing w:after="0" w:line="240" w:lineRule="auto"/>
        <w:rPr>
          <w:rFonts w:ascii="Tahoma" w:hAnsi="Tahoma" w:cs="Tahoma"/>
        </w:rPr>
      </w:pPr>
      <w:r w:rsidRPr="00E14042">
        <w:rPr>
          <w:rFonts w:ascii="Tahoma" w:hAnsi="Tahoma" w:cs="Tahoma"/>
          <w:lang w:val="en-US"/>
        </w:rPr>
        <w:t>Developing a new skill (</w:t>
      </w:r>
      <w:proofErr w:type="gramStart"/>
      <w:r w:rsidR="004202D2" w:rsidRPr="00E14042">
        <w:rPr>
          <w:rFonts w:ascii="Tahoma" w:hAnsi="Tahoma" w:cs="Tahoma"/>
        </w:rPr>
        <w:t>e.g.</w:t>
      </w:r>
      <w:proofErr w:type="gramEnd"/>
      <w:r w:rsidRPr="00E14042">
        <w:rPr>
          <w:rFonts w:ascii="Tahoma" w:hAnsi="Tahoma" w:cs="Tahoma"/>
          <w:lang w:val="en-US"/>
        </w:rPr>
        <w:t xml:space="preserve"> sewing, cooking, programming, public speaking, etc.)</w:t>
      </w:r>
    </w:p>
    <w:p w14:paraId="6042FA3D" w14:textId="64F5AADA" w:rsidR="004A27A0" w:rsidRPr="00E14042" w:rsidRDefault="00113714" w:rsidP="007834CB">
      <w:pPr>
        <w:numPr>
          <w:ilvl w:val="0"/>
          <w:numId w:val="18"/>
        </w:numPr>
        <w:tabs>
          <w:tab w:val="num" w:pos="720"/>
        </w:tabs>
        <w:spacing w:after="0" w:line="240" w:lineRule="auto"/>
        <w:rPr>
          <w:rFonts w:ascii="Tahoma" w:hAnsi="Tahoma" w:cs="Tahoma"/>
        </w:rPr>
      </w:pPr>
      <w:r w:rsidRPr="00E14042">
        <w:rPr>
          <w:rFonts w:ascii="Tahoma" w:hAnsi="Tahoma" w:cs="Tahoma"/>
          <w:lang w:val="en-US"/>
        </w:rPr>
        <w:t>Self-taught study (</w:t>
      </w:r>
      <w:proofErr w:type="gramStart"/>
      <w:r w:rsidR="004202D2" w:rsidRPr="00E14042">
        <w:rPr>
          <w:rFonts w:ascii="Tahoma" w:hAnsi="Tahoma" w:cs="Tahoma"/>
          <w:lang w:val="en-US"/>
        </w:rPr>
        <w:t>e.g.</w:t>
      </w:r>
      <w:proofErr w:type="gramEnd"/>
      <w:r w:rsidRPr="00E14042">
        <w:rPr>
          <w:rFonts w:ascii="Tahoma" w:hAnsi="Tahoma" w:cs="Tahoma"/>
          <w:lang w:val="en-US"/>
        </w:rPr>
        <w:t xml:space="preserve"> learning a new language, researching a topic of interest, subscribing to a podcast, etc.)</w:t>
      </w:r>
    </w:p>
    <w:p w14:paraId="0486D626" w14:textId="13C4A0B7" w:rsidR="004A27A0" w:rsidRPr="00E14042" w:rsidRDefault="00113714" w:rsidP="007834CB">
      <w:pPr>
        <w:numPr>
          <w:ilvl w:val="0"/>
          <w:numId w:val="18"/>
        </w:numPr>
        <w:tabs>
          <w:tab w:val="num" w:pos="720"/>
        </w:tabs>
        <w:spacing w:after="0" w:line="240" w:lineRule="auto"/>
        <w:rPr>
          <w:rFonts w:ascii="Tahoma" w:hAnsi="Tahoma" w:cs="Tahoma"/>
        </w:rPr>
      </w:pPr>
      <w:r w:rsidRPr="00E14042">
        <w:rPr>
          <w:rFonts w:ascii="Tahoma" w:hAnsi="Tahoma" w:cs="Tahoma"/>
          <w:lang w:val="en-US"/>
        </w:rPr>
        <w:t>Learning a new sport or activity (</w:t>
      </w:r>
      <w:proofErr w:type="gramStart"/>
      <w:r w:rsidR="004202D2" w:rsidRPr="00E14042">
        <w:rPr>
          <w:rFonts w:ascii="Tahoma" w:hAnsi="Tahoma" w:cs="Tahoma"/>
          <w:lang w:val="en-US"/>
        </w:rPr>
        <w:t>e.g.</w:t>
      </w:r>
      <w:proofErr w:type="gramEnd"/>
      <w:r w:rsidRPr="00E14042">
        <w:rPr>
          <w:rFonts w:ascii="Tahoma" w:hAnsi="Tahoma" w:cs="Tahoma"/>
          <w:lang w:val="en-US"/>
        </w:rPr>
        <w:t xml:space="preserve"> </w:t>
      </w:r>
      <w:r w:rsidR="00022AD4" w:rsidRPr="00E14042">
        <w:rPr>
          <w:rFonts w:ascii="Tahoma" w:hAnsi="Tahoma" w:cs="Tahoma"/>
          <w:lang w:val="en-US"/>
        </w:rPr>
        <w:t>j</w:t>
      </w:r>
      <w:r w:rsidRPr="00E14042">
        <w:rPr>
          <w:rFonts w:ascii="Tahoma" w:hAnsi="Tahoma" w:cs="Tahoma"/>
          <w:lang w:val="en-US"/>
        </w:rPr>
        <w:t xml:space="preserve">oining martial arts, learning to </w:t>
      </w:r>
      <w:r w:rsidR="00022AD4" w:rsidRPr="00E14042">
        <w:rPr>
          <w:rFonts w:ascii="Tahoma" w:hAnsi="Tahoma" w:cs="Tahoma"/>
          <w:lang w:val="en-US"/>
        </w:rPr>
        <w:t>cycle</w:t>
      </w:r>
      <w:r w:rsidRPr="00E14042">
        <w:rPr>
          <w:rFonts w:ascii="Tahoma" w:hAnsi="Tahoma" w:cs="Tahoma"/>
          <w:lang w:val="en-US"/>
        </w:rPr>
        <w:t>, learning to exercise, etc.)</w:t>
      </w:r>
    </w:p>
    <w:p w14:paraId="43D21711" w14:textId="004A1C5F" w:rsidR="007834CB" w:rsidRPr="00E14042" w:rsidRDefault="00113714" w:rsidP="007834CB">
      <w:pPr>
        <w:numPr>
          <w:ilvl w:val="0"/>
          <w:numId w:val="18"/>
        </w:numPr>
        <w:tabs>
          <w:tab w:val="num" w:pos="720"/>
        </w:tabs>
        <w:spacing w:after="0" w:line="240" w:lineRule="auto"/>
        <w:rPr>
          <w:rFonts w:ascii="Tahoma" w:hAnsi="Tahoma" w:cs="Tahoma"/>
        </w:rPr>
      </w:pPr>
      <w:r w:rsidRPr="00E14042">
        <w:rPr>
          <w:rFonts w:ascii="Tahoma" w:hAnsi="Tahoma" w:cs="Tahoma"/>
          <w:lang w:val="en-US"/>
        </w:rPr>
        <w:t>Learning to use a new technology (smart devices, new software applications, etc.)</w:t>
      </w:r>
    </w:p>
    <w:p w14:paraId="6DCBC7E8" w14:textId="00D43E28" w:rsidR="004A27A0" w:rsidRPr="00E14042" w:rsidRDefault="00113714" w:rsidP="007834CB">
      <w:pPr>
        <w:numPr>
          <w:ilvl w:val="0"/>
          <w:numId w:val="18"/>
        </w:numPr>
        <w:tabs>
          <w:tab w:val="num" w:pos="720"/>
        </w:tabs>
        <w:spacing w:after="0" w:line="240" w:lineRule="auto"/>
        <w:rPr>
          <w:rFonts w:ascii="Tahoma" w:hAnsi="Tahoma" w:cs="Tahoma"/>
        </w:rPr>
      </w:pPr>
      <w:r w:rsidRPr="00E14042">
        <w:rPr>
          <w:rFonts w:ascii="Tahoma" w:hAnsi="Tahoma" w:cs="Tahoma"/>
          <w:lang w:val="en-US"/>
        </w:rPr>
        <w:t xml:space="preserve">Acquiring new knowledge (taking a self-interest course via online education or </w:t>
      </w:r>
      <w:r w:rsidR="00022AD4" w:rsidRPr="00E14042">
        <w:rPr>
          <w:rFonts w:ascii="Tahoma" w:hAnsi="Tahoma" w:cs="Tahoma"/>
          <w:lang w:val="en-US"/>
        </w:rPr>
        <w:t xml:space="preserve">a </w:t>
      </w:r>
      <w:r w:rsidRPr="00E14042">
        <w:rPr>
          <w:rFonts w:ascii="Tahoma" w:hAnsi="Tahoma" w:cs="Tahoma"/>
          <w:lang w:val="en-US"/>
        </w:rPr>
        <w:t>classroom-based course)</w:t>
      </w:r>
    </w:p>
    <w:p w14:paraId="3DC0FC3A" w14:textId="61D53D7C" w:rsidR="007834CB" w:rsidRPr="00F46A50" w:rsidRDefault="007834CB" w:rsidP="007834CB">
      <w:pPr>
        <w:tabs>
          <w:tab w:val="num" w:pos="720"/>
        </w:tabs>
        <w:spacing w:after="0" w:line="240" w:lineRule="auto"/>
        <w:ind w:left="360"/>
        <w:rPr>
          <w:rFonts w:ascii="Tahoma" w:hAnsi="Tahoma" w:cs="Tahoma"/>
        </w:rPr>
      </w:pPr>
    </w:p>
    <w:p w14:paraId="2F991B1B" w14:textId="2B97D349" w:rsidR="004A27A0" w:rsidRPr="004A27A0" w:rsidRDefault="00113714" w:rsidP="007834CB">
      <w:pPr>
        <w:spacing w:after="0" w:line="240" w:lineRule="auto"/>
        <w:rPr>
          <w:rFonts w:ascii="Tahoma" w:hAnsi="Tahoma" w:cs="Tahoma"/>
          <w:b/>
          <w:bCs/>
        </w:rPr>
      </w:pPr>
      <w:r w:rsidRPr="004A27A0">
        <w:rPr>
          <w:rFonts w:ascii="Tahoma" w:hAnsi="Tahoma" w:cs="Tahoma"/>
          <w:b/>
          <w:bCs/>
          <w:lang w:val="en-US"/>
        </w:rPr>
        <w:t>Benefits of Lifelong Learning</w:t>
      </w:r>
    </w:p>
    <w:p w14:paraId="1FB1B314" w14:textId="6B83965E" w:rsidR="004A27A0" w:rsidRPr="004A27A0" w:rsidRDefault="00113714" w:rsidP="007834CB">
      <w:pPr>
        <w:numPr>
          <w:ilvl w:val="0"/>
          <w:numId w:val="18"/>
        </w:numPr>
        <w:tabs>
          <w:tab w:val="num" w:pos="720"/>
        </w:tabs>
        <w:spacing w:after="0" w:line="240" w:lineRule="auto"/>
        <w:rPr>
          <w:rFonts w:ascii="Tahoma" w:hAnsi="Tahoma" w:cs="Tahoma"/>
        </w:rPr>
      </w:pPr>
      <w:r w:rsidRPr="00022AD4">
        <w:rPr>
          <w:rFonts w:ascii="Tahoma" w:hAnsi="Tahoma" w:cs="Tahoma"/>
          <w:i/>
          <w:iCs/>
          <w:lang w:val="en-US"/>
        </w:rPr>
        <w:t>Renewed self-motivation:</w:t>
      </w:r>
      <w:r w:rsidRPr="004A27A0">
        <w:rPr>
          <w:rFonts w:ascii="Tahoma" w:hAnsi="Tahoma" w:cs="Tahoma"/>
          <w:lang w:val="en-US"/>
        </w:rPr>
        <w:t xml:space="preserve"> figuring out what inspires you puts you back in the driver’s seat and is a reminder that you can really do things in life that you want to do.</w:t>
      </w:r>
    </w:p>
    <w:p w14:paraId="7F2FB8B0" w14:textId="77777777" w:rsidR="004A27A0" w:rsidRPr="004A27A0" w:rsidRDefault="00113714" w:rsidP="007834CB">
      <w:pPr>
        <w:numPr>
          <w:ilvl w:val="0"/>
          <w:numId w:val="18"/>
        </w:numPr>
        <w:tabs>
          <w:tab w:val="num" w:pos="720"/>
        </w:tabs>
        <w:spacing w:after="0" w:line="240" w:lineRule="auto"/>
        <w:rPr>
          <w:rFonts w:ascii="Tahoma" w:hAnsi="Tahoma" w:cs="Tahoma"/>
        </w:rPr>
      </w:pPr>
      <w:r w:rsidRPr="00022AD4">
        <w:rPr>
          <w:rFonts w:ascii="Tahoma" w:hAnsi="Tahoma" w:cs="Tahoma"/>
          <w:i/>
          <w:iCs/>
          <w:lang w:val="en-US"/>
        </w:rPr>
        <w:t>Recognition of personal interests and goals:</w:t>
      </w:r>
      <w:r w:rsidRPr="004A27A0">
        <w:rPr>
          <w:rFonts w:ascii="Tahoma" w:hAnsi="Tahoma" w:cs="Tahoma"/>
          <w:lang w:val="en-US"/>
        </w:rPr>
        <w:t xml:space="preserve"> can even open future opportunities. You never know where your interests will lead you if you focus on them.</w:t>
      </w:r>
    </w:p>
    <w:p w14:paraId="64CD4181" w14:textId="77777777" w:rsidR="004A27A0" w:rsidRPr="004A27A0" w:rsidRDefault="00113714" w:rsidP="007834CB">
      <w:pPr>
        <w:numPr>
          <w:ilvl w:val="0"/>
          <w:numId w:val="18"/>
        </w:numPr>
        <w:tabs>
          <w:tab w:val="num" w:pos="720"/>
        </w:tabs>
        <w:spacing w:after="0" w:line="240" w:lineRule="auto"/>
        <w:rPr>
          <w:rFonts w:ascii="Tahoma" w:hAnsi="Tahoma" w:cs="Tahoma"/>
        </w:rPr>
      </w:pPr>
      <w:r w:rsidRPr="00022AD4">
        <w:rPr>
          <w:rFonts w:ascii="Tahoma" w:hAnsi="Tahoma" w:cs="Tahoma"/>
          <w:i/>
          <w:iCs/>
          <w:lang w:val="en-US"/>
        </w:rPr>
        <w:t>Improvement in other personal and professional skills:</w:t>
      </w:r>
      <w:r w:rsidRPr="004A27A0">
        <w:rPr>
          <w:rFonts w:ascii="Tahoma" w:hAnsi="Tahoma" w:cs="Tahoma"/>
          <w:lang w:val="en-US"/>
        </w:rPr>
        <w:t xml:space="preserve"> While we’re busy learning a new skill or acquiring new knowledge, we’re also building other valuable skills that can help us in our personal and professional lives.</w:t>
      </w:r>
    </w:p>
    <w:p w14:paraId="3C3F68A8" w14:textId="77777777" w:rsidR="00F1359C" w:rsidRDefault="00F1359C" w:rsidP="00F1359C">
      <w:pPr>
        <w:spacing w:after="0" w:line="240" w:lineRule="auto"/>
        <w:rPr>
          <w:rFonts w:ascii="Tahoma" w:hAnsi="Tahoma" w:cs="Tahoma"/>
        </w:rPr>
      </w:pPr>
    </w:p>
    <w:p w14:paraId="61AEED06" w14:textId="609C00AD" w:rsidR="00F1359C" w:rsidRPr="00F1359C" w:rsidRDefault="00F1359C" w:rsidP="00F1359C">
      <w:pPr>
        <w:spacing w:after="0" w:line="240" w:lineRule="auto"/>
        <w:rPr>
          <w:rFonts w:ascii="Tahoma" w:hAnsi="Tahoma" w:cs="Tahoma"/>
          <w:b/>
          <w:bCs/>
        </w:rPr>
      </w:pPr>
      <w:r w:rsidRPr="00F1359C">
        <w:rPr>
          <w:rFonts w:ascii="Tahoma" w:hAnsi="Tahoma" w:cs="Tahoma"/>
          <w:b/>
          <w:bCs/>
        </w:rPr>
        <w:lastRenderedPageBreak/>
        <w:t>Ongoing Development of Ourselves:</w:t>
      </w:r>
    </w:p>
    <w:p w14:paraId="39CBD029" w14:textId="2E0E9B8D" w:rsidR="00F1359C" w:rsidRDefault="00F1359C" w:rsidP="00F1359C">
      <w:pPr>
        <w:pStyle w:val="ListParagraph"/>
        <w:numPr>
          <w:ilvl w:val="0"/>
          <w:numId w:val="23"/>
        </w:numPr>
        <w:spacing w:after="0" w:line="240" w:lineRule="auto"/>
        <w:rPr>
          <w:rFonts w:ascii="Tahoma" w:hAnsi="Tahoma" w:cs="Tahoma"/>
        </w:rPr>
      </w:pPr>
      <w:r w:rsidRPr="00F1359C">
        <w:rPr>
          <w:rFonts w:ascii="Tahoma" w:hAnsi="Tahoma" w:cs="Tahoma"/>
        </w:rPr>
        <w:t xml:space="preserve">Knowledge can be </w:t>
      </w:r>
      <w:proofErr w:type="gramStart"/>
      <w:r w:rsidRPr="00F1359C">
        <w:rPr>
          <w:rFonts w:ascii="Tahoma" w:hAnsi="Tahoma" w:cs="Tahoma"/>
        </w:rPr>
        <w:t>acquired</w:t>
      </w:r>
      <w:proofErr w:type="gramEnd"/>
      <w:r w:rsidRPr="00F1359C">
        <w:rPr>
          <w:rFonts w:ascii="Tahoma" w:hAnsi="Tahoma" w:cs="Tahoma"/>
        </w:rPr>
        <w:t xml:space="preserve"> and skill sets developed anywhere – learning happens all the time</w:t>
      </w:r>
      <w:r>
        <w:rPr>
          <w:rFonts w:ascii="Tahoma" w:hAnsi="Tahoma" w:cs="Tahoma"/>
        </w:rPr>
        <w:t xml:space="preserve"> and all around us.</w:t>
      </w:r>
    </w:p>
    <w:p w14:paraId="1ADCABE7" w14:textId="7FC76719" w:rsidR="00A05B1F" w:rsidRPr="00EF55CD" w:rsidRDefault="00F1359C" w:rsidP="00EF55CD">
      <w:pPr>
        <w:pStyle w:val="ListParagraph"/>
        <w:numPr>
          <w:ilvl w:val="0"/>
          <w:numId w:val="23"/>
        </w:numPr>
        <w:spacing w:after="0" w:line="240" w:lineRule="auto"/>
        <w:rPr>
          <w:rFonts w:ascii="Tahoma" w:hAnsi="Tahoma" w:cs="Tahoma"/>
        </w:rPr>
      </w:pPr>
      <w:r>
        <w:rPr>
          <w:rFonts w:ascii="Tahoma" w:hAnsi="Tahoma" w:cs="Tahoma"/>
        </w:rPr>
        <w:t>L</w:t>
      </w:r>
      <w:r w:rsidRPr="00F1359C">
        <w:rPr>
          <w:rFonts w:ascii="Tahoma" w:hAnsi="Tahoma" w:cs="Tahoma"/>
        </w:rPr>
        <w:t>ifelong learning is about creating and maintaining a positive attitude to learning both for personal and professional development.</w:t>
      </w:r>
    </w:p>
    <w:p w14:paraId="24DA62A4" w14:textId="67281BAC" w:rsidR="00F1359C" w:rsidRPr="00F1359C" w:rsidRDefault="00F1359C" w:rsidP="00F1359C">
      <w:pPr>
        <w:pStyle w:val="ListParagraph"/>
        <w:numPr>
          <w:ilvl w:val="0"/>
          <w:numId w:val="23"/>
        </w:numPr>
        <w:spacing w:after="0" w:line="240" w:lineRule="auto"/>
        <w:rPr>
          <w:rFonts w:ascii="Tahoma" w:hAnsi="Tahoma" w:cs="Tahoma"/>
        </w:rPr>
      </w:pPr>
      <w:r w:rsidRPr="00F1359C">
        <w:rPr>
          <w:rFonts w:ascii="Tahoma" w:hAnsi="Tahoma" w:cs="Tahoma"/>
        </w:rPr>
        <w:t>Lifelong learners are motivated to learn and develop because they want to: it is a deliberate and voluntary act.</w:t>
      </w:r>
    </w:p>
    <w:p w14:paraId="6906FDAD" w14:textId="61173401" w:rsidR="00F1359C" w:rsidRPr="00F1359C" w:rsidRDefault="00F1359C" w:rsidP="00F1359C">
      <w:pPr>
        <w:pStyle w:val="ListParagraph"/>
        <w:numPr>
          <w:ilvl w:val="0"/>
          <w:numId w:val="23"/>
        </w:numPr>
        <w:spacing w:after="0" w:line="240" w:lineRule="auto"/>
        <w:rPr>
          <w:rFonts w:ascii="Tahoma" w:hAnsi="Tahoma" w:cs="Tahoma"/>
        </w:rPr>
      </w:pPr>
      <w:r w:rsidRPr="00F1359C">
        <w:rPr>
          <w:rFonts w:ascii="Tahoma" w:hAnsi="Tahoma" w:cs="Tahoma"/>
        </w:rPr>
        <w:t>Lifelong learning can enhance our understanding of the world around us, provide us with more and better opportunities and improve our quality of life.</w:t>
      </w:r>
    </w:p>
    <w:p w14:paraId="022AFBB4" w14:textId="0B36EAFE" w:rsidR="00E82C8A" w:rsidRDefault="00F1359C" w:rsidP="00E82C8A">
      <w:pPr>
        <w:pStyle w:val="ListParagraph"/>
        <w:numPr>
          <w:ilvl w:val="0"/>
          <w:numId w:val="23"/>
        </w:numPr>
        <w:spacing w:after="0" w:line="240" w:lineRule="auto"/>
        <w:rPr>
          <w:rFonts w:ascii="Tahoma" w:hAnsi="Tahoma" w:cs="Tahoma"/>
        </w:rPr>
      </w:pPr>
      <w:r w:rsidRPr="00F1359C">
        <w:rPr>
          <w:rFonts w:ascii="Tahoma" w:hAnsi="Tahoma" w:cs="Tahoma"/>
        </w:rPr>
        <w:t>There are two main reasons for learning throughout life: for </w:t>
      </w:r>
      <w:hyperlink r:id="rId15" w:history="1">
        <w:r w:rsidRPr="00F1359C">
          <w:rPr>
            <w:rStyle w:val="Hyperlink"/>
            <w:rFonts w:ascii="Tahoma" w:hAnsi="Tahoma" w:cs="Tahoma"/>
            <w:color w:val="auto"/>
            <w:u w:val="none"/>
          </w:rPr>
          <w:t>personal development</w:t>
        </w:r>
      </w:hyperlink>
      <w:r w:rsidRPr="00F1359C">
        <w:rPr>
          <w:rFonts w:ascii="Tahoma" w:hAnsi="Tahoma" w:cs="Tahoma"/>
        </w:rPr>
        <w:t> and for </w:t>
      </w:r>
      <w:hyperlink r:id="rId16" w:history="1">
        <w:r w:rsidRPr="00F1359C">
          <w:rPr>
            <w:rStyle w:val="Hyperlink"/>
            <w:rFonts w:ascii="Tahoma" w:hAnsi="Tahoma" w:cs="Tahoma"/>
            <w:color w:val="auto"/>
            <w:u w:val="none"/>
          </w:rPr>
          <w:t>professional development</w:t>
        </w:r>
      </w:hyperlink>
      <w:r w:rsidRPr="00F1359C">
        <w:rPr>
          <w:rFonts w:ascii="Tahoma" w:hAnsi="Tahoma" w:cs="Tahoma"/>
        </w:rPr>
        <w:t>.  These reasons may not necessarily be distinct as personal development can improve your employment opportunities and professional development can enable personal growth.</w:t>
      </w:r>
    </w:p>
    <w:p w14:paraId="3A0B7B96" w14:textId="6488FF5C" w:rsidR="00E82C8A" w:rsidRDefault="00E82C8A" w:rsidP="00E82C8A">
      <w:pPr>
        <w:pStyle w:val="ListParagraph"/>
        <w:spacing w:after="0" w:line="240" w:lineRule="auto"/>
        <w:ind w:left="0"/>
        <w:rPr>
          <w:rFonts w:ascii="Tahoma" w:hAnsi="Tahoma" w:cs="Tahoma"/>
          <w:b/>
          <w:bCs/>
        </w:rPr>
      </w:pPr>
    </w:p>
    <w:p w14:paraId="486E7CEC" w14:textId="07493863" w:rsidR="00E82C8A" w:rsidRPr="00E82C8A" w:rsidRDefault="00E82C8A" w:rsidP="00E82C8A">
      <w:pPr>
        <w:pStyle w:val="ListParagraph"/>
        <w:spacing w:after="0" w:line="240" w:lineRule="auto"/>
        <w:ind w:left="0"/>
        <w:rPr>
          <w:rFonts w:ascii="Tahoma" w:hAnsi="Tahoma" w:cs="Tahoma"/>
          <w:b/>
          <w:bCs/>
        </w:rPr>
      </w:pPr>
      <w:r w:rsidRPr="00E82C8A">
        <w:rPr>
          <w:rFonts w:ascii="Tahoma" w:hAnsi="Tahoma" w:cs="Tahoma"/>
          <w:b/>
          <w:bCs/>
        </w:rPr>
        <w:t xml:space="preserve">Flexibility and Retraining: </w:t>
      </w:r>
    </w:p>
    <w:p w14:paraId="4E207F51" w14:textId="3CC31BA7" w:rsidR="00E82C8A" w:rsidRPr="00E82C8A" w:rsidRDefault="00E82C8A" w:rsidP="00E82C8A">
      <w:pPr>
        <w:pStyle w:val="ListParagraph"/>
        <w:numPr>
          <w:ilvl w:val="0"/>
          <w:numId w:val="23"/>
        </w:numPr>
        <w:spacing w:after="0" w:line="240" w:lineRule="auto"/>
        <w:rPr>
          <w:rFonts w:ascii="Tahoma" w:hAnsi="Tahoma" w:cs="Tahoma"/>
        </w:rPr>
      </w:pPr>
      <w:r w:rsidRPr="00391B70">
        <w:rPr>
          <w:rFonts w:ascii="Tahoma" w:hAnsi="Tahoma" w:cs="Tahoma"/>
          <w:i/>
          <w:iCs/>
        </w:rPr>
        <w:t>Flexibility</w:t>
      </w:r>
      <w:r w:rsidRPr="00E82C8A">
        <w:rPr>
          <w:rFonts w:ascii="Tahoma" w:hAnsi="Tahoma" w:cs="Tahoma"/>
        </w:rPr>
        <w:t>: means that young people can adapt their learning pathway as they go along, to suit their interests and abilities.</w:t>
      </w:r>
    </w:p>
    <w:p w14:paraId="467667BD" w14:textId="5C7D4426" w:rsidR="00E82C8A" w:rsidRPr="00E82C8A" w:rsidRDefault="00E82C8A" w:rsidP="00E82C8A">
      <w:pPr>
        <w:pStyle w:val="ListParagraph"/>
        <w:numPr>
          <w:ilvl w:val="0"/>
          <w:numId w:val="23"/>
        </w:numPr>
        <w:spacing w:after="0" w:line="240" w:lineRule="auto"/>
        <w:rPr>
          <w:rFonts w:ascii="Tahoma" w:hAnsi="Tahoma" w:cs="Tahoma"/>
        </w:rPr>
      </w:pPr>
      <w:r w:rsidRPr="00391B70">
        <w:rPr>
          <w:rFonts w:ascii="Tahoma" w:hAnsi="Tahoma" w:cs="Tahoma"/>
          <w:i/>
          <w:iCs/>
        </w:rPr>
        <w:t>Retraining</w:t>
      </w:r>
      <w:r w:rsidR="00391B70" w:rsidRPr="00391B70">
        <w:rPr>
          <w:rFonts w:ascii="Tahoma" w:hAnsi="Tahoma" w:cs="Tahoma"/>
          <w:i/>
          <w:iCs/>
        </w:rPr>
        <w:t>:</w:t>
      </w:r>
      <w:r w:rsidRPr="00E82C8A">
        <w:rPr>
          <w:rFonts w:ascii="Tahoma" w:hAnsi="Tahoma" w:cs="Tahoma"/>
        </w:rPr>
        <w:t xml:space="preserve"> is when people refresh, revisit, and develop their skills through continuous learning, training programmes, and courses</w:t>
      </w:r>
      <w:r>
        <w:rPr>
          <w:rFonts w:ascii="Tahoma" w:hAnsi="Tahoma" w:cs="Tahoma"/>
        </w:rPr>
        <w:t>.</w:t>
      </w:r>
    </w:p>
    <w:p w14:paraId="3156DE96" w14:textId="6103F9EA" w:rsidR="007834CB" w:rsidRPr="00536CF8" w:rsidRDefault="007834CB" w:rsidP="00536CF8">
      <w:pPr>
        <w:spacing w:after="0" w:line="240" w:lineRule="auto"/>
        <w:rPr>
          <w:rFonts w:ascii="Tahoma" w:hAnsi="Tahoma" w:cs="Tahoma"/>
        </w:rPr>
      </w:pPr>
    </w:p>
    <w:p w14:paraId="6CA5E978" w14:textId="2D2F0330" w:rsidR="007834CB" w:rsidRPr="004A27A0" w:rsidRDefault="007834CB" w:rsidP="004202D2">
      <w:pPr>
        <w:pStyle w:val="Style1"/>
        <w:jc w:val="left"/>
      </w:pPr>
      <w:r w:rsidRPr="004A27A0">
        <w:rPr>
          <w:lang w:val="en-US"/>
        </w:rPr>
        <w:t>Different Types of Learning:</w:t>
      </w:r>
    </w:p>
    <w:p w14:paraId="33FA9DA6" w14:textId="7F9A16E2" w:rsidR="007834CB" w:rsidRPr="004A27A0" w:rsidRDefault="00536CF8" w:rsidP="007834CB">
      <w:pPr>
        <w:spacing w:after="0" w:line="240" w:lineRule="auto"/>
        <w:rPr>
          <w:rFonts w:ascii="Tahoma" w:hAnsi="Tahoma" w:cs="Tahoma"/>
        </w:rPr>
      </w:pPr>
      <w:r w:rsidRPr="00391B70">
        <w:rPr>
          <w:i/>
          <w:iCs/>
          <w:noProof/>
        </w:rPr>
        <w:drawing>
          <wp:anchor distT="0" distB="0" distL="114300" distR="114300" simplePos="0" relativeHeight="251673600" behindDoc="0" locked="0" layoutInCell="1" allowOverlap="1" wp14:anchorId="6542C60D" wp14:editId="51B74836">
            <wp:simplePos x="0" y="0"/>
            <wp:positionH relativeFrom="margin">
              <wp:posOffset>4591675</wp:posOffset>
            </wp:positionH>
            <wp:positionV relativeFrom="margin">
              <wp:posOffset>3644596</wp:posOffset>
            </wp:positionV>
            <wp:extent cx="2230120" cy="5772150"/>
            <wp:effectExtent l="0" t="0" r="0" b="0"/>
            <wp:wrapSquare wrapText="bothSides"/>
            <wp:docPr id="2" name="Picture 2" descr="types of education, formal education, informal education, nonformal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ypes of education, formal education, informal education, nonformal educati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30120" cy="5772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34CB" w:rsidRPr="004A27A0">
        <w:rPr>
          <w:rFonts w:ascii="Tahoma" w:hAnsi="Tahoma" w:cs="Tahoma"/>
          <w:lang w:val="en-US"/>
        </w:rPr>
        <w:t>By engaging in Lifelong Learning, you can keep up with career changes and allow for ongoing Self Development.</w:t>
      </w:r>
    </w:p>
    <w:p w14:paraId="307EC94A" w14:textId="2EBEE60E" w:rsidR="007834CB" w:rsidRPr="00E14042" w:rsidRDefault="007834CB" w:rsidP="007834CB">
      <w:pPr>
        <w:spacing w:after="0" w:line="240" w:lineRule="auto"/>
        <w:rPr>
          <w:rFonts w:ascii="Tahoma" w:hAnsi="Tahoma" w:cs="Tahoma"/>
        </w:rPr>
      </w:pPr>
      <w:r w:rsidRPr="004A27A0">
        <w:rPr>
          <w:rFonts w:ascii="Tahoma" w:hAnsi="Tahoma" w:cs="Tahoma"/>
          <w:lang w:val="en-US"/>
        </w:rPr>
        <w:t xml:space="preserve">Education goes beyond what takes places within the four walls of the classroom. We learn from experiences outside the school as well as from those within. There are three main types of education, namely, Formal, </w:t>
      </w:r>
      <w:proofErr w:type="gramStart"/>
      <w:r w:rsidRPr="00E14042">
        <w:rPr>
          <w:rFonts w:ascii="Tahoma" w:hAnsi="Tahoma" w:cs="Tahoma"/>
          <w:lang w:val="en-US"/>
        </w:rPr>
        <w:t>Informal</w:t>
      </w:r>
      <w:proofErr w:type="gramEnd"/>
      <w:r w:rsidRPr="00E14042">
        <w:rPr>
          <w:rFonts w:ascii="Tahoma" w:hAnsi="Tahoma" w:cs="Tahoma"/>
          <w:lang w:val="en-US"/>
        </w:rPr>
        <w:t xml:space="preserve"> and Non-formal.</w:t>
      </w:r>
    </w:p>
    <w:p w14:paraId="0AFCE983" w14:textId="77777777" w:rsidR="007834CB" w:rsidRPr="00E14042" w:rsidRDefault="007834CB" w:rsidP="007834CB">
      <w:pPr>
        <w:spacing w:after="0" w:line="240" w:lineRule="auto"/>
        <w:rPr>
          <w:rFonts w:ascii="Tahoma" w:hAnsi="Tahoma" w:cs="Tahoma"/>
          <w:lang w:val="en-US"/>
        </w:rPr>
      </w:pPr>
    </w:p>
    <w:p w14:paraId="239700F6" w14:textId="6B82C9C9" w:rsidR="007834CB" w:rsidRPr="00E14042" w:rsidRDefault="007834CB" w:rsidP="007834CB">
      <w:pPr>
        <w:pStyle w:val="ListParagraph"/>
        <w:numPr>
          <w:ilvl w:val="0"/>
          <w:numId w:val="22"/>
        </w:numPr>
        <w:spacing w:after="0" w:line="240" w:lineRule="auto"/>
        <w:rPr>
          <w:rFonts w:ascii="Tahoma" w:hAnsi="Tahoma" w:cs="Tahoma"/>
        </w:rPr>
      </w:pPr>
      <w:r w:rsidRPr="00E14042">
        <w:rPr>
          <w:rFonts w:ascii="Tahoma" w:hAnsi="Tahoma" w:cs="Tahoma"/>
          <w:b/>
          <w:bCs/>
          <w:lang w:val="en-US"/>
        </w:rPr>
        <w:t>Formal learning</w:t>
      </w:r>
      <w:r w:rsidRPr="00E14042">
        <w:rPr>
          <w:rFonts w:ascii="Tahoma" w:hAnsi="Tahoma" w:cs="Tahoma"/>
          <w:lang w:val="en-US"/>
        </w:rPr>
        <w:t> usually takes place in the premises of the school, where a person may learn basic, academic, or trade skills. Small children often attend a nursery or pre</w:t>
      </w:r>
      <w:r w:rsidR="00391B70" w:rsidRPr="00E14042">
        <w:rPr>
          <w:rFonts w:ascii="Tahoma" w:hAnsi="Tahoma" w:cs="Tahoma"/>
          <w:lang w:val="en-US"/>
        </w:rPr>
        <w:t>-</w:t>
      </w:r>
      <w:r w:rsidRPr="00E14042">
        <w:rPr>
          <w:rFonts w:ascii="Tahoma" w:hAnsi="Tahoma" w:cs="Tahoma"/>
          <w:lang w:val="en-US"/>
        </w:rPr>
        <w:t>primary school, but often formal education begins in elementary school and continues with secondary school</w:t>
      </w:r>
    </w:p>
    <w:p w14:paraId="730CA3F2" w14:textId="2F130B9B" w:rsidR="007834CB" w:rsidRPr="00E14042" w:rsidRDefault="007834CB" w:rsidP="007834CB">
      <w:pPr>
        <w:pStyle w:val="ListParagraph"/>
        <w:numPr>
          <w:ilvl w:val="0"/>
          <w:numId w:val="22"/>
        </w:numPr>
        <w:spacing w:after="0" w:line="240" w:lineRule="auto"/>
        <w:rPr>
          <w:rFonts w:ascii="Tahoma" w:hAnsi="Tahoma" w:cs="Tahoma"/>
        </w:rPr>
      </w:pPr>
      <w:r w:rsidRPr="00E14042">
        <w:rPr>
          <w:rFonts w:ascii="Tahoma" w:hAnsi="Tahoma" w:cs="Tahoma"/>
          <w:b/>
          <w:bCs/>
          <w:lang w:val="en-US"/>
        </w:rPr>
        <w:t>Informal learning</w:t>
      </w:r>
      <w:r w:rsidRPr="00E14042">
        <w:rPr>
          <w:rFonts w:ascii="Tahoma" w:hAnsi="Tahoma" w:cs="Tahoma"/>
          <w:lang w:val="en-US"/>
        </w:rPr>
        <w:t xml:space="preserve"> is when you are not studying in a school and do not use one single learning method. In this type of education, conscious efforts are not involved. It is neither pre-planned nor deliberate. It may be learned </w:t>
      </w:r>
      <w:r w:rsidR="006066B2" w:rsidRPr="00E14042">
        <w:rPr>
          <w:rFonts w:ascii="Tahoma" w:hAnsi="Tahoma" w:cs="Tahoma"/>
          <w:lang w:val="en-US"/>
        </w:rPr>
        <w:t>in</w:t>
      </w:r>
      <w:r w:rsidRPr="00E14042">
        <w:rPr>
          <w:rFonts w:ascii="Tahoma" w:hAnsi="Tahoma" w:cs="Tahoma"/>
          <w:lang w:val="en-US"/>
        </w:rPr>
        <w:t xml:space="preserve"> some marketplace</w:t>
      </w:r>
      <w:r w:rsidR="00391B70" w:rsidRPr="00E14042">
        <w:rPr>
          <w:rFonts w:ascii="Tahoma" w:hAnsi="Tahoma" w:cs="Tahoma"/>
          <w:lang w:val="en-US"/>
        </w:rPr>
        <w:t xml:space="preserve"> area</w:t>
      </w:r>
      <w:r w:rsidRPr="00E14042">
        <w:rPr>
          <w:rFonts w:ascii="Tahoma" w:hAnsi="Tahoma" w:cs="Tahoma"/>
          <w:lang w:val="en-US"/>
        </w:rPr>
        <w:t xml:space="preserve"> or at home.</w:t>
      </w:r>
    </w:p>
    <w:p w14:paraId="46FA7F2A" w14:textId="5E80E4D2" w:rsidR="007834CB" w:rsidRPr="004202D2" w:rsidRDefault="007834CB" w:rsidP="007834CB">
      <w:pPr>
        <w:pStyle w:val="ListParagraph"/>
        <w:numPr>
          <w:ilvl w:val="0"/>
          <w:numId w:val="22"/>
        </w:numPr>
        <w:spacing w:after="0" w:line="240" w:lineRule="auto"/>
        <w:rPr>
          <w:rFonts w:ascii="Tahoma" w:hAnsi="Tahoma" w:cs="Tahoma"/>
        </w:rPr>
      </w:pPr>
      <w:r w:rsidRPr="00E14042">
        <w:rPr>
          <w:rFonts w:ascii="Tahoma" w:hAnsi="Tahoma" w:cs="Tahoma"/>
          <w:b/>
          <w:bCs/>
          <w:lang w:val="en-US"/>
        </w:rPr>
        <w:t>Non-formal education</w:t>
      </w:r>
      <w:r w:rsidRPr="00E14042">
        <w:rPr>
          <w:rFonts w:ascii="Tahoma" w:hAnsi="Tahoma" w:cs="Tahoma"/>
          <w:lang w:val="en-US"/>
        </w:rPr>
        <w:t> includes adult basic education, adult literacy education or school equivalency preparation. In</w:t>
      </w:r>
      <w:r w:rsidR="006066B2" w:rsidRPr="00E14042">
        <w:rPr>
          <w:rFonts w:ascii="Tahoma" w:hAnsi="Tahoma" w:cs="Tahoma"/>
          <w:lang w:val="en-US"/>
        </w:rPr>
        <w:br/>
      </w:r>
      <w:r w:rsidRPr="00E14042">
        <w:rPr>
          <w:rFonts w:ascii="Tahoma" w:hAnsi="Tahoma" w:cs="Tahoma"/>
          <w:lang w:val="en-US"/>
        </w:rPr>
        <w:t>non</w:t>
      </w:r>
      <w:r w:rsidR="006066B2" w:rsidRPr="00E14042">
        <w:rPr>
          <w:rFonts w:ascii="Tahoma" w:hAnsi="Tahoma" w:cs="Tahoma"/>
          <w:lang w:val="en-US"/>
        </w:rPr>
        <w:t>-</w:t>
      </w:r>
      <w:r w:rsidRPr="00E14042">
        <w:rPr>
          <w:rFonts w:ascii="Tahoma" w:hAnsi="Tahoma" w:cs="Tahoma"/>
          <w:lang w:val="en-US"/>
        </w:rPr>
        <w:t>formal education, someone (who is not in school) can learn literacy, other basic skills</w:t>
      </w:r>
      <w:r w:rsidRPr="004202D2">
        <w:rPr>
          <w:rFonts w:ascii="Tahoma" w:hAnsi="Tahoma" w:cs="Tahoma"/>
          <w:lang w:val="en-US"/>
        </w:rPr>
        <w:t>, or job skills.</w:t>
      </w:r>
    </w:p>
    <w:p w14:paraId="721FFB61" w14:textId="7B8496F8" w:rsidR="004202D2" w:rsidRDefault="004202D2" w:rsidP="004202D2">
      <w:pPr>
        <w:spacing w:after="0" w:line="240" w:lineRule="auto"/>
        <w:rPr>
          <w:rFonts w:ascii="Tahoma" w:hAnsi="Tahoma" w:cs="Tahoma"/>
        </w:rPr>
      </w:pPr>
    </w:p>
    <w:p w14:paraId="28A09EA2" w14:textId="77777777" w:rsidR="004202D2" w:rsidRPr="004202D2" w:rsidRDefault="004202D2" w:rsidP="004202D2">
      <w:pPr>
        <w:spacing w:after="0" w:line="240" w:lineRule="auto"/>
        <w:rPr>
          <w:rFonts w:ascii="Tahoma" w:hAnsi="Tahoma" w:cs="Tahoma"/>
        </w:rPr>
      </w:pPr>
    </w:p>
    <w:sectPr w:rsidR="004202D2" w:rsidRPr="004202D2" w:rsidSect="002D2C6C">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06F39" w14:textId="77777777" w:rsidR="0082448B" w:rsidRDefault="0082448B" w:rsidP="00C77EEF">
      <w:pPr>
        <w:spacing w:after="0" w:line="240" w:lineRule="auto"/>
      </w:pPr>
      <w:r>
        <w:separator/>
      </w:r>
    </w:p>
  </w:endnote>
  <w:endnote w:type="continuationSeparator" w:id="0">
    <w:p w14:paraId="10D4956E" w14:textId="77777777" w:rsidR="0082448B" w:rsidRDefault="0082448B" w:rsidP="00C77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2454" w14:textId="5C80E4C2" w:rsidR="00DC50EE" w:rsidRPr="00A05B1F" w:rsidRDefault="0082448B" w:rsidP="00A05B1F">
    <w:pPr>
      <w:pStyle w:val="Footer"/>
    </w:pPr>
    <w:sdt>
      <w:sdtPr>
        <w:id w:val="-1381545647"/>
        <w:docPartObj>
          <w:docPartGallery w:val="Page Numbers (Bottom of Page)"/>
          <w:docPartUnique/>
        </w:docPartObj>
      </w:sdtPr>
      <w:sdtEndPr>
        <w:rPr>
          <w:rFonts w:ascii="Tahoma" w:hAnsi="Tahoma" w:cs="Tahoma"/>
          <w:sz w:val="16"/>
          <w:szCs w:val="16"/>
        </w:rPr>
      </w:sdtEndPr>
      <w:sdtContent>
        <w:sdt>
          <w:sdtPr>
            <w:id w:val="-1769616900"/>
            <w:docPartObj>
              <w:docPartGallery w:val="Page Numbers (Top of Page)"/>
              <w:docPartUnique/>
            </w:docPartObj>
          </w:sdtPr>
          <w:sdtEndPr>
            <w:rPr>
              <w:rFonts w:ascii="Tahoma" w:hAnsi="Tahoma" w:cs="Tahoma"/>
              <w:sz w:val="16"/>
              <w:szCs w:val="16"/>
            </w:rPr>
          </w:sdtEndPr>
          <w:sdtContent>
            <w:r w:rsidR="00A05B1F">
              <w:rPr>
                <w:sz w:val="18"/>
                <w:szCs w:val="18"/>
              </w:rPr>
              <w:t>©2021</w:t>
            </w:r>
            <w:r w:rsidR="00A05B1F" w:rsidRPr="00744D69">
              <w:rPr>
                <w:sz w:val="18"/>
                <w:szCs w:val="18"/>
              </w:rPr>
              <w:t xml:space="preserve"> </w:t>
            </w:r>
            <w:proofErr w:type="spellStart"/>
            <w:r w:rsidR="00A05B1F" w:rsidRPr="00744D69">
              <w:rPr>
                <w:sz w:val="18"/>
                <w:szCs w:val="18"/>
              </w:rPr>
              <w:t>Teenactiv</w:t>
            </w:r>
            <w:proofErr w:type="spellEnd"/>
            <w:r w:rsidR="00A05B1F" w:rsidRPr="00744D69">
              <w:rPr>
                <w:sz w:val="18"/>
                <w:szCs w:val="18"/>
              </w:rPr>
              <w:tab/>
              <w:t xml:space="preserve"> </w:t>
            </w:r>
            <w:r w:rsidR="00A05B1F">
              <w:rPr>
                <w:sz w:val="18"/>
                <w:szCs w:val="18"/>
              </w:rPr>
              <w:t xml:space="preserve">                      </w:t>
            </w:r>
            <w:r w:rsidR="00A05B1F" w:rsidRPr="00744D69">
              <w:rPr>
                <w:sz w:val="18"/>
                <w:szCs w:val="18"/>
              </w:rPr>
              <w:fldChar w:fldCharType="begin"/>
            </w:r>
            <w:r w:rsidR="00A05B1F" w:rsidRPr="00744D69">
              <w:rPr>
                <w:sz w:val="18"/>
                <w:szCs w:val="18"/>
              </w:rPr>
              <w:instrText xml:space="preserve"> PAGE </w:instrText>
            </w:r>
            <w:r w:rsidR="00A05B1F" w:rsidRPr="00744D69">
              <w:rPr>
                <w:sz w:val="18"/>
                <w:szCs w:val="18"/>
              </w:rPr>
              <w:fldChar w:fldCharType="separate"/>
            </w:r>
            <w:r w:rsidR="00A05B1F">
              <w:rPr>
                <w:sz w:val="18"/>
                <w:szCs w:val="18"/>
              </w:rPr>
              <w:t>1</w:t>
            </w:r>
            <w:r w:rsidR="00A05B1F" w:rsidRPr="00744D69">
              <w:rPr>
                <w:sz w:val="18"/>
                <w:szCs w:val="18"/>
              </w:rPr>
              <w:fldChar w:fldCharType="end"/>
            </w:r>
            <w:r w:rsidR="00A05B1F" w:rsidRPr="00744D69">
              <w:rPr>
                <w:sz w:val="18"/>
                <w:szCs w:val="18"/>
              </w:rPr>
              <w:tab/>
            </w:r>
            <w:r w:rsidR="00A05B1F">
              <w:rPr>
                <w:sz w:val="18"/>
                <w:szCs w:val="18"/>
              </w:rPr>
              <w:t xml:space="preserve">                                                                                        </w:t>
            </w:r>
            <w:hyperlink r:id="rId1" w:history="1">
              <w:r w:rsidR="00A05B1F" w:rsidRPr="00744D69">
                <w:rPr>
                  <w:rStyle w:val="Hyperlink"/>
                  <w:sz w:val="18"/>
                  <w:szCs w:val="18"/>
                </w:rPr>
                <w:t>www.teenactiv.co.za</w:t>
              </w:r>
            </w:hyperlink>
          </w:sdtContent>
        </w:sdt>
      </w:sdtContent>
    </w:sdt>
    <w:r w:rsidR="00A05B1F">
      <w:rPr>
        <w:rFonts w:ascii="Tahoma" w:hAnsi="Tahoma" w:cs="Tahom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0545A" w14:textId="77777777" w:rsidR="0082448B" w:rsidRDefault="0082448B" w:rsidP="00C77EEF">
      <w:pPr>
        <w:spacing w:after="0" w:line="240" w:lineRule="auto"/>
      </w:pPr>
      <w:r>
        <w:separator/>
      </w:r>
    </w:p>
  </w:footnote>
  <w:footnote w:type="continuationSeparator" w:id="0">
    <w:p w14:paraId="61A78864" w14:textId="77777777" w:rsidR="0082448B" w:rsidRDefault="0082448B" w:rsidP="00C77E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73F1" w14:textId="77777777" w:rsidR="00DC50EE" w:rsidRDefault="00675EB6">
    <w:pPr>
      <w:pStyle w:val="Header"/>
    </w:pPr>
    <w:r>
      <w:rPr>
        <w:noProof/>
        <w:lang w:eastAsia="zh-TW"/>
      </w:rPr>
      <w:drawing>
        <wp:anchor distT="0" distB="0" distL="114300" distR="114300" simplePos="0" relativeHeight="251659264" behindDoc="0" locked="0" layoutInCell="1" allowOverlap="1" wp14:anchorId="6FEB3C20" wp14:editId="2E6E9BBA">
          <wp:simplePos x="0" y="0"/>
          <wp:positionH relativeFrom="margin">
            <wp:posOffset>5560060</wp:posOffset>
          </wp:positionH>
          <wp:positionV relativeFrom="margin">
            <wp:posOffset>-609600</wp:posOffset>
          </wp:positionV>
          <wp:extent cx="1371600" cy="476250"/>
          <wp:effectExtent l="0" t="0" r="0" b="0"/>
          <wp:wrapSquare wrapText="bothSides"/>
          <wp:docPr id="1" name="Picture 1"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76250"/>
                  </a:xfrm>
                  <a:prstGeom prst="rect">
                    <a:avLst/>
                  </a:prstGeom>
                  <a:noFill/>
                  <a:ln>
                    <a:noFill/>
                  </a:ln>
                </pic:spPr>
              </pic:pic>
            </a:graphicData>
          </a:graphic>
        </wp:anchor>
      </w:drawing>
    </w:r>
  </w:p>
  <w:p w14:paraId="6ACBC4AE" w14:textId="77777777" w:rsidR="00DC50EE" w:rsidRDefault="00824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94E87"/>
    <w:multiLevelType w:val="hybridMultilevel"/>
    <w:tmpl w:val="E8D84DF2"/>
    <w:lvl w:ilvl="0" w:tplc="E0325B6C">
      <w:start w:val="1"/>
      <w:numFmt w:val="bullet"/>
      <w:lvlText w:val=""/>
      <w:lvlJc w:val="left"/>
      <w:pPr>
        <w:ind w:left="720" w:hanging="360"/>
      </w:pPr>
      <w:rPr>
        <w:rFonts w:ascii="Symbol" w:hAnsi="Symbol" w:hint="default"/>
        <w:color w:val="auto"/>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C9E381C"/>
    <w:multiLevelType w:val="hybridMultilevel"/>
    <w:tmpl w:val="BD40BCB6"/>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0E3C5263"/>
    <w:multiLevelType w:val="hybridMultilevel"/>
    <w:tmpl w:val="CA7468DE"/>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E545047"/>
    <w:multiLevelType w:val="hybridMultilevel"/>
    <w:tmpl w:val="0062E962"/>
    <w:lvl w:ilvl="0" w:tplc="13589780">
      <w:start w:val="1"/>
      <w:numFmt w:val="bullet"/>
      <w:lvlText w:val="•"/>
      <w:lvlJc w:val="left"/>
      <w:pPr>
        <w:tabs>
          <w:tab w:val="num" w:pos="360"/>
        </w:tabs>
        <w:ind w:left="360" w:hanging="360"/>
      </w:pPr>
      <w:rPr>
        <w:rFonts w:ascii="Arial" w:hAnsi="Arial" w:hint="default"/>
      </w:rPr>
    </w:lvl>
    <w:lvl w:ilvl="1" w:tplc="7FCE66D2" w:tentative="1">
      <w:start w:val="1"/>
      <w:numFmt w:val="bullet"/>
      <w:lvlText w:val="•"/>
      <w:lvlJc w:val="left"/>
      <w:pPr>
        <w:tabs>
          <w:tab w:val="num" w:pos="1080"/>
        </w:tabs>
        <w:ind w:left="1080" w:hanging="360"/>
      </w:pPr>
      <w:rPr>
        <w:rFonts w:ascii="Arial" w:hAnsi="Arial" w:hint="default"/>
      </w:rPr>
    </w:lvl>
    <w:lvl w:ilvl="2" w:tplc="058C5026" w:tentative="1">
      <w:start w:val="1"/>
      <w:numFmt w:val="bullet"/>
      <w:lvlText w:val="•"/>
      <w:lvlJc w:val="left"/>
      <w:pPr>
        <w:tabs>
          <w:tab w:val="num" w:pos="1800"/>
        </w:tabs>
        <w:ind w:left="1800" w:hanging="360"/>
      </w:pPr>
      <w:rPr>
        <w:rFonts w:ascii="Arial" w:hAnsi="Arial" w:hint="default"/>
      </w:rPr>
    </w:lvl>
    <w:lvl w:ilvl="3" w:tplc="454CD990" w:tentative="1">
      <w:start w:val="1"/>
      <w:numFmt w:val="bullet"/>
      <w:lvlText w:val="•"/>
      <w:lvlJc w:val="left"/>
      <w:pPr>
        <w:tabs>
          <w:tab w:val="num" w:pos="2520"/>
        </w:tabs>
        <w:ind w:left="2520" w:hanging="360"/>
      </w:pPr>
      <w:rPr>
        <w:rFonts w:ascii="Arial" w:hAnsi="Arial" w:hint="default"/>
      </w:rPr>
    </w:lvl>
    <w:lvl w:ilvl="4" w:tplc="F10AD13E" w:tentative="1">
      <w:start w:val="1"/>
      <w:numFmt w:val="bullet"/>
      <w:lvlText w:val="•"/>
      <w:lvlJc w:val="left"/>
      <w:pPr>
        <w:tabs>
          <w:tab w:val="num" w:pos="3240"/>
        </w:tabs>
        <w:ind w:left="3240" w:hanging="360"/>
      </w:pPr>
      <w:rPr>
        <w:rFonts w:ascii="Arial" w:hAnsi="Arial" w:hint="default"/>
      </w:rPr>
    </w:lvl>
    <w:lvl w:ilvl="5" w:tplc="CA50ED30" w:tentative="1">
      <w:start w:val="1"/>
      <w:numFmt w:val="bullet"/>
      <w:lvlText w:val="•"/>
      <w:lvlJc w:val="left"/>
      <w:pPr>
        <w:tabs>
          <w:tab w:val="num" w:pos="3960"/>
        </w:tabs>
        <w:ind w:left="3960" w:hanging="360"/>
      </w:pPr>
      <w:rPr>
        <w:rFonts w:ascii="Arial" w:hAnsi="Arial" w:hint="default"/>
      </w:rPr>
    </w:lvl>
    <w:lvl w:ilvl="6" w:tplc="EDCC2D38" w:tentative="1">
      <w:start w:val="1"/>
      <w:numFmt w:val="bullet"/>
      <w:lvlText w:val="•"/>
      <w:lvlJc w:val="left"/>
      <w:pPr>
        <w:tabs>
          <w:tab w:val="num" w:pos="4680"/>
        </w:tabs>
        <w:ind w:left="4680" w:hanging="360"/>
      </w:pPr>
      <w:rPr>
        <w:rFonts w:ascii="Arial" w:hAnsi="Arial" w:hint="default"/>
      </w:rPr>
    </w:lvl>
    <w:lvl w:ilvl="7" w:tplc="2226703E" w:tentative="1">
      <w:start w:val="1"/>
      <w:numFmt w:val="bullet"/>
      <w:lvlText w:val="•"/>
      <w:lvlJc w:val="left"/>
      <w:pPr>
        <w:tabs>
          <w:tab w:val="num" w:pos="5400"/>
        </w:tabs>
        <w:ind w:left="5400" w:hanging="360"/>
      </w:pPr>
      <w:rPr>
        <w:rFonts w:ascii="Arial" w:hAnsi="Arial" w:hint="default"/>
      </w:rPr>
    </w:lvl>
    <w:lvl w:ilvl="8" w:tplc="95ECF492"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109A0ABF"/>
    <w:multiLevelType w:val="hybridMultilevel"/>
    <w:tmpl w:val="D3748024"/>
    <w:lvl w:ilvl="0" w:tplc="6D04CC92">
      <w:start w:val="8"/>
      <w:numFmt w:val="decimal"/>
      <w:lvlText w:val="%1."/>
      <w:lvlJc w:val="left"/>
      <w:pPr>
        <w:tabs>
          <w:tab w:val="num" w:pos="720"/>
        </w:tabs>
        <w:ind w:left="720" w:hanging="360"/>
      </w:pPr>
    </w:lvl>
    <w:lvl w:ilvl="1" w:tplc="849CC17A" w:tentative="1">
      <w:start w:val="1"/>
      <w:numFmt w:val="decimal"/>
      <w:lvlText w:val="%2."/>
      <w:lvlJc w:val="left"/>
      <w:pPr>
        <w:tabs>
          <w:tab w:val="num" w:pos="1440"/>
        </w:tabs>
        <w:ind w:left="1440" w:hanging="360"/>
      </w:pPr>
    </w:lvl>
    <w:lvl w:ilvl="2" w:tplc="E488D8BE" w:tentative="1">
      <w:start w:val="1"/>
      <w:numFmt w:val="decimal"/>
      <w:lvlText w:val="%3."/>
      <w:lvlJc w:val="left"/>
      <w:pPr>
        <w:tabs>
          <w:tab w:val="num" w:pos="2160"/>
        </w:tabs>
        <w:ind w:left="2160" w:hanging="360"/>
      </w:pPr>
    </w:lvl>
    <w:lvl w:ilvl="3" w:tplc="8A30E140" w:tentative="1">
      <w:start w:val="1"/>
      <w:numFmt w:val="decimal"/>
      <w:lvlText w:val="%4."/>
      <w:lvlJc w:val="left"/>
      <w:pPr>
        <w:tabs>
          <w:tab w:val="num" w:pos="2880"/>
        </w:tabs>
        <w:ind w:left="2880" w:hanging="360"/>
      </w:pPr>
    </w:lvl>
    <w:lvl w:ilvl="4" w:tplc="FEE89F9E" w:tentative="1">
      <w:start w:val="1"/>
      <w:numFmt w:val="decimal"/>
      <w:lvlText w:val="%5."/>
      <w:lvlJc w:val="left"/>
      <w:pPr>
        <w:tabs>
          <w:tab w:val="num" w:pos="3600"/>
        </w:tabs>
        <w:ind w:left="3600" w:hanging="360"/>
      </w:pPr>
    </w:lvl>
    <w:lvl w:ilvl="5" w:tplc="F10E5354" w:tentative="1">
      <w:start w:val="1"/>
      <w:numFmt w:val="decimal"/>
      <w:lvlText w:val="%6."/>
      <w:lvlJc w:val="left"/>
      <w:pPr>
        <w:tabs>
          <w:tab w:val="num" w:pos="4320"/>
        </w:tabs>
        <w:ind w:left="4320" w:hanging="360"/>
      </w:pPr>
    </w:lvl>
    <w:lvl w:ilvl="6" w:tplc="2DE046C8" w:tentative="1">
      <w:start w:val="1"/>
      <w:numFmt w:val="decimal"/>
      <w:lvlText w:val="%7."/>
      <w:lvlJc w:val="left"/>
      <w:pPr>
        <w:tabs>
          <w:tab w:val="num" w:pos="5040"/>
        </w:tabs>
        <w:ind w:left="5040" w:hanging="360"/>
      </w:pPr>
    </w:lvl>
    <w:lvl w:ilvl="7" w:tplc="C36CA110" w:tentative="1">
      <w:start w:val="1"/>
      <w:numFmt w:val="decimal"/>
      <w:lvlText w:val="%8."/>
      <w:lvlJc w:val="left"/>
      <w:pPr>
        <w:tabs>
          <w:tab w:val="num" w:pos="5760"/>
        </w:tabs>
        <w:ind w:left="5760" w:hanging="360"/>
      </w:pPr>
    </w:lvl>
    <w:lvl w:ilvl="8" w:tplc="4A7AB5FA" w:tentative="1">
      <w:start w:val="1"/>
      <w:numFmt w:val="decimal"/>
      <w:lvlText w:val="%9."/>
      <w:lvlJc w:val="left"/>
      <w:pPr>
        <w:tabs>
          <w:tab w:val="num" w:pos="6480"/>
        </w:tabs>
        <w:ind w:left="6480" w:hanging="360"/>
      </w:pPr>
    </w:lvl>
  </w:abstractNum>
  <w:abstractNum w:abstractNumId="5" w15:restartNumberingAfterBreak="0">
    <w:nsid w:val="113C7143"/>
    <w:multiLevelType w:val="hybridMultilevel"/>
    <w:tmpl w:val="508210AE"/>
    <w:lvl w:ilvl="0" w:tplc="46C8CF0C">
      <w:start w:val="1"/>
      <w:numFmt w:val="decimal"/>
      <w:lvlText w:val="%1."/>
      <w:lvlJc w:val="left"/>
      <w:pPr>
        <w:ind w:left="360" w:hanging="360"/>
      </w:pPr>
      <w:rPr>
        <w:rFonts w:hint="default"/>
        <w:b w:val="0"/>
        <w:bCs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11E65A34"/>
    <w:multiLevelType w:val="hybridMultilevel"/>
    <w:tmpl w:val="89DC2F5E"/>
    <w:lvl w:ilvl="0" w:tplc="E0325B6C">
      <w:start w:val="1"/>
      <w:numFmt w:val="bullet"/>
      <w:lvlText w:val=""/>
      <w:lvlJc w:val="left"/>
      <w:pPr>
        <w:ind w:left="720" w:hanging="360"/>
      </w:pPr>
      <w:rPr>
        <w:rFonts w:ascii="Symbol" w:hAnsi="Symbol" w:hint="default"/>
        <w:color w:val="auto"/>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4565B9F"/>
    <w:multiLevelType w:val="hybridMultilevel"/>
    <w:tmpl w:val="59FC7F7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BB77B47"/>
    <w:multiLevelType w:val="hybridMultilevel"/>
    <w:tmpl w:val="95EC2C94"/>
    <w:lvl w:ilvl="0" w:tplc="13589780">
      <w:start w:val="1"/>
      <w:numFmt w:val="bullet"/>
      <w:lvlText w:val="•"/>
      <w:lvlJc w:val="left"/>
      <w:pPr>
        <w:ind w:left="360" w:hanging="360"/>
      </w:pPr>
      <w:rPr>
        <w:rFonts w:ascii="Arial" w:hAnsi="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2A7C0DF4"/>
    <w:multiLevelType w:val="hybridMultilevel"/>
    <w:tmpl w:val="1CD8D6A4"/>
    <w:lvl w:ilvl="0" w:tplc="D8DE50B4">
      <w:start w:val="1"/>
      <w:numFmt w:val="decimal"/>
      <w:lvlText w:val="%1."/>
      <w:lvlJc w:val="left"/>
      <w:pPr>
        <w:tabs>
          <w:tab w:val="num" w:pos="1080"/>
        </w:tabs>
        <w:ind w:left="1080" w:hanging="360"/>
      </w:pPr>
    </w:lvl>
    <w:lvl w:ilvl="1" w:tplc="627EFF0C" w:tentative="1">
      <w:start w:val="1"/>
      <w:numFmt w:val="decimal"/>
      <w:lvlText w:val="%2."/>
      <w:lvlJc w:val="left"/>
      <w:pPr>
        <w:tabs>
          <w:tab w:val="num" w:pos="1800"/>
        </w:tabs>
        <w:ind w:left="1800" w:hanging="360"/>
      </w:pPr>
    </w:lvl>
    <w:lvl w:ilvl="2" w:tplc="38940C28" w:tentative="1">
      <w:start w:val="1"/>
      <w:numFmt w:val="decimal"/>
      <w:lvlText w:val="%3."/>
      <w:lvlJc w:val="left"/>
      <w:pPr>
        <w:tabs>
          <w:tab w:val="num" w:pos="2520"/>
        </w:tabs>
        <w:ind w:left="2520" w:hanging="360"/>
      </w:pPr>
    </w:lvl>
    <w:lvl w:ilvl="3" w:tplc="D102B1DC" w:tentative="1">
      <w:start w:val="1"/>
      <w:numFmt w:val="decimal"/>
      <w:lvlText w:val="%4."/>
      <w:lvlJc w:val="left"/>
      <w:pPr>
        <w:tabs>
          <w:tab w:val="num" w:pos="3240"/>
        </w:tabs>
        <w:ind w:left="3240" w:hanging="360"/>
      </w:pPr>
    </w:lvl>
    <w:lvl w:ilvl="4" w:tplc="DED2DB0C" w:tentative="1">
      <w:start w:val="1"/>
      <w:numFmt w:val="decimal"/>
      <w:lvlText w:val="%5."/>
      <w:lvlJc w:val="left"/>
      <w:pPr>
        <w:tabs>
          <w:tab w:val="num" w:pos="3960"/>
        </w:tabs>
        <w:ind w:left="3960" w:hanging="360"/>
      </w:pPr>
    </w:lvl>
    <w:lvl w:ilvl="5" w:tplc="1EF61A0E" w:tentative="1">
      <w:start w:val="1"/>
      <w:numFmt w:val="decimal"/>
      <w:lvlText w:val="%6."/>
      <w:lvlJc w:val="left"/>
      <w:pPr>
        <w:tabs>
          <w:tab w:val="num" w:pos="4680"/>
        </w:tabs>
        <w:ind w:left="4680" w:hanging="360"/>
      </w:pPr>
    </w:lvl>
    <w:lvl w:ilvl="6" w:tplc="E0187EB0" w:tentative="1">
      <w:start w:val="1"/>
      <w:numFmt w:val="decimal"/>
      <w:lvlText w:val="%7."/>
      <w:lvlJc w:val="left"/>
      <w:pPr>
        <w:tabs>
          <w:tab w:val="num" w:pos="5400"/>
        </w:tabs>
        <w:ind w:left="5400" w:hanging="360"/>
      </w:pPr>
    </w:lvl>
    <w:lvl w:ilvl="7" w:tplc="8E302E3E" w:tentative="1">
      <w:start w:val="1"/>
      <w:numFmt w:val="decimal"/>
      <w:lvlText w:val="%8."/>
      <w:lvlJc w:val="left"/>
      <w:pPr>
        <w:tabs>
          <w:tab w:val="num" w:pos="6120"/>
        </w:tabs>
        <w:ind w:left="6120" w:hanging="360"/>
      </w:pPr>
    </w:lvl>
    <w:lvl w:ilvl="8" w:tplc="78143994" w:tentative="1">
      <w:start w:val="1"/>
      <w:numFmt w:val="decimal"/>
      <w:lvlText w:val="%9."/>
      <w:lvlJc w:val="left"/>
      <w:pPr>
        <w:tabs>
          <w:tab w:val="num" w:pos="6840"/>
        </w:tabs>
        <w:ind w:left="6840" w:hanging="360"/>
      </w:pPr>
    </w:lvl>
  </w:abstractNum>
  <w:abstractNum w:abstractNumId="10" w15:restartNumberingAfterBreak="0">
    <w:nsid w:val="3A144A61"/>
    <w:multiLevelType w:val="hybridMultilevel"/>
    <w:tmpl w:val="BE5EA67E"/>
    <w:lvl w:ilvl="0" w:tplc="E0325B6C">
      <w:start w:val="1"/>
      <w:numFmt w:val="bullet"/>
      <w:lvlText w:val=""/>
      <w:lvlJc w:val="left"/>
      <w:pPr>
        <w:ind w:left="360" w:hanging="360"/>
      </w:pPr>
      <w:rPr>
        <w:rFonts w:ascii="Symbol" w:hAnsi="Symbol" w:hint="default"/>
        <w:color w:val="auto"/>
        <w:sz w:val="22"/>
        <w:szCs w:val="2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47956334"/>
    <w:multiLevelType w:val="hybridMultilevel"/>
    <w:tmpl w:val="88583D78"/>
    <w:lvl w:ilvl="0" w:tplc="D1A40616">
      <w:start w:val="5"/>
      <w:numFmt w:val="bullet"/>
      <w:lvlText w:val="-"/>
      <w:lvlJc w:val="left"/>
      <w:pPr>
        <w:ind w:left="360" w:hanging="360"/>
      </w:pPr>
      <w:rPr>
        <w:rFonts w:ascii="Calibri" w:eastAsia="Times New Roman" w:hAnsi="Calibri"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EAC565C"/>
    <w:multiLevelType w:val="hybridMultilevel"/>
    <w:tmpl w:val="9A5AD3C8"/>
    <w:lvl w:ilvl="0" w:tplc="E0325B6C">
      <w:start w:val="1"/>
      <w:numFmt w:val="bullet"/>
      <w:lvlText w:val=""/>
      <w:lvlJc w:val="left"/>
      <w:pPr>
        <w:ind w:left="1080" w:hanging="360"/>
      </w:pPr>
      <w:rPr>
        <w:rFonts w:ascii="Symbol" w:hAnsi="Symbol" w:hint="default"/>
        <w:color w:val="auto"/>
        <w:sz w:val="22"/>
        <w:szCs w:val="22"/>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4F4B3320"/>
    <w:multiLevelType w:val="hybridMultilevel"/>
    <w:tmpl w:val="1D629560"/>
    <w:lvl w:ilvl="0" w:tplc="23E0C5B8">
      <w:start w:val="1"/>
      <w:numFmt w:val="decimal"/>
      <w:lvlText w:val="%1."/>
      <w:lvlJc w:val="left"/>
      <w:pPr>
        <w:tabs>
          <w:tab w:val="num" w:pos="720"/>
        </w:tabs>
        <w:ind w:left="720" w:hanging="360"/>
      </w:pPr>
    </w:lvl>
    <w:lvl w:ilvl="1" w:tplc="D80857EE" w:tentative="1">
      <w:start w:val="1"/>
      <w:numFmt w:val="decimal"/>
      <w:lvlText w:val="%2."/>
      <w:lvlJc w:val="left"/>
      <w:pPr>
        <w:tabs>
          <w:tab w:val="num" w:pos="1440"/>
        </w:tabs>
        <w:ind w:left="1440" w:hanging="360"/>
      </w:pPr>
    </w:lvl>
    <w:lvl w:ilvl="2" w:tplc="965A6CFA" w:tentative="1">
      <w:start w:val="1"/>
      <w:numFmt w:val="decimal"/>
      <w:lvlText w:val="%3."/>
      <w:lvlJc w:val="left"/>
      <w:pPr>
        <w:tabs>
          <w:tab w:val="num" w:pos="2160"/>
        </w:tabs>
        <w:ind w:left="2160" w:hanging="360"/>
      </w:pPr>
    </w:lvl>
    <w:lvl w:ilvl="3" w:tplc="27EA96D8" w:tentative="1">
      <w:start w:val="1"/>
      <w:numFmt w:val="decimal"/>
      <w:lvlText w:val="%4."/>
      <w:lvlJc w:val="left"/>
      <w:pPr>
        <w:tabs>
          <w:tab w:val="num" w:pos="2880"/>
        </w:tabs>
        <w:ind w:left="2880" w:hanging="360"/>
      </w:pPr>
    </w:lvl>
    <w:lvl w:ilvl="4" w:tplc="52B8D91E" w:tentative="1">
      <w:start w:val="1"/>
      <w:numFmt w:val="decimal"/>
      <w:lvlText w:val="%5."/>
      <w:lvlJc w:val="left"/>
      <w:pPr>
        <w:tabs>
          <w:tab w:val="num" w:pos="3600"/>
        </w:tabs>
        <w:ind w:left="3600" w:hanging="360"/>
      </w:pPr>
    </w:lvl>
    <w:lvl w:ilvl="5" w:tplc="F460AC96" w:tentative="1">
      <w:start w:val="1"/>
      <w:numFmt w:val="decimal"/>
      <w:lvlText w:val="%6."/>
      <w:lvlJc w:val="left"/>
      <w:pPr>
        <w:tabs>
          <w:tab w:val="num" w:pos="4320"/>
        </w:tabs>
        <w:ind w:left="4320" w:hanging="360"/>
      </w:pPr>
    </w:lvl>
    <w:lvl w:ilvl="6" w:tplc="88AA4F50" w:tentative="1">
      <w:start w:val="1"/>
      <w:numFmt w:val="decimal"/>
      <w:lvlText w:val="%7."/>
      <w:lvlJc w:val="left"/>
      <w:pPr>
        <w:tabs>
          <w:tab w:val="num" w:pos="5040"/>
        </w:tabs>
        <w:ind w:left="5040" w:hanging="360"/>
      </w:pPr>
    </w:lvl>
    <w:lvl w:ilvl="7" w:tplc="2082A2B0" w:tentative="1">
      <w:start w:val="1"/>
      <w:numFmt w:val="decimal"/>
      <w:lvlText w:val="%8."/>
      <w:lvlJc w:val="left"/>
      <w:pPr>
        <w:tabs>
          <w:tab w:val="num" w:pos="5760"/>
        </w:tabs>
        <w:ind w:left="5760" w:hanging="360"/>
      </w:pPr>
    </w:lvl>
    <w:lvl w:ilvl="8" w:tplc="C08E839A" w:tentative="1">
      <w:start w:val="1"/>
      <w:numFmt w:val="decimal"/>
      <w:lvlText w:val="%9."/>
      <w:lvlJc w:val="left"/>
      <w:pPr>
        <w:tabs>
          <w:tab w:val="num" w:pos="6480"/>
        </w:tabs>
        <w:ind w:left="6480" w:hanging="360"/>
      </w:pPr>
    </w:lvl>
  </w:abstractNum>
  <w:abstractNum w:abstractNumId="14" w15:restartNumberingAfterBreak="0">
    <w:nsid w:val="509B088F"/>
    <w:multiLevelType w:val="hybridMultilevel"/>
    <w:tmpl w:val="2AC67332"/>
    <w:lvl w:ilvl="0" w:tplc="E0325B6C">
      <w:start w:val="1"/>
      <w:numFmt w:val="bullet"/>
      <w:lvlText w:val=""/>
      <w:lvlJc w:val="left"/>
      <w:pPr>
        <w:ind w:left="1080" w:hanging="360"/>
      </w:pPr>
      <w:rPr>
        <w:rFonts w:ascii="Symbol" w:hAnsi="Symbol" w:hint="default"/>
        <w:color w:val="auto"/>
        <w:sz w:val="22"/>
        <w:szCs w:val="22"/>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 w15:restartNumberingAfterBreak="0">
    <w:nsid w:val="52E3198F"/>
    <w:multiLevelType w:val="hybridMultilevel"/>
    <w:tmpl w:val="657E1882"/>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52EE2CE5"/>
    <w:multiLevelType w:val="hybridMultilevel"/>
    <w:tmpl w:val="5836856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61F667BB"/>
    <w:multiLevelType w:val="hybridMultilevel"/>
    <w:tmpl w:val="660693EC"/>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64FD10E4"/>
    <w:multiLevelType w:val="hybridMultilevel"/>
    <w:tmpl w:val="7512AFA6"/>
    <w:lvl w:ilvl="0" w:tplc="E0325B6C">
      <w:start w:val="1"/>
      <w:numFmt w:val="bullet"/>
      <w:lvlText w:val=""/>
      <w:lvlJc w:val="left"/>
      <w:pPr>
        <w:ind w:left="1080" w:hanging="360"/>
      </w:pPr>
      <w:rPr>
        <w:rFonts w:ascii="Symbol" w:hAnsi="Symbol" w:hint="default"/>
        <w:color w:val="auto"/>
        <w:sz w:val="22"/>
        <w:szCs w:val="22"/>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65FC3E62"/>
    <w:multiLevelType w:val="hybridMultilevel"/>
    <w:tmpl w:val="FE7A1C56"/>
    <w:lvl w:ilvl="0" w:tplc="E0325B6C">
      <w:start w:val="1"/>
      <w:numFmt w:val="bullet"/>
      <w:lvlText w:val=""/>
      <w:lvlJc w:val="left"/>
      <w:pPr>
        <w:ind w:left="360" w:hanging="360"/>
      </w:pPr>
      <w:rPr>
        <w:rFonts w:ascii="Symbol" w:hAnsi="Symbol" w:hint="default"/>
        <w:color w:val="auto"/>
        <w:sz w:val="22"/>
        <w:szCs w:val="22"/>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70123F0B"/>
    <w:multiLevelType w:val="hybridMultilevel"/>
    <w:tmpl w:val="D0BE9922"/>
    <w:lvl w:ilvl="0" w:tplc="3720260A">
      <w:start w:val="1"/>
      <w:numFmt w:val="decimal"/>
      <w:lvlText w:val="%1."/>
      <w:lvlJc w:val="left"/>
      <w:pPr>
        <w:ind w:left="360" w:hanging="360"/>
      </w:pPr>
      <w:rPr>
        <w:rFonts w:hint="default"/>
        <w:u w:val="none"/>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787C7B3A"/>
    <w:multiLevelType w:val="hybridMultilevel"/>
    <w:tmpl w:val="87AEB72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F617B9F"/>
    <w:multiLevelType w:val="hybridMultilevel"/>
    <w:tmpl w:val="8940BF06"/>
    <w:lvl w:ilvl="0" w:tplc="D51AC4BC">
      <w:start w:val="1"/>
      <w:numFmt w:val="decimal"/>
      <w:lvlText w:val="%1."/>
      <w:lvlJc w:val="left"/>
      <w:pPr>
        <w:tabs>
          <w:tab w:val="num" w:pos="1080"/>
        </w:tabs>
        <w:ind w:left="1080" w:hanging="360"/>
      </w:pPr>
    </w:lvl>
    <w:lvl w:ilvl="1" w:tplc="E75A2B56" w:tentative="1">
      <w:start w:val="1"/>
      <w:numFmt w:val="decimal"/>
      <w:lvlText w:val="%2."/>
      <w:lvlJc w:val="left"/>
      <w:pPr>
        <w:tabs>
          <w:tab w:val="num" w:pos="1800"/>
        </w:tabs>
        <w:ind w:left="1800" w:hanging="360"/>
      </w:pPr>
    </w:lvl>
    <w:lvl w:ilvl="2" w:tplc="E1CAC460" w:tentative="1">
      <w:start w:val="1"/>
      <w:numFmt w:val="decimal"/>
      <w:lvlText w:val="%3."/>
      <w:lvlJc w:val="left"/>
      <w:pPr>
        <w:tabs>
          <w:tab w:val="num" w:pos="2520"/>
        </w:tabs>
        <w:ind w:left="2520" w:hanging="360"/>
      </w:pPr>
    </w:lvl>
    <w:lvl w:ilvl="3" w:tplc="44B64CD2" w:tentative="1">
      <w:start w:val="1"/>
      <w:numFmt w:val="decimal"/>
      <w:lvlText w:val="%4."/>
      <w:lvlJc w:val="left"/>
      <w:pPr>
        <w:tabs>
          <w:tab w:val="num" w:pos="3240"/>
        </w:tabs>
        <w:ind w:left="3240" w:hanging="360"/>
      </w:pPr>
    </w:lvl>
    <w:lvl w:ilvl="4" w:tplc="6668128E" w:tentative="1">
      <w:start w:val="1"/>
      <w:numFmt w:val="decimal"/>
      <w:lvlText w:val="%5."/>
      <w:lvlJc w:val="left"/>
      <w:pPr>
        <w:tabs>
          <w:tab w:val="num" w:pos="3960"/>
        </w:tabs>
        <w:ind w:left="3960" w:hanging="360"/>
      </w:pPr>
    </w:lvl>
    <w:lvl w:ilvl="5" w:tplc="3AFE7BF2" w:tentative="1">
      <w:start w:val="1"/>
      <w:numFmt w:val="decimal"/>
      <w:lvlText w:val="%6."/>
      <w:lvlJc w:val="left"/>
      <w:pPr>
        <w:tabs>
          <w:tab w:val="num" w:pos="4680"/>
        </w:tabs>
        <w:ind w:left="4680" w:hanging="360"/>
      </w:pPr>
    </w:lvl>
    <w:lvl w:ilvl="6" w:tplc="5ED22688" w:tentative="1">
      <w:start w:val="1"/>
      <w:numFmt w:val="decimal"/>
      <w:lvlText w:val="%7."/>
      <w:lvlJc w:val="left"/>
      <w:pPr>
        <w:tabs>
          <w:tab w:val="num" w:pos="5400"/>
        </w:tabs>
        <w:ind w:left="5400" w:hanging="360"/>
      </w:pPr>
    </w:lvl>
    <w:lvl w:ilvl="7" w:tplc="B8C293AC" w:tentative="1">
      <w:start w:val="1"/>
      <w:numFmt w:val="decimal"/>
      <w:lvlText w:val="%8."/>
      <w:lvlJc w:val="left"/>
      <w:pPr>
        <w:tabs>
          <w:tab w:val="num" w:pos="6120"/>
        </w:tabs>
        <w:ind w:left="6120" w:hanging="360"/>
      </w:pPr>
    </w:lvl>
    <w:lvl w:ilvl="8" w:tplc="A24E30BE" w:tentative="1">
      <w:start w:val="1"/>
      <w:numFmt w:val="decimal"/>
      <w:lvlText w:val="%9."/>
      <w:lvlJc w:val="left"/>
      <w:pPr>
        <w:tabs>
          <w:tab w:val="num" w:pos="6840"/>
        </w:tabs>
        <w:ind w:left="6840" w:hanging="360"/>
      </w:pPr>
    </w:lvl>
  </w:abstractNum>
  <w:num w:numId="1">
    <w:abstractNumId w:val="21"/>
  </w:num>
  <w:num w:numId="2">
    <w:abstractNumId w:val="7"/>
  </w:num>
  <w:num w:numId="3">
    <w:abstractNumId w:val="17"/>
  </w:num>
  <w:num w:numId="4">
    <w:abstractNumId w:val="1"/>
  </w:num>
  <w:num w:numId="5">
    <w:abstractNumId w:val="11"/>
  </w:num>
  <w:num w:numId="6">
    <w:abstractNumId w:val="16"/>
  </w:num>
  <w:num w:numId="7">
    <w:abstractNumId w:val="5"/>
  </w:num>
  <w:num w:numId="8">
    <w:abstractNumId w:val="22"/>
  </w:num>
  <w:num w:numId="9">
    <w:abstractNumId w:val="9"/>
  </w:num>
  <w:num w:numId="10">
    <w:abstractNumId w:val="13"/>
  </w:num>
  <w:num w:numId="11">
    <w:abstractNumId w:val="4"/>
  </w:num>
  <w:num w:numId="12">
    <w:abstractNumId w:val="15"/>
  </w:num>
  <w:num w:numId="13">
    <w:abstractNumId w:val="2"/>
  </w:num>
  <w:num w:numId="14">
    <w:abstractNumId w:val="12"/>
  </w:num>
  <w:num w:numId="15">
    <w:abstractNumId w:val="18"/>
  </w:num>
  <w:num w:numId="16">
    <w:abstractNumId w:val="14"/>
  </w:num>
  <w:num w:numId="17">
    <w:abstractNumId w:val="19"/>
  </w:num>
  <w:num w:numId="18">
    <w:abstractNumId w:val="3"/>
  </w:num>
  <w:num w:numId="19">
    <w:abstractNumId w:val="10"/>
  </w:num>
  <w:num w:numId="20">
    <w:abstractNumId w:val="6"/>
  </w:num>
  <w:num w:numId="21">
    <w:abstractNumId w:val="20"/>
  </w:num>
  <w:num w:numId="22">
    <w:abstractNumId w:val="0"/>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EF"/>
    <w:rsid w:val="000004C4"/>
    <w:rsid w:val="00006B03"/>
    <w:rsid w:val="00022AD4"/>
    <w:rsid w:val="000E26B1"/>
    <w:rsid w:val="00113714"/>
    <w:rsid w:val="00150935"/>
    <w:rsid w:val="001B5AE7"/>
    <w:rsid w:val="002053AA"/>
    <w:rsid w:val="002145CE"/>
    <w:rsid w:val="002D2C6C"/>
    <w:rsid w:val="00391B70"/>
    <w:rsid w:val="003A4B69"/>
    <w:rsid w:val="00412A36"/>
    <w:rsid w:val="004202D2"/>
    <w:rsid w:val="00526C59"/>
    <w:rsid w:val="00536CF8"/>
    <w:rsid w:val="0055302D"/>
    <w:rsid w:val="006066B2"/>
    <w:rsid w:val="00675EB6"/>
    <w:rsid w:val="006B726E"/>
    <w:rsid w:val="00724EA4"/>
    <w:rsid w:val="00727450"/>
    <w:rsid w:val="007834CB"/>
    <w:rsid w:val="007A2D6B"/>
    <w:rsid w:val="007D413F"/>
    <w:rsid w:val="0082448B"/>
    <w:rsid w:val="008378C9"/>
    <w:rsid w:val="008402D7"/>
    <w:rsid w:val="0091095F"/>
    <w:rsid w:val="00913B88"/>
    <w:rsid w:val="00961914"/>
    <w:rsid w:val="00A002C4"/>
    <w:rsid w:val="00A05B1F"/>
    <w:rsid w:val="00A23B74"/>
    <w:rsid w:val="00C77EEF"/>
    <w:rsid w:val="00CB214D"/>
    <w:rsid w:val="00D402FF"/>
    <w:rsid w:val="00DE4C6C"/>
    <w:rsid w:val="00E06A42"/>
    <w:rsid w:val="00E11C52"/>
    <w:rsid w:val="00E14042"/>
    <w:rsid w:val="00E82C8A"/>
    <w:rsid w:val="00E90BC0"/>
    <w:rsid w:val="00ED167D"/>
    <w:rsid w:val="00EF55CD"/>
    <w:rsid w:val="00F1359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7C92"/>
  <w15:chartTrackingRefBased/>
  <w15:docId w15:val="{23D225A3-FAD8-4CDE-B701-48E40830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E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0004C4"/>
    <w:pPr>
      <w:pBdr>
        <w:top w:val="single" w:sz="12" w:space="1" w:color="auto"/>
        <w:bottom w:val="single" w:sz="12" w:space="1" w:color="auto"/>
      </w:pBdr>
      <w:spacing w:before="120" w:after="120" w:line="240" w:lineRule="auto"/>
      <w:jc w:val="center"/>
    </w:pPr>
    <w:rPr>
      <w:rFonts w:ascii="Tahoma" w:hAnsi="Tahoma" w:cs="Tahoma"/>
      <w:b/>
      <w:bCs/>
      <w:sz w:val="28"/>
    </w:rPr>
  </w:style>
  <w:style w:type="paragraph" w:styleId="Header">
    <w:name w:val="header"/>
    <w:basedOn w:val="Normal"/>
    <w:link w:val="HeaderChar"/>
    <w:uiPriority w:val="99"/>
    <w:unhideWhenUsed/>
    <w:rsid w:val="00C77E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7EEF"/>
  </w:style>
  <w:style w:type="paragraph" w:styleId="Footer">
    <w:name w:val="footer"/>
    <w:basedOn w:val="Normal"/>
    <w:link w:val="FooterChar"/>
    <w:uiPriority w:val="99"/>
    <w:unhideWhenUsed/>
    <w:rsid w:val="00C77E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7EEF"/>
  </w:style>
  <w:style w:type="paragraph" w:styleId="ListParagraph">
    <w:name w:val="List Paragraph"/>
    <w:basedOn w:val="Normal"/>
    <w:uiPriority w:val="34"/>
    <w:qFormat/>
    <w:rsid w:val="00C77EEF"/>
    <w:pPr>
      <w:ind w:left="720"/>
      <w:contextualSpacing/>
    </w:pPr>
  </w:style>
  <w:style w:type="table" w:styleId="TableGrid">
    <w:name w:val="Table Grid"/>
    <w:basedOn w:val="TableNormal"/>
    <w:uiPriority w:val="39"/>
    <w:rsid w:val="00C77E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7834CB"/>
    <w:pPr>
      <w:spacing w:after="0" w:line="240" w:lineRule="auto"/>
    </w:pPr>
    <w:rPr>
      <w:rFonts w:ascii="Times New Roman" w:hAnsi="Times New Roman" w:cs="Times New Roman"/>
      <w:sz w:val="24"/>
      <w:szCs w:val="24"/>
    </w:rPr>
  </w:style>
  <w:style w:type="paragraph" w:customStyle="1" w:styleId="first-para">
    <w:name w:val="first-para"/>
    <w:basedOn w:val="Normal"/>
    <w:rsid w:val="00F1359C"/>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NormalWeb">
    <w:name w:val="Normal (Web)"/>
    <w:basedOn w:val="Normal"/>
    <w:uiPriority w:val="99"/>
    <w:semiHidden/>
    <w:unhideWhenUsed/>
    <w:rsid w:val="00F1359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F1359C"/>
    <w:rPr>
      <w:b/>
      <w:bCs/>
    </w:rPr>
  </w:style>
  <w:style w:type="character" w:styleId="Hyperlink">
    <w:name w:val="Hyperlink"/>
    <w:basedOn w:val="DefaultParagraphFont"/>
    <w:uiPriority w:val="99"/>
    <w:unhideWhenUsed/>
    <w:rsid w:val="00F135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443995">
      <w:bodyDiv w:val="1"/>
      <w:marLeft w:val="0"/>
      <w:marRight w:val="0"/>
      <w:marTop w:val="0"/>
      <w:marBottom w:val="0"/>
      <w:divBdr>
        <w:top w:val="none" w:sz="0" w:space="0" w:color="auto"/>
        <w:left w:val="none" w:sz="0" w:space="0" w:color="auto"/>
        <w:bottom w:val="none" w:sz="0" w:space="0" w:color="auto"/>
        <w:right w:val="none" w:sz="0" w:space="0" w:color="auto"/>
      </w:divBdr>
      <w:divsChild>
        <w:div w:id="56075238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s://www.skillsyouneed.com/ps/continuing-professional-development.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killsyouneed.com/ps/personal-development.html"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2367</Words>
  <Characters>13494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Carsten Gertz</cp:lastModifiedBy>
  <cp:revision>10</cp:revision>
  <dcterms:created xsi:type="dcterms:W3CDTF">2021-09-22T12:02:00Z</dcterms:created>
  <dcterms:modified xsi:type="dcterms:W3CDTF">2021-09-23T09:33:00Z</dcterms:modified>
</cp:coreProperties>
</file>