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8A075" w14:textId="77777777" w:rsidR="00B666A6" w:rsidRDefault="003203D9">
      <w:pPr>
        <w:jc w:val="center"/>
        <w:rPr>
          <w:sz w:val="28"/>
          <w:szCs w:val="28"/>
        </w:rPr>
      </w:pPr>
      <w:r>
        <w:rPr>
          <w:noProof/>
          <w:sz w:val="28"/>
          <w:szCs w:val="28"/>
          <w:lang w:eastAsia="en-ZA"/>
        </w:rPr>
        <w:drawing>
          <wp:inline distT="0" distB="0" distL="0" distR="0" wp14:anchorId="2014209C" wp14:editId="3F33BD97">
            <wp:extent cx="6555740" cy="852170"/>
            <wp:effectExtent l="0" t="0" r="0" b="0"/>
            <wp:docPr id="1319983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6555740" cy="852170"/>
                    </a:xfrm>
                    <a:prstGeom prst="rect">
                      <a:avLst/>
                    </a:prstGeom>
                    <a:ln/>
                  </pic:spPr>
                </pic:pic>
              </a:graphicData>
            </a:graphic>
          </wp:inline>
        </w:drawing>
      </w:r>
    </w:p>
    <w:p w14:paraId="07A08B1D" w14:textId="77777777" w:rsidR="00B666A6" w:rsidRDefault="00B666A6">
      <w:pPr>
        <w:jc w:val="center"/>
        <w:rPr>
          <w:rFonts w:ascii="Calibri" w:eastAsia="Calibri" w:hAnsi="Calibri" w:cs="Calibri"/>
          <w:sz w:val="28"/>
          <w:szCs w:val="28"/>
          <w:u w:val="single"/>
        </w:rPr>
      </w:pPr>
    </w:p>
    <w:p w14:paraId="35058C83" w14:textId="372682F7" w:rsidR="00B666A6" w:rsidRDefault="003203D9">
      <w:pPr>
        <w:jc w:val="center"/>
        <w:rPr>
          <w:rFonts w:ascii="Calibri" w:eastAsia="Calibri" w:hAnsi="Calibri" w:cs="Calibri"/>
          <w:sz w:val="28"/>
          <w:szCs w:val="28"/>
          <w:u w:val="single"/>
        </w:rPr>
      </w:pPr>
      <w:r>
        <w:rPr>
          <w:rFonts w:ascii="Calibri" w:eastAsia="Calibri" w:hAnsi="Calibri" w:cs="Calibri"/>
          <w:b/>
          <w:sz w:val="28"/>
          <w:szCs w:val="28"/>
          <w:u w:val="single"/>
        </w:rPr>
        <w:t xml:space="preserve">Lesson 4 </w:t>
      </w:r>
      <w:r w:rsidR="005A2E85">
        <w:rPr>
          <w:rFonts w:ascii="Calibri" w:eastAsia="Calibri" w:hAnsi="Calibri" w:cs="Calibri"/>
          <w:b/>
          <w:sz w:val="28"/>
          <w:szCs w:val="28"/>
          <w:u w:val="single"/>
        </w:rPr>
        <w:t>–</w:t>
      </w:r>
      <w:r>
        <w:rPr>
          <w:rFonts w:ascii="Calibri" w:eastAsia="Calibri" w:hAnsi="Calibri" w:cs="Calibri"/>
          <w:b/>
          <w:sz w:val="28"/>
          <w:szCs w:val="28"/>
          <w:u w:val="single"/>
        </w:rPr>
        <w:t xml:space="preserve"> Worksheet</w:t>
      </w:r>
      <w:r w:rsidR="005A2E85">
        <w:rPr>
          <w:rFonts w:ascii="Calibri" w:eastAsia="Calibri" w:hAnsi="Calibri" w:cs="Calibri"/>
          <w:b/>
          <w:sz w:val="28"/>
          <w:szCs w:val="28"/>
          <w:u w:val="single"/>
        </w:rPr>
        <w:t xml:space="preserve"> MEMO</w:t>
      </w:r>
      <w:bookmarkStart w:id="0" w:name="_GoBack"/>
      <w:bookmarkEnd w:id="0"/>
    </w:p>
    <w:p w14:paraId="30EC412D" w14:textId="77777777" w:rsidR="00B666A6" w:rsidRDefault="006E2ECC">
      <w:pPr>
        <w:rPr>
          <w:b/>
          <w:i/>
          <w:sz w:val="28"/>
          <w:szCs w:val="28"/>
          <w:u w:val="single"/>
        </w:rPr>
      </w:pPr>
      <w:r>
        <w:rPr>
          <w:noProof/>
          <w:lang w:eastAsia="en-ZA"/>
        </w:rPr>
        <w:drawing>
          <wp:anchor distT="0" distB="0" distL="114300" distR="114300" simplePos="0" relativeHeight="251658240" behindDoc="0" locked="0" layoutInCell="1" hidden="0" allowOverlap="1" wp14:anchorId="3EFD172F" wp14:editId="0E6F2AF0">
            <wp:simplePos x="0" y="0"/>
            <wp:positionH relativeFrom="column">
              <wp:posOffset>-256540</wp:posOffset>
            </wp:positionH>
            <wp:positionV relativeFrom="paragraph">
              <wp:posOffset>182245</wp:posOffset>
            </wp:positionV>
            <wp:extent cx="448310" cy="449580"/>
            <wp:effectExtent l="0" t="0" r="0" b="0"/>
            <wp:wrapSquare wrapText="bothSides" distT="0" distB="0" distL="114300" distR="114300"/>
            <wp:docPr id="13199836" name="image2.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p>
    <w:p w14:paraId="728D2F0A" w14:textId="77777777" w:rsidR="006E2ECC" w:rsidRDefault="003203D9">
      <w:pPr>
        <w:pBdr>
          <w:top w:val="nil"/>
          <w:left w:val="nil"/>
          <w:bottom w:val="nil"/>
          <w:right w:val="nil"/>
          <w:between w:val="nil"/>
        </w:pBdr>
        <w:spacing w:after="160" w:line="259" w:lineRule="auto"/>
        <w:ind w:left="720"/>
        <w:rPr>
          <w:rFonts w:ascii="Calibri" w:eastAsia="Calibri" w:hAnsi="Calibri" w:cs="Calibri"/>
          <w:color w:val="000000"/>
          <w:sz w:val="22"/>
          <w:szCs w:val="22"/>
        </w:rPr>
      </w:pPr>
      <w:r w:rsidRPr="006E2ECC">
        <w:rPr>
          <w:rFonts w:ascii="Arial" w:eastAsia="Calibri" w:hAnsi="Arial" w:cs="Arial"/>
          <w:b/>
          <w:i/>
          <w:color w:val="000000"/>
          <w:sz w:val="28"/>
          <w:szCs w:val="28"/>
          <w:u w:val="single"/>
        </w:rPr>
        <w:t>Activity 1:</w:t>
      </w:r>
      <w:r>
        <w:rPr>
          <w:rFonts w:ascii="Calibri" w:eastAsia="Calibri" w:hAnsi="Calibri" w:cs="Calibri"/>
          <w:color w:val="000000"/>
          <w:sz w:val="22"/>
          <w:szCs w:val="22"/>
        </w:rPr>
        <w:t xml:space="preserve">  </w:t>
      </w:r>
    </w:p>
    <w:p w14:paraId="2D528EB7" w14:textId="77777777" w:rsidR="00B666A6" w:rsidRPr="006E2ECC" w:rsidRDefault="003203D9">
      <w:pPr>
        <w:pBdr>
          <w:top w:val="nil"/>
          <w:left w:val="nil"/>
          <w:bottom w:val="nil"/>
          <w:right w:val="nil"/>
          <w:between w:val="nil"/>
        </w:pBdr>
        <w:spacing w:after="160" w:line="259" w:lineRule="auto"/>
        <w:ind w:left="720"/>
        <w:rPr>
          <w:rFonts w:ascii="Calibri" w:eastAsia="Calibri" w:hAnsi="Calibri" w:cs="Calibri"/>
          <w:color w:val="000000"/>
        </w:rPr>
      </w:pPr>
      <w:r w:rsidRPr="006E2ECC">
        <w:rPr>
          <w:rFonts w:ascii="Calibri" w:eastAsia="Calibri" w:hAnsi="Calibri" w:cs="Calibri"/>
          <w:color w:val="000000"/>
        </w:rPr>
        <w:t>Read the article below as a group and discuss the questions that follow. Choose a group leader to present feedback to the class.</w:t>
      </w:r>
    </w:p>
    <w:p w14:paraId="5339D487" w14:textId="77777777" w:rsidR="00B666A6" w:rsidRPr="004F7684" w:rsidRDefault="003203D9">
      <w:pPr>
        <w:pBdr>
          <w:top w:val="single" w:sz="4" w:space="1" w:color="000000"/>
          <w:left w:val="single" w:sz="4" w:space="4" w:color="000000"/>
          <w:bottom w:val="single" w:sz="4" w:space="1" w:color="000000"/>
          <w:right w:val="single" w:sz="4" w:space="4" w:color="000000"/>
          <w:between w:val="nil"/>
        </w:pBdr>
        <w:rPr>
          <w:rFonts w:ascii="Calibri" w:eastAsia="Calibri" w:hAnsi="Calibri" w:cs="Calibri"/>
          <w:b/>
          <w:color w:val="000000"/>
          <w:sz w:val="28"/>
          <w:szCs w:val="28"/>
        </w:rPr>
      </w:pPr>
      <w:r w:rsidRPr="004F7684">
        <w:rPr>
          <w:rFonts w:ascii="Calibri" w:eastAsia="Calibri" w:hAnsi="Calibri" w:cs="Calibri"/>
          <w:b/>
          <w:color w:val="000000"/>
          <w:sz w:val="28"/>
          <w:szCs w:val="28"/>
        </w:rPr>
        <w:t>Why Blue-Collar Work Can Give Gen Z A Fresh Competitive Advantage</w:t>
      </w:r>
    </w:p>
    <w:p w14:paraId="147E0EA1" w14:textId="77777777" w:rsidR="00B666A6" w:rsidRDefault="00B666A6">
      <w:pPr>
        <w:pBdr>
          <w:top w:val="single" w:sz="4" w:space="1" w:color="000000"/>
          <w:left w:val="single" w:sz="4" w:space="4" w:color="000000"/>
          <w:bottom w:val="single" w:sz="4" w:space="1" w:color="000000"/>
          <w:right w:val="single" w:sz="4" w:space="4" w:color="000000"/>
          <w:between w:val="nil"/>
        </w:pBdr>
        <w:rPr>
          <w:rFonts w:ascii="Calibri" w:eastAsia="Calibri" w:hAnsi="Calibri" w:cs="Calibri"/>
          <w:color w:val="000000"/>
          <w:sz w:val="22"/>
          <w:szCs w:val="22"/>
        </w:rPr>
      </w:pPr>
    </w:p>
    <w:p w14:paraId="43040430" w14:textId="77777777" w:rsidR="00B666A6" w:rsidRPr="006E2ECC" w:rsidRDefault="003203D9">
      <w:pPr>
        <w:pBdr>
          <w:top w:val="single" w:sz="4" w:space="1" w:color="000000"/>
          <w:left w:val="single" w:sz="4" w:space="4" w:color="000000"/>
          <w:bottom w:val="single" w:sz="4" w:space="1" w:color="000000"/>
          <w:right w:val="single" w:sz="4" w:space="4" w:color="000000"/>
          <w:between w:val="nil"/>
        </w:pBdr>
        <w:rPr>
          <w:rFonts w:asciiTheme="minorHAnsi" w:eastAsia="Calibri" w:hAnsiTheme="minorHAnsi" w:cstheme="minorHAnsi"/>
          <w:color w:val="333333"/>
        </w:rPr>
      </w:pPr>
      <w:r w:rsidRPr="006E2ECC">
        <w:rPr>
          <w:rFonts w:asciiTheme="minorHAnsi" w:eastAsia="Calibri" w:hAnsiTheme="minorHAnsi" w:cstheme="minorHAnsi"/>
          <w:color w:val="333333"/>
        </w:rPr>
        <w:t>Little to no education debt, low barrier to entry and a great career that stretches their skills: blue collar fields are winning the hearts and minds of Gen Z. The blue-collar world is reinventing itself—and Gen Z is here for it. Bringing their tech-savvy to bear on traditionally low-tech trades, they’re reframing the home service industry from the inside out. And why not?</w:t>
      </w:r>
    </w:p>
    <w:p w14:paraId="0C218D24" w14:textId="77777777" w:rsidR="00B666A6" w:rsidRPr="006E2ECC" w:rsidRDefault="00B666A6">
      <w:pPr>
        <w:pBdr>
          <w:top w:val="single" w:sz="4" w:space="1" w:color="000000"/>
          <w:left w:val="single" w:sz="4" w:space="4" w:color="000000"/>
          <w:bottom w:val="single" w:sz="4" w:space="1" w:color="000000"/>
          <w:right w:val="single" w:sz="4" w:space="4" w:color="000000"/>
          <w:between w:val="nil"/>
        </w:pBdr>
        <w:rPr>
          <w:rFonts w:asciiTheme="minorHAnsi" w:eastAsia="Calibri" w:hAnsiTheme="minorHAnsi" w:cstheme="minorHAnsi"/>
          <w:color w:val="333333"/>
        </w:rPr>
      </w:pPr>
    </w:p>
    <w:p w14:paraId="7E306089" w14:textId="77777777" w:rsidR="00B666A6" w:rsidRPr="006E2ECC" w:rsidRDefault="003203D9">
      <w:pPr>
        <w:pBdr>
          <w:top w:val="single" w:sz="4" w:space="1" w:color="000000"/>
          <w:left w:val="single" w:sz="4" w:space="4" w:color="000000"/>
          <w:bottom w:val="single" w:sz="4" w:space="1" w:color="000000"/>
          <w:right w:val="single" w:sz="4" w:space="4" w:color="000000"/>
          <w:between w:val="nil"/>
        </w:pBdr>
        <w:rPr>
          <w:rFonts w:asciiTheme="minorHAnsi" w:eastAsia="Calibri" w:hAnsiTheme="minorHAnsi" w:cstheme="minorHAnsi"/>
          <w:color w:val="333333"/>
        </w:rPr>
      </w:pPr>
      <w:r w:rsidRPr="006E2ECC">
        <w:rPr>
          <w:rFonts w:asciiTheme="minorHAnsi" w:eastAsia="Calibri" w:hAnsiTheme="minorHAnsi" w:cstheme="minorHAnsi"/>
          <w:color w:val="333333"/>
        </w:rPr>
        <w:t xml:space="preserve">Once you get past the outdated stereotypes of blue-collar work being somehow ‘lesser’ than white-collar careers, it’s easy to see just how much the trades have going for them. Blue-collar trades like plumbing, construction, electricity, landscaping, cleaning, handiwork and others offer low barriers to entry. This is great news for Gen Z, who tend to be much more averse to debt than their </w:t>
      </w:r>
      <w:r w:rsidR="006E2ECC" w:rsidRPr="006E2ECC">
        <w:rPr>
          <w:rFonts w:asciiTheme="minorHAnsi" w:eastAsia="Calibri" w:hAnsiTheme="minorHAnsi" w:cstheme="minorHAnsi"/>
          <w:color w:val="333333"/>
        </w:rPr>
        <w:t>millennial</w:t>
      </w:r>
      <w:r w:rsidRPr="006E2ECC">
        <w:rPr>
          <w:rFonts w:asciiTheme="minorHAnsi" w:eastAsia="Calibri" w:hAnsiTheme="minorHAnsi" w:cstheme="minorHAnsi"/>
          <w:color w:val="333333"/>
        </w:rPr>
        <w:t xml:space="preserve"> counterparts. But it’s not the only thing that’s attractive about a blue-collar career.</w:t>
      </w:r>
    </w:p>
    <w:p w14:paraId="20F46C65" w14:textId="77777777" w:rsidR="00B666A6" w:rsidRPr="006E2ECC" w:rsidRDefault="00B666A6">
      <w:pPr>
        <w:pBdr>
          <w:top w:val="single" w:sz="4" w:space="1" w:color="000000"/>
          <w:left w:val="single" w:sz="4" w:space="4" w:color="000000"/>
          <w:bottom w:val="single" w:sz="4" w:space="1" w:color="000000"/>
          <w:right w:val="single" w:sz="4" w:space="4" w:color="000000"/>
          <w:between w:val="nil"/>
        </w:pBdr>
        <w:rPr>
          <w:rFonts w:asciiTheme="minorHAnsi" w:eastAsia="Calibri" w:hAnsiTheme="minorHAnsi" w:cstheme="minorHAnsi"/>
          <w:color w:val="333333"/>
        </w:rPr>
      </w:pPr>
    </w:p>
    <w:p w14:paraId="5BEF25A6" w14:textId="77777777" w:rsidR="00B666A6" w:rsidRPr="006E2ECC" w:rsidRDefault="003203D9">
      <w:pPr>
        <w:pBdr>
          <w:top w:val="single" w:sz="4" w:space="1" w:color="000000"/>
          <w:left w:val="single" w:sz="4" w:space="4" w:color="000000"/>
          <w:bottom w:val="single" w:sz="4" w:space="1" w:color="000000"/>
          <w:right w:val="single" w:sz="4" w:space="4" w:color="000000"/>
          <w:between w:val="nil"/>
        </w:pBdr>
        <w:rPr>
          <w:rFonts w:asciiTheme="minorHAnsi" w:eastAsia="Calibri" w:hAnsiTheme="minorHAnsi" w:cstheme="minorHAnsi"/>
          <w:color w:val="000000"/>
          <w:shd w:val="clear" w:color="auto" w:fill="FCFCFC"/>
        </w:rPr>
      </w:pPr>
      <w:r w:rsidRPr="006E2ECC">
        <w:rPr>
          <w:rFonts w:asciiTheme="minorHAnsi" w:eastAsia="Calibri" w:hAnsiTheme="minorHAnsi" w:cstheme="minorHAnsi"/>
          <w:color w:val="000000"/>
          <w:shd w:val="clear" w:color="auto" w:fill="FCFCFC"/>
        </w:rPr>
        <w:t>This dynamic only contributes to the already growing need for more skilled-trades workers. According to Jobber’s </w:t>
      </w:r>
      <w:hyperlink r:id="rId10">
        <w:r w:rsidRPr="006E2ECC">
          <w:rPr>
            <w:rFonts w:asciiTheme="minorHAnsi" w:eastAsia="Calibri" w:hAnsiTheme="minorHAnsi" w:cstheme="minorHAnsi"/>
            <w:color w:val="000000"/>
          </w:rPr>
          <w:t>Home Service Economic Report</w:t>
        </w:r>
      </w:hyperlink>
      <w:r w:rsidRPr="006E2ECC">
        <w:rPr>
          <w:rFonts w:asciiTheme="minorHAnsi" w:eastAsia="Calibri" w:hAnsiTheme="minorHAnsi" w:cstheme="minorHAnsi"/>
          <w:color w:val="000000"/>
          <w:shd w:val="clear" w:color="auto" w:fill="FCFCFC"/>
        </w:rPr>
        <w:t xml:space="preserve">, the demand for skilled-trade jobs is far outpacing the supply of qualified workers to fill them. This is good news for plumbers, electricians, HVAC technicians and other trade professionals, who are now much less likely to encounter work shortages. </w:t>
      </w:r>
      <w:r w:rsidRPr="006E2ECC">
        <w:rPr>
          <w:rFonts w:asciiTheme="minorHAnsi" w:eastAsia="Calibri" w:hAnsiTheme="minorHAnsi" w:cstheme="minorHAnsi"/>
          <w:color w:val="000000"/>
        </w:rPr>
        <w:t>In a recent poll, Jobber asked 1,000 respondents about entrepreneurship and what type of businesses they would open if given the opportunity. The results underscored several persistent misperceptions about the trades.</w:t>
      </w:r>
      <w:r w:rsidRPr="006E2ECC">
        <w:rPr>
          <w:rFonts w:asciiTheme="minorHAnsi" w:eastAsia="Calibri" w:hAnsiTheme="minorHAnsi" w:cstheme="minorHAnsi"/>
          <w:color w:val="000000"/>
          <w:shd w:val="clear" w:color="auto" w:fill="FCFCFC"/>
        </w:rPr>
        <w:t xml:space="preserve"> </w:t>
      </w:r>
      <w:r w:rsidRPr="006E2ECC">
        <w:rPr>
          <w:rFonts w:asciiTheme="minorHAnsi" w:eastAsia="Calibri" w:hAnsiTheme="minorHAnsi" w:cstheme="minorHAnsi"/>
          <w:color w:val="000000"/>
        </w:rPr>
        <w:t>According to the survey, only 20% of millennials were encouraged to pursue vocational school and only 9% of Gen Z were encouraged to start their own businesses. Half of Gen Z surveyed felt entrepreneurs with university degrees are likely to be more successful, while only 28% of Baby Boomers believed this to be true.</w:t>
      </w:r>
    </w:p>
    <w:p w14:paraId="00842BAC" w14:textId="77777777" w:rsidR="00B666A6" w:rsidRPr="006E2ECC" w:rsidRDefault="00B666A6">
      <w:pPr>
        <w:pBdr>
          <w:top w:val="single" w:sz="4" w:space="1" w:color="000000"/>
          <w:left w:val="single" w:sz="4" w:space="4" w:color="000000"/>
          <w:bottom w:val="single" w:sz="4" w:space="1" w:color="000000"/>
          <w:right w:val="single" w:sz="4" w:space="4" w:color="000000"/>
          <w:between w:val="nil"/>
        </w:pBdr>
        <w:rPr>
          <w:rFonts w:asciiTheme="minorHAnsi" w:eastAsia="Calibri" w:hAnsiTheme="minorHAnsi" w:cstheme="minorHAnsi"/>
          <w:color w:val="333333"/>
        </w:rPr>
      </w:pPr>
    </w:p>
    <w:p w14:paraId="698C1B35" w14:textId="77777777" w:rsidR="00B666A6" w:rsidRPr="006E2ECC" w:rsidRDefault="003203D9">
      <w:pPr>
        <w:pBdr>
          <w:top w:val="single" w:sz="4" w:space="1" w:color="000000"/>
          <w:left w:val="single" w:sz="4" w:space="4" w:color="000000"/>
          <w:bottom w:val="single" w:sz="4" w:space="1" w:color="000000"/>
          <w:right w:val="single" w:sz="4" w:space="4" w:color="000000"/>
          <w:between w:val="nil"/>
        </w:pBdr>
        <w:rPr>
          <w:rFonts w:asciiTheme="minorHAnsi" w:eastAsia="Calibri" w:hAnsiTheme="minorHAnsi" w:cstheme="minorHAnsi"/>
          <w:color w:val="333333"/>
        </w:rPr>
      </w:pPr>
      <w:r w:rsidRPr="006E2ECC">
        <w:rPr>
          <w:rFonts w:asciiTheme="minorHAnsi" w:eastAsia="Calibri" w:hAnsiTheme="minorHAnsi" w:cstheme="minorHAnsi"/>
          <w:color w:val="333333"/>
        </w:rPr>
        <w:t>Social media is one arena where Chan and other industry leaders are subverting the stereotypes surrounding the trades. “Regularly posting content on TikTok and Instagram is a great way to build your brand as a business and entrepreneur,” he says. Leveraging social media has helped Chan build a large referral network and create new streams of revenue with sponsored partnerships. “I’ve actually been able to attract most of our employees through social media,” he says.</w:t>
      </w:r>
    </w:p>
    <w:p w14:paraId="3EFCA329" w14:textId="77777777" w:rsidR="00B666A6" w:rsidRPr="006E2ECC" w:rsidRDefault="00B666A6">
      <w:pPr>
        <w:pBdr>
          <w:top w:val="single" w:sz="4" w:space="1" w:color="000000"/>
          <w:left w:val="single" w:sz="4" w:space="4" w:color="000000"/>
          <w:bottom w:val="single" w:sz="4" w:space="1" w:color="000000"/>
          <w:right w:val="single" w:sz="4" w:space="4" w:color="000000"/>
          <w:between w:val="nil"/>
        </w:pBdr>
        <w:rPr>
          <w:rFonts w:asciiTheme="minorHAnsi" w:eastAsia="Calibri" w:hAnsiTheme="minorHAnsi" w:cstheme="minorHAnsi"/>
          <w:color w:val="000000"/>
        </w:rPr>
      </w:pPr>
    </w:p>
    <w:p w14:paraId="7D0C3834" w14:textId="77777777" w:rsidR="00B666A6" w:rsidRPr="006E2ECC" w:rsidRDefault="003203D9">
      <w:pPr>
        <w:pBdr>
          <w:top w:val="single" w:sz="4" w:space="1" w:color="000000"/>
          <w:left w:val="single" w:sz="4" w:space="4" w:color="000000"/>
          <w:bottom w:val="single" w:sz="4" w:space="1" w:color="000000"/>
          <w:right w:val="single" w:sz="4" w:space="4" w:color="000000"/>
          <w:between w:val="nil"/>
        </w:pBdr>
        <w:rPr>
          <w:rFonts w:asciiTheme="minorHAnsi" w:eastAsia="Calibri" w:hAnsiTheme="minorHAnsi" w:cstheme="minorHAnsi"/>
          <w:color w:val="333333"/>
        </w:rPr>
      </w:pPr>
      <w:r w:rsidRPr="006E2ECC">
        <w:rPr>
          <w:rFonts w:asciiTheme="minorHAnsi" w:eastAsia="Calibri" w:hAnsiTheme="minorHAnsi" w:cstheme="minorHAnsi"/>
          <w:color w:val="333333"/>
        </w:rPr>
        <w:t>The necessity for skilled tradespeople is more pressing than ever—and it’s not something that fluctuates with a tough economy. That’s one reason that trades professionals deserve a little more respect. “</w:t>
      </w:r>
    </w:p>
    <w:p w14:paraId="58D51AB3" w14:textId="70136907" w:rsidR="00B666A6" w:rsidRDefault="003203D9">
      <w:pPr>
        <w:pBdr>
          <w:top w:val="single" w:sz="4" w:space="1" w:color="000000"/>
          <w:left w:val="single" w:sz="4" w:space="4" w:color="000000"/>
          <w:bottom w:val="single" w:sz="4" w:space="1" w:color="000000"/>
          <w:right w:val="single" w:sz="4" w:space="4" w:color="000000"/>
          <w:between w:val="nil"/>
        </w:pBdr>
        <w:rPr>
          <w:rFonts w:asciiTheme="minorHAnsi" w:eastAsia="Calibri" w:hAnsiTheme="minorHAnsi" w:cstheme="minorHAnsi"/>
          <w:color w:val="333333"/>
        </w:rPr>
      </w:pPr>
      <w:r w:rsidRPr="006E2ECC">
        <w:rPr>
          <w:rFonts w:asciiTheme="minorHAnsi" w:eastAsia="Calibri" w:hAnsiTheme="minorHAnsi" w:cstheme="minorHAnsi"/>
          <w:color w:val="333333"/>
        </w:rPr>
        <w:t>Now is an ideal moment for young people to seriously consider a blue-collar career. “</w:t>
      </w:r>
      <w:r w:rsidR="001D28D9">
        <w:rPr>
          <w:rFonts w:asciiTheme="minorHAnsi" w:eastAsia="Calibri" w:hAnsiTheme="minorHAnsi" w:cstheme="minorHAnsi"/>
          <w:color w:val="333333"/>
        </w:rPr>
        <w:br/>
      </w:r>
    </w:p>
    <w:p w14:paraId="45AD087E" w14:textId="6525A40D" w:rsidR="001D28D9" w:rsidRPr="006E2ECC" w:rsidRDefault="001D28D9">
      <w:pPr>
        <w:pBdr>
          <w:top w:val="single" w:sz="4" w:space="1" w:color="000000"/>
          <w:left w:val="single" w:sz="4" w:space="4" w:color="000000"/>
          <w:bottom w:val="single" w:sz="4" w:space="1" w:color="000000"/>
          <w:right w:val="single" w:sz="4" w:space="4" w:color="000000"/>
          <w:between w:val="nil"/>
        </w:pBdr>
        <w:rPr>
          <w:rFonts w:asciiTheme="minorHAnsi" w:eastAsia="Calibri" w:hAnsiTheme="minorHAnsi" w:cstheme="minorHAnsi"/>
          <w:color w:val="333333"/>
        </w:rPr>
      </w:pPr>
      <w:r>
        <w:rPr>
          <w:rFonts w:ascii="Calibri" w:eastAsia="Calibri" w:hAnsi="Calibri" w:cs="Calibri"/>
          <w:i/>
          <w:iCs/>
          <w:color w:val="000000" w:themeColor="text1"/>
          <w:sz w:val="18"/>
          <w:szCs w:val="18"/>
        </w:rPr>
        <w:t xml:space="preserve">                           </w:t>
      </w:r>
      <w:r w:rsidRPr="00A809C6">
        <w:rPr>
          <w:rFonts w:ascii="Calibri" w:eastAsia="Calibri" w:hAnsi="Calibri" w:cs="Calibri"/>
          <w:i/>
          <w:iCs/>
          <w:color w:val="000000" w:themeColor="text1"/>
          <w:sz w:val="18"/>
          <w:szCs w:val="18"/>
        </w:rPr>
        <w:t>[</w:t>
      </w:r>
      <w:r>
        <w:rPr>
          <w:rFonts w:ascii="Calibri" w:eastAsia="Calibri" w:hAnsi="Calibri" w:cs="Calibri"/>
          <w:i/>
          <w:iCs/>
          <w:color w:val="000000" w:themeColor="text1"/>
          <w:sz w:val="18"/>
          <w:szCs w:val="18"/>
        </w:rPr>
        <w:t>Taken from</w:t>
      </w:r>
      <w:r w:rsidRPr="00A809C6">
        <w:rPr>
          <w:rFonts w:ascii="Calibri" w:eastAsia="Calibri" w:hAnsi="Calibri" w:cs="Calibri"/>
          <w:i/>
          <w:iCs/>
          <w:color w:val="000000" w:themeColor="text1"/>
          <w:sz w:val="18"/>
          <w:szCs w:val="18"/>
        </w:rPr>
        <w:t xml:space="preserve">: </w:t>
      </w:r>
      <w:hyperlink r:id="rId11" w:history="1">
        <w:r w:rsidRPr="00A809C6">
          <w:rPr>
            <w:rStyle w:val="Hyperlink"/>
            <w:rFonts w:ascii="Calibri" w:hAnsi="Calibri" w:cs="Calibri"/>
            <w:i/>
            <w:iCs/>
            <w:sz w:val="18"/>
            <w:szCs w:val="18"/>
          </w:rPr>
          <w:t xml:space="preserve">Why Blue-Collar Work Can Give Gen Z </w:t>
        </w:r>
        <w:proofErr w:type="gramStart"/>
        <w:r w:rsidRPr="00A809C6">
          <w:rPr>
            <w:rStyle w:val="Hyperlink"/>
            <w:rFonts w:ascii="Calibri" w:hAnsi="Calibri" w:cs="Calibri"/>
            <w:i/>
            <w:iCs/>
            <w:sz w:val="18"/>
            <w:szCs w:val="18"/>
          </w:rPr>
          <w:t>A</w:t>
        </w:r>
        <w:proofErr w:type="gramEnd"/>
        <w:r w:rsidRPr="00A809C6">
          <w:rPr>
            <w:rStyle w:val="Hyperlink"/>
            <w:rFonts w:ascii="Calibri" w:hAnsi="Calibri" w:cs="Calibri"/>
            <w:i/>
            <w:iCs/>
            <w:sz w:val="18"/>
            <w:szCs w:val="18"/>
          </w:rPr>
          <w:t xml:space="preserve"> Fresh Competitive Advantage (forbes.com)</w:t>
        </w:r>
      </w:hyperlink>
      <w:r w:rsidRPr="00A809C6">
        <w:rPr>
          <w:rFonts w:ascii="Calibri" w:hAnsi="Calibri" w:cs="Calibri"/>
          <w:i/>
          <w:iCs/>
          <w:sz w:val="18"/>
          <w:szCs w:val="18"/>
        </w:rPr>
        <w:t xml:space="preserve"> </w:t>
      </w:r>
      <w:r>
        <w:rPr>
          <w:rFonts w:ascii="Calibri" w:hAnsi="Calibri" w:cs="Calibri"/>
          <w:i/>
          <w:iCs/>
          <w:sz w:val="18"/>
          <w:szCs w:val="18"/>
        </w:rPr>
        <w:t>Accessed on</w:t>
      </w:r>
      <w:r w:rsidRPr="00A809C6">
        <w:rPr>
          <w:rFonts w:ascii="Calibri" w:hAnsi="Calibri" w:cs="Calibri"/>
          <w:i/>
          <w:iCs/>
          <w:sz w:val="18"/>
          <w:szCs w:val="18"/>
        </w:rPr>
        <w:t xml:space="preserve"> 8 Junie 2023]</w:t>
      </w:r>
    </w:p>
    <w:p w14:paraId="026E2FF4" w14:textId="77777777" w:rsidR="00B666A6" w:rsidRDefault="00B666A6">
      <w:pPr>
        <w:pBdr>
          <w:top w:val="nil"/>
          <w:left w:val="nil"/>
          <w:bottom w:val="nil"/>
          <w:right w:val="nil"/>
          <w:between w:val="nil"/>
        </w:pBdr>
        <w:spacing w:line="259" w:lineRule="auto"/>
        <w:ind w:left="720"/>
        <w:rPr>
          <w:rFonts w:ascii="Calibri" w:eastAsia="Calibri" w:hAnsi="Calibri" w:cs="Calibri"/>
          <w:color w:val="000000"/>
          <w:sz w:val="22"/>
          <w:szCs w:val="22"/>
        </w:rPr>
      </w:pPr>
    </w:p>
    <w:p w14:paraId="58325ED5" w14:textId="77777777" w:rsidR="006E2ECC" w:rsidRDefault="006E2ECC">
      <w:pPr>
        <w:pBdr>
          <w:top w:val="nil"/>
          <w:left w:val="nil"/>
          <w:bottom w:val="nil"/>
          <w:right w:val="nil"/>
          <w:between w:val="nil"/>
        </w:pBdr>
        <w:spacing w:line="259" w:lineRule="auto"/>
        <w:ind w:left="720"/>
        <w:rPr>
          <w:rFonts w:ascii="Calibri" w:eastAsia="Calibri" w:hAnsi="Calibri" w:cs="Calibri"/>
          <w:color w:val="000000"/>
          <w:sz w:val="22"/>
          <w:szCs w:val="22"/>
        </w:rPr>
      </w:pPr>
    </w:p>
    <w:p w14:paraId="1F6CFE41" w14:textId="77777777" w:rsidR="00B666A6" w:rsidRDefault="003203D9">
      <w:pPr>
        <w:pBdr>
          <w:top w:val="nil"/>
          <w:left w:val="nil"/>
          <w:bottom w:val="nil"/>
          <w:right w:val="nil"/>
          <w:between w:val="nil"/>
        </w:pBdr>
        <w:spacing w:line="259" w:lineRule="auto"/>
        <w:ind w:left="720"/>
        <w:rPr>
          <w:rFonts w:ascii="Calibri" w:eastAsia="Calibri" w:hAnsi="Calibri" w:cs="Calibri"/>
          <w:b/>
          <w:color w:val="000000"/>
          <w:sz w:val="22"/>
          <w:szCs w:val="22"/>
        </w:rPr>
      </w:pPr>
      <w:r w:rsidRPr="006E2ECC">
        <w:rPr>
          <w:rFonts w:ascii="Calibri" w:eastAsia="Calibri" w:hAnsi="Calibri" w:cs="Calibri"/>
          <w:b/>
          <w:color w:val="000000"/>
          <w:sz w:val="22"/>
          <w:szCs w:val="22"/>
        </w:rPr>
        <w:t>Answer the following questions as a group and prepare feedback for the class:</w:t>
      </w:r>
    </w:p>
    <w:p w14:paraId="3362CB2C" w14:textId="77777777" w:rsidR="006E2ECC" w:rsidRPr="006E2ECC" w:rsidRDefault="006E2ECC">
      <w:pPr>
        <w:pBdr>
          <w:top w:val="nil"/>
          <w:left w:val="nil"/>
          <w:bottom w:val="nil"/>
          <w:right w:val="nil"/>
          <w:between w:val="nil"/>
        </w:pBdr>
        <w:spacing w:line="259" w:lineRule="auto"/>
        <w:ind w:left="720"/>
        <w:rPr>
          <w:rFonts w:ascii="Calibri" w:eastAsia="Calibri" w:hAnsi="Calibri" w:cs="Calibri"/>
          <w:b/>
          <w:color w:val="000000"/>
          <w:sz w:val="22"/>
          <w:szCs w:val="22"/>
        </w:rPr>
      </w:pPr>
    </w:p>
    <w:p w14:paraId="70191C5E" w14:textId="77777777" w:rsidR="00B666A6" w:rsidRDefault="003203D9">
      <w:pPr>
        <w:numPr>
          <w:ilvl w:val="0"/>
          <w:numId w:val="1"/>
        </w:numPr>
        <w:pBdr>
          <w:top w:val="nil"/>
          <w:left w:val="nil"/>
          <w:bottom w:val="nil"/>
          <w:right w:val="nil"/>
          <w:between w:val="nil"/>
        </w:pBdr>
        <w:spacing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What do you understand </w:t>
      </w:r>
      <w:r>
        <w:rPr>
          <w:rFonts w:ascii="Calibri" w:eastAsia="Calibri" w:hAnsi="Calibri" w:cs="Calibri"/>
          <w:sz w:val="22"/>
          <w:szCs w:val="22"/>
        </w:rPr>
        <w:t>about the</w:t>
      </w:r>
      <w:r>
        <w:rPr>
          <w:rFonts w:ascii="Calibri" w:eastAsia="Calibri" w:hAnsi="Calibri" w:cs="Calibri"/>
          <w:color w:val="000000"/>
          <w:sz w:val="22"/>
          <w:szCs w:val="22"/>
        </w:rPr>
        <w:t xml:space="preserve"> outdated “stereotypes” regarding blue collar workers?</w:t>
      </w:r>
    </w:p>
    <w:p w14:paraId="0E6223A2" w14:textId="77777777" w:rsidR="00B666A6" w:rsidRPr="006E2ECC" w:rsidRDefault="003203D9">
      <w:pPr>
        <w:pBdr>
          <w:top w:val="nil"/>
          <w:left w:val="nil"/>
          <w:bottom w:val="nil"/>
          <w:right w:val="nil"/>
          <w:between w:val="nil"/>
        </w:pBdr>
        <w:spacing w:line="259" w:lineRule="auto"/>
        <w:ind w:left="1080"/>
        <w:rPr>
          <w:rFonts w:ascii="Calibri" w:eastAsia="Calibri" w:hAnsi="Calibri" w:cs="Calibri"/>
          <w:b/>
          <w:sz w:val="22"/>
          <w:szCs w:val="22"/>
        </w:rPr>
      </w:pPr>
      <w:r w:rsidRPr="006E2ECC">
        <w:rPr>
          <w:rFonts w:ascii="Calibri" w:eastAsia="Calibri" w:hAnsi="Calibri" w:cs="Calibri"/>
          <w:b/>
          <w:sz w:val="22"/>
          <w:szCs w:val="22"/>
          <w:highlight w:val="yellow"/>
        </w:rPr>
        <w:t>Blue collar workers are ‘less’ than white collar workers, meaning that they might be seen as socially and economically inferior and that people doing these trades are less capable or less intelligent than those who went to university and who received a degree level education.</w:t>
      </w:r>
      <w:r w:rsidRPr="006E2ECC">
        <w:rPr>
          <w:rFonts w:ascii="Calibri" w:eastAsia="Calibri" w:hAnsi="Calibri" w:cs="Calibri"/>
          <w:b/>
          <w:sz w:val="22"/>
          <w:szCs w:val="22"/>
        </w:rPr>
        <w:t xml:space="preserve"> </w:t>
      </w:r>
    </w:p>
    <w:p w14:paraId="65FDBD77" w14:textId="77777777" w:rsidR="006E2ECC" w:rsidRDefault="006E2ECC">
      <w:pPr>
        <w:pBdr>
          <w:top w:val="nil"/>
          <w:left w:val="nil"/>
          <w:bottom w:val="nil"/>
          <w:right w:val="nil"/>
          <w:between w:val="nil"/>
        </w:pBdr>
        <w:spacing w:line="259" w:lineRule="auto"/>
        <w:ind w:left="1080"/>
        <w:rPr>
          <w:rFonts w:ascii="Calibri" w:eastAsia="Calibri" w:hAnsi="Calibri" w:cs="Calibri"/>
          <w:color w:val="FF0000"/>
          <w:sz w:val="22"/>
          <w:szCs w:val="22"/>
        </w:rPr>
      </w:pPr>
    </w:p>
    <w:p w14:paraId="525A603C" w14:textId="77777777" w:rsidR="00B666A6" w:rsidRDefault="003203D9">
      <w:pPr>
        <w:numPr>
          <w:ilvl w:val="0"/>
          <w:numId w:val="1"/>
        </w:numPr>
        <w:pBdr>
          <w:top w:val="nil"/>
          <w:left w:val="nil"/>
          <w:bottom w:val="nil"/>
          <w:right w:val="nil"/>
          <w:between w:val="nil"/>
        </w:pBdr>
        <w:spacing w:line="259" w:lineRule="auto"/>
        <w:rPr>
          <w:rFonts w:ascii="Calibri" w:eastAsia="Calibri" w:hAnsi="Calibri" w:cs="Calibri"/>
          <w:color w:val="000000"/>
          <w:sz w:val="22"/>
          <w:szCs w:val="22"/>
        </w:rPr>
      </w:pPr>
      <w:r w:rsidRPr="006E2ECC">
        <w:rPr>
          <w:rFonts w:ascii="Calibri" w:eastAsia="Calibri" w:hAnsi="Calibri" w:cs="Calibri"/>
          <w:sz w:val="22"/>
          <w:szCs w:val="22"/>
        </w:rPr>
        <w:t xml:space="preserve">Discuss ONE </w:t>
      </w:r>
      <w:r>
        <w:rPr>
          <w:rFonts w:ascii="Calibri" w:eastAsia="Calibri" w:hAnsi="Calibri" w:cs="Calibri"/>
          <w:color w:val="000000"/>
          <w:sz w:val="22"/>
          <w:szCs w:val="22"/>
        </w:rPr>
        <w:t>of the benefits of blue collar work?</w:t>
      </w:r>
    </w:p>
    <w:p w14:paraId="702ACE1D" w14:textId="77777777" w:rsidR="00B666A6" w:rsidRPr="006E2ECC" w:rsidRDefault="003203D9">
      <w:pPr>
        <w:numPr>
          <w:ilvl w:val="0"/>
          <w:numId w:val="2"/>
        </w:numPr>
        <w:pBdr>
          <w:top w:val="nil"/>
          <w:left w:val="nil"/>
          <w:bottom w:val="nil"/>
          <w:right w:val="nil"/>
          <w:between w:val="nil"/>
        </w:pBdr>
        <w:spacing w:line="259" w:lineRule="auto"/>
        <w:rPr>
          <w:rFonts w:ascii="Calibri" w:eastAsia="Calibri" w:hAnsi="Calibri" w:cs="Calibri"/>
          <w:b/>
          <w:sz w:val="22"/>
          <w:szCs w:val="22"/>
          <w:highlight w:val="yellow"/>
        </w:rPr>
      </w:pPr>
      <w:r w:rsidRPr="006E2ECC">
        <w:rPr>
          <w:rFonts w:ascii="Calibri" w:eastAsia="Calibri" w:hAnsi="Calibri" w:cs="Calibri"/>
          <w:b/>
          <w:sz w:val="22"/>
          <w:szCs w:val="22"/>
          <w:highlight w:val="yellow"/>
        </w:rPr>
        <w:t xml:space="preserve">They are ‘low-barriers to entry’ meaning that it does not require the same level of qualification, but as you work, you can work on qualification </w:t>
      </w:r>
    </w:p>
    <w:p w14:paraId="35321317" w14:textId="77777777" w:rsidR="00B666A6" w:rsidRPr="006E2ECC" w:rsidRDefault="003203D9">
      <w:pPr>
        <w:numPr>
          <w:ilvl w:val="0"/>
          <w:numId w:val="2"/>
        </w:numPr>
        <w:pBdr>
          <w:top w:val="nil"/>
          <w:left w:val="nil"/>
          <w:bottom w:val="nil"/>
          <w:right w:val="nil"/>
          <w:between w:val="nil"/>
        </w:pBdr>
        <w:spacing w:line="259" w:lineRule="auto"/>
        <w:rPr>
          <w:rFonts w:ascii="Calibri" w:eastAsia="Calibri" w:hAnsi="Calibri" w:cs="Calibri"/>
          <w:b/>
          <w:sz w:val="22"/>
          <w:szCs w:val="22"/>
          <w:highlight w:val="yellow"/>
        </w:rPr>
      </w:pPr>
      <w:r w:rsidRPr="006E2ECC">
        <w:rPr>
          <w:rFonts w:ascii="Calibri" w:eastAsia="Calibri" w:hAnsi="Calibri" w:cs="Calibri"/>
          <w:b/>
          <w:sz w:val="22"/>
          <w:szCs w:val="22"/>
          <w:highlight w:val="yellow"/>
        </w:rPr>
        <w:t>As you study these professions you can earn a salary (earn as you learn).</w:t>
      </w:r>
    </w:p>
    <w:p w14:paraId="5D132A34" w14:textId="77777777" w:rsidR="00B666A6" w:rsidRPr="006E2ECC" w:rsidRDefault="003203D9">
      <w:pPr>
        <w:numPr>
          <w:ilvl w:val="0"/>
          <w:numId w:val="2"/>
        </w:numPr>
        <w:pBdr>
          <w:top w:val="nil"/>
          <w:left w:val="nil"/>
          <w:bottom w:val="nil"/>
          <w:right w:val="nil"/>
          <w:between w:val="nil"/>
        </w:pBdr>
        <w:spacing w:line="259" w:lineRule="auto"/>
        <w:rPr>
          <w:rFonts w:ascii="Calibri" w:eastAsia="Calibri" w:hAnsi="Calibri" w:cs="Calibri"/>
          <w:b/>
          <w:sz w:val="22"/>
          <w:szCs w:val="22"/>
          <w:highlight w:val="yellow"/>
        </w:rPr>
      </w:pPr>
      <w:r w:rsidRPr="006E2ECC">
        <w:rPr>
          <w:rFonts w:ascii="Calibri" w:eastAsia="Calibri" w:hAnsi="Calibri" w:cs="Calibri"/>
          <w:b/>
          <w:sz w:val="22"/>
          <w:szCs w:val="22"/>
          <w:highlight w:val="yellow"/>
        </w:rPr>
        <w:t xml:space="preserve">Apprentices seldom go into debt as they are qualifying. </w:t>
      </w:r>
    </w:p>
    <w:p w14:paraId="4346E65B" w14:textId="77777777" w:rsidR="00B666A6" w:rsidRPr="006E2ECC" w:rsidRDefault="003203D9">
      <w:pPr>
        <w:numPr>
          <w:ilvl w:val="0"/>
          <w:numId w:val="2"/>
        </w:numPr>
        <w:pBdr>
          <w:top w:val="nil"/>
          <w:left w:val="nil"/>
          <w:bottom w:val="nil"/>
          <w:right w:val="nil"/>
          <w:between w:val="nil"/>
        </w:pBdr>
        <w:spacing w:line="259" w:lineRule="auto"/>
        <w:rPr>
          <w:rFonts w:ascii="Calibri" w:eastAsia="Calibri" w:hAnsi="Calibri" w:cs="Calibri"/>
          <w:b/>
          <w:sz w:val="22"/>
          <w:szCs w:val="22"/>
          <w:highlight w:val="yellow"/>
        </w:rPr>
      </w:pPr>
      <w:r w:rsidRPr="006E2ECC">
        <w:rPr>
          <w:rFonts w:ascii="Calibri" w:eastAsia="Calibri" w:hAnsi="Calibri" w:cs="Calibri"/>
          <w:b/>
          <w:sz w:val="22"/>
          <w:szCs w:val="22"/>
          <w:highlight w:val="yellow"/>
        </w:rPr>
        <w:t xml:space="preserve">These jobs are in high demand so there is seldom a shortage of work opportunities because. </w:t>
      </w:r>
    </w:p>
    <w:p w14:paraId="12000641" w14:textId="77777777" w:rsidR="00B666A6" w:rsidRPr="006E2ECC" w:rsidRDefault="003203D9">
      <w:pPr>
        <w:numPr>
          <w:ilvl w:val="0"/>
          <w:numId w:val="2"/>
        </w:numPr>
        <w:pBdr>
          <w:top w:val="nil"/>
          <w:left w:val="nil"/>
          <w:bottom w:val="nil"/>
          <w:right w:val="nil"/>
          <w:between w:val="nil"/>
        </w:pBdr>
        <w:spacing w:after="160" w:line="259" w:lineRule="auto"/>
        <w:rPr>
          <w:rFonts w:ascii="Calibri" w:eastAsia="Calibri" w:hAnsi="Calibri" w:cs="Calibri"/>
          <w:b/>
          <w:sz w:val="22"/>
          <w:szCs w:val="22"/>
          <w:highlight w:val="yellow"/>
        </w:rPr>
      </w:pPr>
      <w:r w:rsidRPr="006E2ECC">
        <w:rPr>
          <w:rFonts w:ascii="Calibri" w:eastAsia="Calibri" w:hAnsi="Calibri" w:cs="Calibri"/>
          <w:b/>
          <w:sz w:val="22"/>
          <w:szCs w:val="22"/>
          <w:highlight w:val="yellow"/>
        </w:rPr>
        <w:t xml:space="preserve">There are also skills which allow you to gain employment all over the world. </w:t>
      </w:r>
    </w:p>
    <w:p w14:paraId="25FCB33F" w14:textId="77777777" w:rsidR="00B666A6" w:rsidRDefault="00B666A6"/>
    <w:p w14:paraId="6A75443D" w14:textId="77777777" w:rsidR="00B666A6" w:rsidRDefault="003203D9">
      <w:pPr>
        <w:numPr>
          <w:ilvl w:val="0"/>
          <w:numId w:val="1"/>
        </w:numPr>
        <w:pBdr>
          <w:top w:val="nil"/>
          <w:left w:val="nil"/>
          <w:bottom w:val="nil"/>
          <w:right w:val="nil"/>
          <w:between w:val="nil"/>
        </w:pBdr>
        <w:spacing w:line="259" w:lineRule="auto"/>
        <w:rPr>
          <w:rFonts w:ascii="Calibri" w:eastAsia="Calibri" w:hAnsi="Calibri" w:cs="Calibri"/>
          <w:color w:val="000000"/>
          <w:sz w:val="22"/>
          <w:szCs w:val="22"/>
        </w:rPr>
      </w:pPr>
      <w:r>
        <w:rPr>
          <w:rFonts w:ascii="Calibri" w:eastAsia="Calibri" w:hAnsi="Calibri" w:cs="Calibri"/>
          <w:color w:val="000000"/>
          <w:sz w:val="22"/>
          <w:szCs w:val="22"/>
        </w:rPr>
        <w:t>How has blue collar work changed recently and how does it appeal to Gen Z?</w:t>
      </w:r>
    </w:p>
    <w:p w14:paraId="2FC7B586" w14:textId="77777777" w:rsidR="00B666A6" w:rsidRPr="006E2ECC" w:rsidRDefault="003203D9">
      <w:pPr>
        <w:numPr>
          <w:ilvl w:val="0"/>
          <w:numId w:val="3"/>
        </w:numPr>
        <w:pBdr>
          <w:top w:val="nil"/>
          <w:left w:val="nil"/>
          <w:bottom w:val="nil"/>
          <w:right w:val="nil"/>
          <w:between w:val="nil"/>
        </w:pBdr>
        <w:spacing w:after="160" w:line="259" w:lineRule="auto"/>
        <w:rPr>
          <w:rFonts w:ascii="Calibri" w:eastAsia="Calibri" w:hAnsi="Calibri" w:cs="Calibri"/>
          <w:b/>
          <w:sz w:val="22"/>
          <w:szCs w:val="22"/>
          <w:highlight w:val="yellow"/>
        </w:rPr>
      </w:pPr>
      <w:r w:rsidRPr="006E2ECC">
        <w:rPr>
          <w:rFonts w:ascii="Calibri" w:eastAsia="Calibri" w:hAnsi="Calibri" w:cs="Calibri"/>
          <w:b/>
          <w:sz w:val="22"/>
          <w:szCs w:val="22"/>
          <w:highlight w:val="yellow"/>
        </w:rPr>
        <w:t xml:space="preserve">Traditionally manual jobs now have a more technological element to them. This appeals to Gen Z as they enjoy being able to develop and use technology to make the work easier, more efficient or better. </w:t>
      </w:r>
    </w:p>
    <w:p w14:paraId="1B8B9599" w14:textId="77777777" w:rsidR="00B666A6" w:rsidRDefault="003203D9">
      <w:r>
        <w:t xml:space="preserve">  </w:t>
      </w:r>
    </w:p>
    <w:p w14:paraId="54F6BFBC" w14:textId="77777777" w:rsidR="00B666A6" w:rsidRDefault="003203D9">
      <w:pPr>
        <w:numPr>
          <w:ilvl w:val="0"/>
          <w:numId w:val="1"/>
        </w:numPr>
        <w:pBdr>
          <w:top w:val="nil"/>
          <w:left w:val="nil"/>
          <w:bottom w:val="nil"/>
          <w:right w:val="nil"/>
          <w:between w:val="nil"/>
        </w:pBdr>
        <w:spacing w:line="259" w:lineRule="auto"/>
        <w:rPr>
          <w:rFonts w:ascii="Calibri" w:eastAsia="Calibri" w:hAnsi="Calibri" w:cs="Calibri"/>
          <w:color w:val="000000"/>
          <w:sz w:val="22"/>
          <w:szCs w:val="22"/>
        </w:rPr>
      </w:pPr>
      <w:r>
        <w:rPr>
          <w:rFonts w:ascii="Calibri" w:eastAsia="Calibri" w:hAnsi="Calibri" w:cs="Calibri"/>
          <w:color w:val="000000"/>
          <w:sz w:val="22"/>
          <w:szCs w:val="22"/>
        </w:rPr>
        <w:t>How can social media enhance blue collar industries?</w:t>
      </w:r>
    </w:p>
    <w:p w14:paraId="19266F22" w14:textId="77777777" w:rsidR="00B666A6" w:rsidRPr="006E2ECC" w:rsidRDefault="003203D9">
      <w:pPr>
        <w:numPr>
          <w:ilvl w:val="0"/>
          <w:numId w:val="3"/>
        </w:numPr>
        <w:pBdr>
          <w:top w:val="nil"/>
          <w:left w:val="nil"/>
          <w:bottom w:val="nil"/>
          <w:right w:val="nil"/>
          <w:between w:val="nil"/>
        </w:pBdr>
        <w:spacing w:line="259" w:lineRule="auto"/>
        <w:rPr>
          <w:rFonts w:ascii="Calibri" w:eastAsia="Calibri" w:hAnsi="Calibri" w:cs="Calibri"/>
          <w:b/>
          <w:sz w:val="22"/>
          <w:szCs w:val="22"/>
          <w:highlight w:val="yellow"/>
        </w:rPr>
      </w:pPr>
      <w:r w:rsidRPr="006E2ECC">
        <w:rPr>
          <w:rFonts w:ascii="Calibri" w:eastAsia="Calibri" w:hAnsi="Calibri" w:cs="Calibri"/>
          <w:b/>
          <w:sz w:val="22"/>
          <w:szCs w:val="22"/>
          <w:highlight w:val="yellow"/>
        </w:rPr>
        <w:t xml:space="preserve">Blue collar workers can build their brands using social media as a marketing tool. </w:t>
      </w:r>
    </w:p>
    <w:p w14:paraId="72822B0A" w14:textId="77777777" w:rsidR="00B666A6" w:rsidRPr="006E2ECC" w:rsidRDefault="003203D9">
      <w:pPr>
        <w:numPr>
          <w:ilvl w:val="0"/>
          <w:numId w:val="3"/>
        </w:numPr>
        <w:pBdr>
          <w:top w:val="nil"/>
          <w:left w:val="nil"/>
          <w:bottom w:val="nil"/>
          <w:right w:val="nil"/>
          <w:between w:val="nil"/>
        </w:pBdr>
        <w:spacing w:line="259" w:lineRule="auto"/>
        <w:rPr>
          <w:rFonts w:ascii="Calibri" w:eastAsia="Calibri" w:hAnsi="Calibri" w:cs="Calibri"/>
          <w:b/>
          <w:sz w:val="22"/>
          <w:szCs w:val="22"/>
          <w:highlight w:val="yellow"/>
        </w:rPr>
      </w:pPr>
      <w:r w:rsidRPr="006E2ECC">
        <w:rPr>
          <w:rFonts w:ascii="Calibri" w:eastAsia="Calibri" w:hAnsi="Calibri" w:cs="Calibri"/>
          <w:b/>
          <w:sz w:val="22"/>
          <w:szCs w:val="22"/>
          <w:highlight w:val="yellow"/>
        </w:rPr>
        <w:t>Employers can reach out to potential employers and offer them employment via social media.</w:t>
      </w:r>
    </w:p>
    <w:p w14:paraId="06BA079C" w14:textId="77777777" w:rsidR="00B666A6" w:rsidRPr="006E2ECC" w:rsidRDefault="003203D9">
      <w:pPr>
        <w:numPr>
          <w:ilvl w:val="0"/>
          <w:numId w:val="3"/>
        </w:numPr>
        <w:pBdr>
          <w:top w:val="nil"/>
          <w:left w:val="nil"/>
          <w:bottom w:val="nil"/>
          <w:right w:val="nil"/>
          <w:between w:val="nil"/>
        </w:pBdr>
        <w:spacing w:after="160" w:line="259" w:lineRule="auto"/>
        <w:rPr>
          <w:rFonts w:ascii="Calibri" w:eastAsia="Calibri" w:hAnsi="Calibri" w:cs="Calibri"/>
          <w:b/>
          <w:sz w:val="22"/>
          <w:szCs w:val="22"/>
          <w:highlight w:val="yellow"/>
        </w:rPr>
      </w:pPr>
      <w:r w:rsidRPr="006E2ECC">
        <w:rPr>
          <w:rFonts w:ascii="Calibri" w:eastAsia="Calibri" w:hAnsi="Calibri" w:cs="Calibri"/>
          <w:b/>
          <w:sz w:val="22"/>
          <w:szCs w:val="22"/>
          <w:highlight w:val="yellow"/>
        </w:rPr>
        <w:t xml:space="preserve">Blue collar businesses can network with other companies via social media and so work together. </w:t>
      </w:r>
    </w:p>
    <w:p w14:paraId="29C2B195" w14:textId="77777777" w:rsidR="00B666A6" w:rsidRDefault="003203D9">
      <w:r>
        <w:t xml:space="preserve"> </w:t>
      </w:r>
    </w:p>
    <w:p w14:paraId="2D2366AA" w14:textId="77777777" w:rsidR="00B666A6" w:rsidRDefault="003203D9">
      <w:pPr>
        <w:numPr>
          <w:ilvl w:val="0"/>
          <w:numId w:val="1"/>
        </w:numPr>
        <w:pBdr>
          <w:top w:val="nil"/>
          <w:left w:val="nil"/>
          <w:bottom w:val="nil"/>
          <w:right w:val="nil"/>
          <w:between w:val="nil"/>
        </w:pBdr>
        <w:spacing w:line="259" w:lineRule="auto"/>
        <w:rPr>
          <w:rFonts w:ascii="Calibri" w:eastAsia="Calibri" w:hAnsi="Calibri" w:cs="Calibri"/>
          <w:color w:val="000000"/>
          <w:sz w:val="22"/>
          <w:szCs w:val="22"/>
        </w:rPr>
      </w:pPr>
      <w:r>
        <w:rPr>
          <w:rFonts w:ascii="Calibri" w:eastAsia="Calibri" w:hAnsi="Calibri" w:cs="Calibri"/>
          <w:color w:val="000000"/>
          <w:sz w:val="22"/>
          <w:szCs w:val="22"/>
        </w:rPr>
        <w:t>How do you view the blue collar industry? Have the ideas discussed in the article changed your perceptions of this economic sector? Elaborate on your response.</w:t>
      </w:r>
    </w:p>
    <w:p w14:paraId="422650D0" w14:textId="5E15E155" w:rsidR="00B666A6" w:rsidRPr="001D28D9" w:rsidRDefault="003203D9">
      <w:pPr>
        <w:numPr>
          <w:ilvl w:val="0"/>
          <w:numId w:val="4"/>
        </w:numPr>
        <w:pBdr>
          <w:top w:val="nil"/>
          <w:left w:val="nil"/>
          <w:bottom w:val="nil"/>
          <w:right w:val="nil"/>
          <w:between w:val="nil"/>
        </w:pBdr>
        <w:spacing w:after="160" w:line="259" w:lineRule="auto"/>
        <w:rPr>
          <w:rFonts w:ascii="Calibri" w:eastAsia="Calibri" w:hAnsi="Calibri" w:cs="Calibri"/>
          <w:b/>
          <w:i/>
          <w:iCs/>
          <w:sz w:val="22"/>
          <w:szCs w:val="22"/>
          <w:highlight w:val="yellow"/>
        </w:rPr>
      </w:pPr>
      <w:r w:rsidRPr="001D28D9">
        <w:rPr>
          <w:rFonts w:ascii="Calibri" w:eastAsia="Calibri" w:hAnsi="Calibri" w:cs="Calibri"/>
          <w:b/>
          <w:i/>
          <w:iCs/>
          <w:sz w:val="22"/>
          <w:szCs w:val="22"/>
          <w:highlight w:val="yellow"/>
        </w:rPr>
        <w:t xml:space="preserve">Learners’ own </w:t>
      </w:r>
      <w:r w:rsidR="001D28D9" w:rsidRPr="001D28D9">
        <w:rPr>
          <w:rFonts w:ascii="Calibri" w:eastAsia="Calibri" w:hAnsi="Calibri" w:cs="Calibri"/>
          <w:b/>
          <w:i/>
          <w:iCs/>
          <w:sz w:val="22"/>
          <w:szCs w:val="22"/>
          <w:highlight w:val="yellow"/>
        </w:rPr>
        <w:t xml:space="preserve">personal </w:t>
      </w:r>
      <w:r w:rsidRPr="001D28D9">
        <w:rPr>
          <w:rFonts w:ascii="Calibri" w:eastAsia="Calibri" w:hAnsi="Calibri" w:cs="Calibri"/>
          <w:b/>
          <w:i/>
          <w:iCs/>
          <w:sz w:val="22"/>
          <w:szCs w:val="22"/>
          <w:highlight w:val="yellow"/>
        </w:rPr>
        <w:t>response.</w:t>
      </w:r>
    </w:p>
    <w:p w14:paraId="52F71939" w14:textId="77777777" w:rsidR="00B666A6" w:rsidRDefault="00B666A6"/>
    <w:p w14:paraId="6C8F7B7E" w14:textId="77777777" w:rsidR="00B666A6" w:rsidRDefault="003203D9">
      <w:pPr>
        <w:numPr>
          <w:ilvl w:val="0"/>
          <w:numId w:val="1"/>
        </w:numPr>
        <w:pBdr>
          <w:top w:val="nil"/>
          <w:left w:val="nil"/>
          <w:bottom w:val="nil"/>
          <w:right w:val="nil"/>
          <w:between w:val="nil"/>
        </w:pBdr>
        <w:spacing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Reflect on some of the needs in your community where you could either join this industry or even start your own company. </w:t>
      </w:r>
    </w:p>
    <w:p w14:paraId="57817E2B" w14:textId="0604C7FC" w:rsidR="00B666A6" w:rsidRPr="006E2ECC" w:rsidRDefault="003203D9">
      <w:pPr>
        <w:numPr>
          <w:ilvl w:val="0"/>
          <w:numId w:val="4"/>
        </w:numPr>
        <w:pBdr>
          <w:top w:val="nil"/>
          <w:left w:val="nil"/>
          <w:bottom w:val="nil"/>
          <w:right w:val="nil"/>
          <w:between w:val="nil"/>
        </w:pBdr>
        <w:spacing w:line="259" w:lineRule="auto"/>
        <w:rPr>
          <w:rFonts w:ascii="Calibri" w:eastAsia="Calibri" w:hAnsi="Calibri" w:cs="Calibri"/>
          <w:b/>
          <w:sz w:val="22"/>
          <w:szCs w:val="22"/>
          <w:highlight w:val="yellow"/>
        </w:rPr>
      </w:pPr>
      <w:r w:rsidRPr="006E2ECC">
        <w:rPr>
          <w:rFonts w:ascii="Calibri" w:eastAsia="Calibri" w:hAnsi="Calibri" w:cs="Calibri"/>
          <w:b/>
          <w:sz w:val="22"/>
          <w:szCs w:val="22"/>
          <w:highlight w:val="yellow"/>
        </w:rPr>
        <w:t>PROMPT: Think</w:t>
      </w:r>
      <w:r w:rsidR="001D28D9">
        <w:rPr>
          <w:rFonts w:ascii="Calibri" w:eastAsia="Calibri" w:hAnsi="Calibri" w:cs="Calibri"/>
          <w:b/>
          <w:sz w:val="22"/>
          <w:szCs w:val="22"/>
          <w:highlight w:val="yellow"/>
        </w:rPr>
        <w:t>:</w:t>
      </w:r>
      <w:r w:rsidRPr="006E2ECC">
        <w:rPr>
          <w:rFonts w:ascii="Calibri" w:eastAsia="Calibri" w:hAnsi="Calibri" w:cs="Calibri"/>
          <w:b/>
          <w:sz w:val="22"/>
          <w:szCs w:val="22"/>
          <w:highlight w:val="yellow"/>
        </w:rPr>
        <w:t xml:space="preserve"> </w:t>
      </w:r>
      <w:r w:rsidR="001D28D9">
        <w:rPr>
          <w:rFonts w:ascii="Calibri" w:eastAsia="Calibri" w:hAnsi="Calibri" w:cs="Calibri"/>
          <w:b/>
          <w:sz w:val="22"/>
          <w:szCs w:val="22"/>
          <w:highlight w:val="yellow"/>
        </w:rPr>
        <w:t>T</w:t>
      </w:r>
      <w:r w:rsidRPr="006E2ECC">
        <w:rPr>
          <w:rFonts w:ascii="Calibri" w:eastAsia="Calibri" w:hAnsi="Calibri" w:cs="Calibri"/>
          <w:b/>
          <w:sz w:val="22"/>
          <w:szCs w:val="22"/>
          <w:highlight w:val="yellow"/>
        </w:rPr>
        <w:t xml:space="preserve">he construction development industry; </w:t>
      </w:r>
      <w:proofErr w:type="gramStart"/>
      <w:r w:rsidR="001D28D9">
        <w:rPr>
          <w:rFonts w:ascii="Calibri" w:eastAsia="Calibri" w:hAnsi="Calibri" w:cs="Calibri"/>
          <w:b/>
          <w:sz w:val="22"/>
          <w:szCs w:val="22"/>
          <w:highlight w:val="yellow"/>
        </w:rPr>
        <w:t>T</w:t>
      </w:r>
      <w:r w:rsidRPr="006E2ECC">
        <w:rPr>
          <w:rFonts w:ascii="Calibri" w:eastAsia="Calibri" w:hAnsi="Calibri" w:cs="Calibri"/>
          <w:b/>
          <w:sz w:val="22"/>
          <w:szCs w:val="22"/>
          <w:highlight w:val="yellow"/>
        </w:rPr>
        <w:t>he</w:t>
      </w:r>
      <w:proofErr w:type="gramEnd"/>
      <w:r w:rsidRPr="006E2ECC">
        <w:rPr>
          <w:rFonts w:ascii="Calibri" w:eastAsia="Calibri" w:hAnsi="Calibri" w:cs="Calibri"/>
          <w:b/>
          <w:sz w:val="22"/>
          <w:szCs w:val="22"/>
          <w:highlight w:val="yellow"/>
        </w:rPr>
        <w:t xml:space="preserve"> solar panel installation</w:t>
      </w:r>
      <w:r w:rsidR="001D28D9">
        <w:rPr>
          <w:rFonts w:ascii="Calibri" w:eastAsia="Calibri" w:hAnsi="Calibri" w:cs="Calibri"/>
          <w:b/>
          <w:sz w:val="22"/>
          <w:szCs w:val="22"/>
          <w:highlight w:val="yellow"/>
        </w:rPr>
        <w:t xml:space="preserve"> industry</w:t>
      </w:r>
      <w:r w:rsidRPr="006E2ECC">
        <w:rPr>
          <w:rFonts w:ascii="Calibri" w:eastAsia="Calibri" w:hAnsi="Calibri" w:cs="Calibri"/>
          <w:b/>
          <w:sz w:val="22"/>
          <w:szCs w:val="22"/>
          <w:highlight w:val="yellow"/>
        </w:rPr>
        <w:t xml:space="preserve">; </w:t>
      </w:r>
      <w:r w:rsidR="001D28D9">
        <w:rPr>
          <w:rFonts w:ascii="Calibri" w:eastAsia="Calibri" w:hAnsi="Calibri" w:cs="Calibri"/>
          <w:b/>
          <w:sz w:val="22"/>
          <w:szCs w:val="22"/>
          <w:highlight w:val="yellow"/>
        </w:rPr>
        <w:t>The t</w:t>
      </w:r>
      <w:r w:rsidRPr="006E2ECC">
        <w:rPr>
          <w:rFonts w:ascii="Calibri" w:eastAsia="Calibri" w:hAnsi="Calibri" w:cs="Calibri"/>
          <w:b/>
          <w:sz w:val="22"/>
          <w:szCs w:val="22"/>
          <w:highlight w:val="yellow"/>
        </w:rPr>
        <w:t xml:space="preserve">ourism </w:t>
      </w:r>
      <w:r w:rsidR="001D28D9">
        <w:rPr>
          <w:rFonts w:ascii="Calibri" w:eastAsia="Calibri" w:hAnsi="Calibri" w:cs="Calibri"/>
          <w:b/>
          <w:sz w:val="22"/>
          <w:szCs w:val="22"/>
          <w:highlight w:val="yellow"/>
        </w:rPr>
        <w:t xml:space="preserve">industry, The clean water industry </w:t>
      </w:r>
      <w:r w:rsidRPr="006E2ECC">
        <w:rPr>
          <w:rFonts w:ascii="Calibri" w:eastAsia="Calibri" w:hAnsi="Calibri" w:cs="Calibri"/>
          <w:b/>
          <w:sz w:val="22"/>
          <w:szCs w:val="22"/>
          <w:highlight w:val="yellow"/>
        </w:rPr>
        <w:t>etc.</w:t>
      </w:r>
    </w:p>
    <w:p w14:paraId="1DD218F5" w14:textId="77777777" w:rsidR="00B666A6" w:rsidRDefault="00B666A6">
      <w:pPr>
        <w:pBdr>
          <w:top w:val="nil"/>
          <w:left w:val="nil"/>
          <w:bottom w:val="nil"/>
          <w:right w:val="nil"/>
          <w:between w:val="nil"/>
        </w:pBdr>
        <w:spacing w:after="160" w:line="259" w:lineRule="auto"/>
        <w:ind w:left="720"/>
        <w:rPr>
          <w:rFonts w:ascii="Calibri" w:eastAsia="Calibri" w:hAnsi="Calibri" w:cs="Calibri"/>
          <w:color w:val="000000"/>
          <w:sz w:val="22"/>
          <w:szCs w:val="22"/>
        </w:rPr>
      </w:pPr>
    </w:p>
    <w:sectPr w:rsidR="00B666A6">
      <w:headerReference w:type="default" r:id="rId12"/>
      <w:footerReference w:type="default" r:id="rId13"/>
      <w:pgSz w:w="11906" w:h="16838"/>
      <w:pgMar w:top="1276" w:right="709" w:bottom="1440" w:left="87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609E5" w14:textId="77777777" w:rsidR="00907C81" w:rsidRDefault="00907C81">
      <w:r>
        <w:separator/>
      </w:r>
    </w:p>
  </w:endnote>
  <w:endnote w:type="continuationSeparator" w:id="0">
    <w:p w14:paraId="28B05F93" w14:textId="77777777" w:rsidR="00907C81" w:rsidRDefault="0090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BDD55" w14:textId="5A37F01E" w:rsidR="00B666A6" w:rsidRDefault="003203D9">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rFonts w:ascii="Calibri" w:eastAsia="Calibri" w:hAnsi="Calibri" w:cs="Calibri"/>
        <w:color w:val="000000"/>
        <w:sz w:val="20"/>
        <w:szCs w:val="20"/>
      </w:rPr>
      <w:t xml:space="preserve">©2023 Teenactiv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5A2E85">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w:t>
    </w:r>
    <w:hyperlink r:id="rId1">
      <w:r>
        <w:rPr>
          <w:rFonts w:ascii="Calibri" w:eastAsia="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A2B8B" w14:textId="77777777" w:rsidR="00907C81" w:rsidRDefault="00907C81">
      <w:r>
        <w:separator/>
      </w:r>
    </w:p>
  </w:footnote>
  <w:footnote w:type="continuationSeparator" w:id="0">
    <w:p w14:paraId="6CE570C2" w14:textId="77777777" w:rsidR="00907C81" w:rsidRDefault="00907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9D4D1" w14:textId="77777777" w:rsidR="00B666A6" w:rsidRDefault="006E2ECC">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noProof/>
        <w:color w:val="000000"/>
        <w:sz w:val="22"/>
        <w:szCs w:val="22"/>
        <w:lang w:eastAsia="en-ZA"/>
      </w:rPr>
      <w:drawing>
        <wp:anchor distT="0" distB="0" distL="114300" distR="114300" simplePos="0" relativeHeight="251658240" behindDoc="0" locked="0" layoutInCell="1" allowOverlap="1" wp14:anchorId="4E06BD8B" wp14:editId="73A26977">
          <wp:simplePos x="0" y="0"/>
          <wp:positionH relativeFrom="column">
            <wp:posOffset>5478470</wp:posOffset>
          </wp:positionH>
          <wp:positionV relativeFrom="paragraph">
            <wp:posOffset>-32858</wp:posOffset>
          </wp:positionV>
          <wp:extent cx="1054735" cy="365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3657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51E10"/>
    <w:multiLevelType w:val="multilevel"/>
    <w:tmpl w:val="E46E014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F116C84"/>
    <w:multiLevelType w:val="multilevel"/>
    <w:tmpl w:val="BA9C76B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AA503CE"/>
    <w:multiLevelType w:val="multilevel"/>
    <w:tmpl w:val="56EAA5A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6C7C1040"/>
    <w:multiLevelType w:val="multilevel"/>
    <w:tmpl w:val="2D928B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6A6"/>
    <w:rsid w:val="0005300E"/>
    <w:rsid w:val="001D28D9"/>
    <w:rsid w:val="003203D9"/>
    <w:rsid w:val="004F7684"/>
    <w:rsid w:val="005A2E85"/>
    <w:rsid w:val="006E2ECC"/>
    <w:rsid w:val="00907C81"/>
    <w:rsid w:val="00B666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FB6F1"/>
  <w15:docId w15:val="{CFA927BF-8FD8-48E3-8C07-06628CA0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4D0"/>
    <w:rPr>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6A691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A691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6A691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7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style>
  <w:style w:type="table" w:customStyle="1" w:styleId="TableGrid1">
    <w:name w:val="Table Grid1"/>
    <w:basedOn w:val="TableNormal"/>
    <w:next w:val="TableGrid"/>
    <w:uiPriority w:val="59"/>
    <w:rsid w:val="00B5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character" w:customStyle="1" w:styleId="UnresolvedMention1">
    <w:name w:val="Unresolved Mention1"/>
    <w:basedOn w:val="DefaultParagraphFont"/>
    <w:uiPriority w:val="99"/>
    <w:semiHidden/>
    <w:unhideWhenUsed/>
    <w:rsid w:val="006A6910"/>
    <w:rPr>
      <w:color w:val="605E5C"/>
      <w:shd w:val="clear" w:color="auto" w:fill="E1DFDD"/>
    </w:rPr>
  </w:style>
  <w:style w:type="character" w:customStyle="1" w:styleId="Heading2Char">
    <w:name w:val="Heading 2 Char"/>
    <w:basedOn w:val="DefaultParagraphFont"/>
    <w:link w:val="Heading2"/>
    <w:uiPriority w:val="9"/>
    <w:semiHidden/>
    <w:rsid w:val="006A6910"/>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semiHidden/>
    <w:rsid w:val="006A6910"/>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uiPriority w:val="9"/>
    <w:semiHidden/>
    <w:rsid w:val="006A6910"/>
    <w:rPr>
      <w:rFonts w:asciiTheme="majorHAnsi" w:eastAsiaTheme="majorEastAsia" w:hAnsiTheme="majorHAnsi" w:cstheme="majorBidi"/>
      <w:i/>
      <w:iCs/>
      <w:color w:val="2E74B5" w:themeColor="accent1" w:themeShade="BF"/>
      <w:sz w:val="24"/>
      <w:szCs w:val="24"/>
      <w:lang w:eastAsia="en-GB"/>
    </w:rPr>
  </w:style>
  <w:style w:type="character" w:customStyle="1" w:styleId="fs-author-name">
    <w:name w:val="fs-author-name"/>
    <w:basedOn w:val="DefaultParagraphFont"/>
    <w:rsid w:val="00B80EEF"/>
  </w:style>
  <w:style w:type="character" w:styleId="Emphasis">
    <w:name w:val="Emphasis"/>
    <w:basedOn w:val="DefaultParagraphFont"/>
    <w:uiPriority w:val="20"/>
    <w:qFormat/>
    <w:rsid w:val="00B80EEF"/>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bes.com/sites/markcperna/2022/08/30/why-blue-collar-work-can-give-gen-z-a-fresh-competitive-advantage/?sh=1c1d4cdf394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etjobber.com/home-service-reports/february-20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NnZwyE4inb0oK/FoZl04LmAB+g==">CgMxLjA4AGonChRzdWdnZXN0LmZ5bnNlNzF5aWUyaRIPSm9ocml0YSBIYW5la29taicKFHN1Z2dlc3QuaGhsY3lrbmFwbTdvEg9Kb2hyaXRhIEhhbmVrb21qJwoUc3VnZ2VzdC5uNHR2b2JycTR4OXgSD0pvaHJpdGEgSGFuZWtvbWonChRzdWdnZXN0LnIyMThydXlrajdrZRIPSm9ocml0YSBIYW5la29taicKFHN1Z2dlc3QudzFvaHoybmx1a2JyEg9Kb2hyaXRhIEhhbmVrb21qJgoTc3VnZ2VzdC5pbzl3aGwyOTdibBIPSm9ocml0YSBIYW5la29tciExbnpTWGU2ZVEwVzV5ZUdrYVFIeTFJTVU0MXZJNHNzV2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774</Words>
  <Characters>4412</Characters>
  <Application>Microsoft Office Word</Application>
  <DocSecurity>0</DocSecurity>
  <Lines>36</Lines>
  <Paragraphs>10</Paragraphs>
  <ScaleCrop>false</ScaleCrop>
  <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Andrea Hufkie</cp:lastModifiedBy>
  <cp:revision>5</cp:revision>
  <dcterms:created xsi:type="dcterms:W3CDTF">2023-06-04T12:49:00Z</dcterms:created>
  <dcterms:modified xsi:type="dcterms:W3CDTF">2023-06-20T14:07:00Z</dcterms:modified>
</cp:coreProperties>
</file>