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41757BD5" w:rsidR="00702333" w:rsidRPr="00074362" w:rsidRDefault="00074362">
      <w:pPr>
        <w:rPr>
          <w:noProof/>
        </w:rPr>
      </w:pPr>
      <w:r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C9FA" w14:textId="30B61CE2" w:rsidR="00574CF2" w:rsidRDefault="00574CF2" w:rsidP="00574CF2">
      <w:pPr>
        <w:jc w:val="center"/>
        <w:rPr>
          <w:b/>
          <w:bCs/>
          <w:sz w:val="28"/>
          <w:szCs w:val="28"/>
          <w:u w:val="single"/>
        </w:rPr>
      </w:pPr>
      <w:r w:rsidRPr="00104FEE">
        <w:rPr>
          <w:b/>
          <w:bCs/>
          <w:sz w:val="28"/>
          <w:szCs w:val="28"/>
          <w:u w:val="single"/>
        </w:rPr>
        <w:t xml:space="preserve">Lesson </w:t>
      </w:r>
      <w:r w:rsidR="008C4BBC">
        <w:rPr>
          <w:b/>
          <w:bCs/>
          <w:sz w:val="28"/>
          <w:szCs w:val="28"/>
          <w:u w:val="single"/>
        </w:rPr>
        <w:t>3</w:t>
      </w:r>
      <w:r w:rsidRPr="00104F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104FEE">
        <w:rPr>
          <w:b/>
          <w:bCs/>
          <w:sz w:val="28"/>
          <w:szCs w:val="28"/>
          <w:u w:val="single"/>
        </w:rPr>
        <w:t xml:space="preserve"> Worksheet</w:t>
      </w:r>
      <w:r>
        <w:rPr>
          <w:b/>
          <w:bCs/>
          <w:sz w:val="28"/>
          <w:szCs w:val="28"/>
          <w:u w:val="single"/>
        </w:rPr>
        <w:t xml:space="preserve"> MEMO</w:t>
      </w:r>
    </w:p>
    <w:p w14:paraId="4AFAA533" w14:textId="6B336D5A" w:rsidR="00E020C7" w:rsidRDefault="00E020C7" w:rsidP="00E020C7">
      <w:pPr>
        <w:jc w:val="center"/>
        <w:rPr>
          <w:noProof/>
          <w:sz w:val="32"/>
          <w:szCs w:val="32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15648" behindDoc="0" locked="0" layoutInCell="1" allowOverlap="1" wp14:anchorId="1C066877" wp14:editId="7090DC3A">
            <wp:simplePos x="0" y="0"/>
            <wp:positionH relativeFrom="margin">
              <wp:posOffset>47625</wp:posOffset>
            </wp:positionH>
            <wp:positionV relativeFrom="paragraph">
              <wp:posOffset>154940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06807" w14:textId="7F5140E4" w:rsidR="00E020C7" w:rsidRDefault="00E020C7" w:rsidP="00E020C7">
      <w:pPr>
        <w:rPr>
          <w:noProof/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 w:rsidRPr="009E6A6C">
        <w:rPr>
          <w:b/>
          <w:i/>
          <w:sz w:val="28"/>
          <w:szCs w:val="28"/>
        </w:rPr>
        <w:t xml:space="preserve"> </w:t>
      </w:r>
      <w:r w:rsidRPr="009E6A6C">
        <w:rPr>
          <w:b/>
          <w:bCs/>
          <w:noProof/>
          <w:sz w:val="28"/>
          <w:szCs w:val="28"/>
        </w:rPr>
        <w:t xml:space="preserve">Fill in the missing terms from this list below on </w:t>
      </w:r>
      <w:r w:rsidRPr="00FB0FEB">
        <w:rPr>
          <w:b/>
          <w:bCs/>
          <w:i/>
          <w:iCs/>
          <w:noProof/>
          <w:sz w:val="28"/>
          <w:szCs w:val="28"/>
        </w:rPr>
        <w:t>Alternatives to Violence</w:t>
      </w:r>
      <w:r w:rsidRPr="009E6A6C">
        <w:rPr>
          <w:b/>
          <w:bCs/>
          <w:noProof/>
          <w:sz w:val="28"/>
          <w:szCs w:val="28"/>
        </w:rPr>
        <w:t>:</w:t>
      </w:r>
    </w:p>
    <w:p w14:paraId="2F78398B" w14:textId="69F1F797" w:rsidR="009A75A7" w:rsidRPr="004254C0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 xml:space="preserve">Notice your </w:t>
      </w:r>
      <w:r w:rsidRPr="004254C0">
        <w:rPr>
          <w:noProof/>
          <w:color w:val="FF0000"/>
          <w:sz w:val="28"/>
          <w:szCs w:val="28"/>
        </w:rPr>
        <w:t xml:space="preserve">negative feelings </w:t>
      </w:r>
      <w:r w:rsidRPr="004254C0">
        <w:rPr>
          <w:noProof/>
          <w:sz w:val="28"/>
          <w:szCs w:val="28"/>
        </w:rPr>
        <w:t xml:space="preserve">and recognize when these feelings become irrational and overwhelming. Remember you can </w:t>
      </w:r>
      <w:r w:rsidRPr="004254C0">
        <w:rPr>
          <w:noProof/>
          <w:color w:val="FF0000"/>
          <w:sz w:val="28"/>
          <w:szCs w:val="28"/>
        </w:rPr>
        <w:t xml:space="preserve">CHOOSE to overcome </w:t>
      </w:r>
      <w:r w:rsidRPr="004254C0">
        <w:rPr>
          <w:noProof/>
          <w:sz w:val="28"/>
          <w:szCs w:val="28"/>
        </w:rPr>
        <w:t>your feelings.</w:t>
      </w:r>
    </w:p>
    <w:p w14:paraId="32446775" w14:textId="2639F96E" w:rsidR="009A75A7" w:rsidRPr="004254C0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>When those negative feelings feel overwhelmingly strong</w:t>
      </w:r>
      <w:r w:rsidR="00800E9B" w:rsidRPr="004254C0">
        <w:rPr>
          <w:noProof/>
          <w:sz w:val="28"/>
          <w:szCs w:val="28"/>
        </w:rPr>
        <w:t xml:space="preserve"> </w:t>
      </w:r>
      <w:r w:rsidRPr="004254C0">
        <w:rPr>
          <w:noProof/>
          <w:sz w:val="28"/>
          <w:szCs w:val="28"/>
        </w:rPr>
        <w:t>…</w:t>
      </w:r>
      <w:r w:rsidRPr="004254C0">
        <w:rPr>
          <w:noProof/>
          <w:color w:val="FF0000"/>
          <w:sz w:val="28"/>
          <w:szCs w:val="28"/>
        </w:rPr>
        <w:t xml:space="preserve"> COUNT to 10</w:t>
      </w:r>
      <w:r w:rsidR="00800E9B" w:rsidRPr="004254C0">
        <w:rPr>
          <w:noProof/>
          <w:color w:val="FF0000"/>
          <w:sz w:val="28"/>
          <w:szCs w:val="28"/>
        </w:rPr>
        <w:t xml:space="preserve"> </w:t>
      </w:r>
      <w:r w:rsidRPr="004254C0">
        <w:rPr>
          <w:noProof/>
          <w:sz w:val="28"/>
          <w:szCs w:val="28"/>
        </w:rPr>
        <w:t xml:space="preserve">- </w:t>
      </w:r>
      <w:r w:rsidR="00800E9B" w:rsidRPr="004254C0">
        <w:rPr>
          <w:noProof/>
          <w:sz w:val="28"/>
          <w:szCs w:val="28"/>
        </w:rPr>
        <w:br/>
      </w:r>
      <w:r w:rsidRPr="004254C0">
        <w:rPr>
          <w:noProof/>
          <w:sz w:val="28"/>
          <w:szCs w:val="28"/>
        </w:rPr>
        <w:t xml:space="preserve">this helps you </w:t>
      </w:r>
      <w:r w:rsidRPr="004254C0">
        <w:rPr>
          <w:noProof/>
          <w:color w:val="FF0000"/>
          <w:sz w:val="28"/>
          <w:szCs w:val="28"/>
        </w:rPr>
        <w:t xml:space="preserve">calm down and think </w:t>
      </w:r>
      <w:r w:rsidRPr="004254C0">
        <w:rPr>
          <w:noProof/>
          <w:sz w:val="28"/>
          <w:szCs w:val="28"/>
        </w:rPr>
        <w:t>more rationally.</w:t>
      </w:r>
    </w:p>
    <w:p w14:paraId="0541C4CE" w14:textId="723EAFFA" w:rsidR="009A75A7" w:rsidRPr="004254C0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 xml:space="preserve">When negative feelings become </w:t>
      </w:r>
      <w:r w:rsidRPr="004254C0">
        <w:rPr>
          <w:noProof/>
          <w:color w:val="FF0000"/>
          <w:sz w:val="28"/>
          <w:szCs w:val="28"/>
        </w:rPr>
        <w:t>too strong</w:t>
      </w:r>
      <w:r w:rsidR="00800E9B" w:rsidRPr="004254C0">
        <w:rPr>
          <w:noProof/>
          <w:color w:val="FF0000"/>
          <w:sz w:val="28"/>
          <w:szCs w:val="28"/>
        </w:rPr>
        <w:t xml:space="preserve"> </w:t>
      </w:r>
      <w:r w:rsidRPr="004254C0">
        <w:rPr>
          <w:noProof/>
          <w:sz w:val="28"/>
          <w:szCs w:val="28"/>
        </w:rPr>
        <w:t>…</w:t>
      </w:r>
      <w:r w:rsidRPr="004254C0">
        <w:rPr>
          <w:noProof/>
          <w:color w:val="FF0000"/>
          <w:sz w:val="28"/>
          <w:szCs w:val="28"/>
        </w:rPr>
        <w:t xml:space="preserve"> </w:t>
      </w:r>
      <w:r w:rsidRPr="004254C0">
        <w:rPr>
          <w:noProof/>
          <w:sz w:val="28"/>
          <w:szCs w:val="28"/>
        </w:rPr>
        <w:t xml:space="preserve">GET HELP! Talk to a </w:t>
      </w:r>
      <w:r w:rsidRPr="004254C0">
        <w:rPr>
          <w:noProof/>
          <w:color w:val="FF0000"/>
          <w:sz w:val="28"/>
          <w:szCs w:val="28"/>
        </w:rPr>
        <w:t xml:space="preserve">professional or even a friend </w:t>
      </w:r>
      <w:r w:rsidRPr="004254C0">
        <w:rPr>
          <w:noProof/>
          <w:sz w:val="28"/>
          <w:szCs w:val="28"/>
        </w:rPr>
        <w:t xml:space="preserve">to help you work through your emotions. </w:t>
      </w:r>
    </w:p>
    <w:p w14:paraId="6D74C859" w14:textId="77777777" w:rsidR="00AC6AB0" w:rsidRPr="004254C0" w:rsidRDefault="009A75A7" w:rsidP="0043457E">
      <w:pPr>
        <w:numPr>
          <w:ilvl w:val="0"/>
          <w:numId w:val="5"/>
        </w:numPr>
        <w:rPr>
          <w:noProof/>
          <w:color w:val="FFFFFF" w:themeColor="background1"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 xml:space="preserve">If you know someone is in a cycle of violence, don’t be </w:t>
      </w:r>
      <w:r w:rsidRPr="004254C0">
        <w:rPr>
          <w:noProof/>
          <w:color w:val="FF0000"/>
          <w:sz w:val="28"/>
          <w:szCs w:val="28"/>
        </w:rPr>
        <w:t xml:space="preserve">afraid to REPORT </w:t>
      </w:r>
      <w:r w:rsidRPr="004254C0">
        <w:rPr>
          <w:noProof/>
          <w:sz w:val="28"/>
          <w:szCs w:val="28"/>
        </w:rPr>
        <w:t xml:space="preserve">them. That way they can get </w:t>
      </w:r>
      <w:r w:rsidRPr="004254C0">
        <w:rPr>
          <w:noProof/>
          <w:color w:val="FF0000"/>
          <w:sz w:val="28"/>
          <w:szCs w:val="28"/>
        </w:rPr>
        <w:t xml:space="preserve">help </w:t>
      </w:r>
      <w:r w:rsidRPr="004254C0">
        <w:rPr>
          <w:noProof/>
          <w:color w:val="000000" w:themeColor="text1"/>
          <w:sz w:val="28"/>
          <w:szCs w:val="28"/>
        </w:rPr>
        <w:t xml:space="preserve">early on </w:t>
      </w:r>
      <w:r w:rsidRPr="004254C0">
        <w:rPr>
          <w:noProof/>
          <w:sz w:val="28"/>
          <w:szCs w:val="28"/>
        </w:rPr>
        <w:t xml:space="preserve">before it becomes very difficult to </w:t>
      </w:r>
      <w:r w:rsidRPr="004254C0">
        <w:rPr>
          <w:noProof/>
          <w:color w:val="FF0000"/>
          <w:sz w:val="28"/>
          <w:szCs w:val="28"/>
        </w:rPr>
        <w:t>change</w:t>
      </w:r>
      <w:r w:rsidR="00800E9B" w:rsidRPr="004254C0">
        <w:rPr>
          <w:noProof/>
          <w:color w:val="FF0000"/>
          <w:sz w:val="28"/>
          <w:szCs w:val="28"/>
        </w:rPr>
        <w:t>.</w:t>
      </w:r>
    </w:p>
    <w:p w14:paraId="5C65976E" w14:textId="6F2935A1" w:rsidR="009A75A7" w:rsidRPr="004254C0" w:rsidRDefault="009A75A7" w:rsidP="0043457E">
      <w:pPr>
        <w:numPr>
          <w:ilvl w:val="0"/>
          <w:numId w:val="5"/>
        </w:numPr>
        <w:rPr>
          <w:noProof/>
          <w:color w:val="000000" w:themeColor="text1"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 xml:space="preserve">Become </w:t>
      </w:r>
      <w:r w:rsidRPr="004254C0">
        <w:rPr>
          <w:noProof/>
          <w:color w:val="FF0000"/>
          <w:sz w:val="28"/>
          <w:szCs w:val="28"/>
        </w:rPr>
        <w:t>a VOICE</w:t>
      </w:r>
      <w:r w:rsidRPr="004254C0">
        <w:rPr>
          <w:noProof/>
          <w:sz w:val="28"/>
          <w:szCs w:val="28"/>
        </w:rPr>
        <w:t xml:space="preserve">- tell your </w:t>
      </w:r>
      <w:r w:rsidRPr="004254C0">
        <w:rPr>
          <w:noProof/>
          <w:color w:val="FF0000"/>
          <w:sz w:val="28"/>
          <w:szCs w:val="28"/>
        </w:rPr>
        <w:t xml:space="preserve">story </w:t>
      </w:r>
      <w:r w:rsidRPr="004254C0">
        <w:rPr>
          <w:noProof/>
          <w:sz w:val="28"/>
          <w:szCs w:val="28"/>
        </w:rPr>
        <w:t>if you have been a victim. This will help</w:t>
      </w:r>
      <w:r w:rsidR="00574CF2" w:rsidRPr="004254C0">
        <w:rPr>
          <w:noProof/>
          <w:sz w:val="28"/>
          <w:szCs w:val="28"/>
        </w:rPr>
        <w:br/>
      </w:r>
      <w:r w:rsidRPr="004254C0">
        <w:rPr>
          <w:noProof/>
          <w:sz w:val="28"/>
          <w:szCs w:val="28"/>
        </w:rPr>
        <w:t xml:space="preserve">others who have been victims to work through their </w:t>
      </w:r>
      <w:r w:rsidRPr="004254C0">
        <w:rPr>
          <w:noProof/>
          <w:color w:val="FF0000"/>
          <w:sz w:val="28"/>
          <w:szCs w:val="28"/>
        </w:rPr>
        <w:t xml:space="preserve">trauma </w:t>
      </w:r>
      <w:r w:rsidRPr="004254C0">
        <w:rPr>
          <w:noProof/>
          <w:sz w:val="28"/>
          <w:szCs w:val="28"/>
        </w:rPr>
        <w:t>early on rather</w:t>
      </w:r>
      <w:r w:rsidR="00574CF2" w:rsidRPr="004254C0">
        <w:rPr>
          <w:noProof/>
          <w:sz w:val="28"/>
          <w:szCs w:val="28"/>
        </w:rPr>
        <w:br/>
      </w:r>
      <w:r w:rsidRPr="004254C0">
        <w:rPr>
          <w:noProof/>
          <w:sz w:val="28"/>
          <w:szCs w:val="28"/>
        </w:rPr>
        <w:t xml:space="preserve">than </w:t>
      </w:r>
      <w:r w:rsidRPr="004254C0">
        <w:rPr>
          <w:noProof/>
          <w:color w:val="000000" w:themeColor="text1"/>
          <w:sz w:val="28"/>
          <w:szCs w:val="28"/>
        </w:rPr>
        <w:t>retaliate in violence later.</w:t>
      </w:r>
    </w:p>
    <w:p w14:paraId="43FE3B14" w14:textId="39A30C41" w:rsidR="004E3984" w:rsidRPr="004254C0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4254C0">
        <w:rPr>
          <w:noProof/>
          <w:sz w:val="28"/>
          <w:szCs w:val="28"/>
        </w:rPr>
        <w:t xml:space="preserve">Violent people need to see their victims as people. This is the </w:t>
      </w:r>
      <w:r w:rsidRPr="004254C0">
        <w:rPr>
          <w:noProof/>
          <w:color w:val="FF0000"/>
          <w:sz w:val="28"/>
          <w:szCs w:val="28"/>
        </w:rPr>
        <w:t xml:space="preserve">first step </w:t>
      </w:r>
      <w:r w:rsidR="00574CF2" w:rsidRPr="004254C0">
        <w:rPr>
          <w:noProof/>
          <w:color w:val="FF0000"/>
          <w:sz w:val="28"/>
          <w:szCs w:val="28"/>
        </w:rPr>
        <w:br/>
      </w:r>
      <w:r w:rsidRPr="004254C0">
        <w:rPr>
          <w:noProof/>
          <w:sz w:val="28"/>
          <w:szCs w:val="28"/>
        </w:rPr>
        <w:t xml:space="preserve">towards feeling </w:t>
      </w:r>
      <w:r w:rsidRPr="004254C0">
        <w:rPr>
          <w:noProof/>
          <w:color w:val="FF0000"/>
          <w:sz w:val="28"/>
          <w:szCs w:val="28"/>
        </w:rPr>
        <w:t>guilty</w:t>
      </w:r>
      <w:r w:rsidRPr="004254C0">
        <w:rPr>
          <w:noProof/>
          <w:color w:val="FFFFFF" w:themeColor="background1"/>
          <w:sz w:val="28"/>
          <w:szCs w:val="28"/>
        </w:rPr>
        <w:t xml:space="preserve"> </w:t>
      </w:r>
      <w:r w:rsidRPr="004254C0">
        <w:rPr>
          <w:noProof/>
          <w:sz w:val="28"/>
          <w:szCs w:val="28"/>
        </w:rPr>
        <w:t>for their actions.</w:t>
      </w:r>
    </w:p>
    <w:p w14:paraId="4243F7FE" w14:textId="42F0C88C" w:rsidR="00E020C7" w:rsidRDefault="00DD278B" w:rsidP="00E020C7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21792" behindDoc="0" locked="0" layoutInCell="1" allowOverlap="1" wp14:anchorId="6C6468B0" wp14:editId="4AD8B0F0">
            <wp:simplePos x="0" y="0"/>
            <wp:positionH relativeFrom="margin">
              <wp:posOffset>152400</wp:posOffset>
            </wp:positionH>
            <wp:positionV relativeFrom="paragraph">
              <wp:posOffset>340360</wp:posOffset>
            </wp:positionV>
            <wp:extent cx="448310" cy="449580"/>
            <wp:effectExtent l="0" t="0" r="8890" b="7620"/>
            <wp:wrapSquare wrapText="bothSides"/>
            <wp:docPr id="773535052" name="Picture 773535052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4C0">
        <w:rPr>
          <w:b/>
          <w:i/>
          <w:sz w:val="28"/>
          <w:szCs w:val="28"/>
        </w:rPr>
        <w:br/>
      </w:r>
    </w:p>
    <w:p w14:paraId="3CB806F7" w14:textId="50A41CC6" w:rsidR="00E020C7" w:rsidRDefault="00E020C7" w:rsidP="00E020C7">
      <w:pPr>
        <w:rPr>
          <w:noProof/>
          <w:sz w:val="32"/>
          <w:szCs w:val="32"/>
          <w:u w:val="single"/>
        </w:rPr>
      </w:pPr>
      <w:r w:rsidRPr="00E020C7">
        <w:rPr>
          <w:b/>
          <w:i/>
          <w:sz w:val="28"/>
          <w:szCs w:val="28"/>
        </w:rPr>
        <w:t xml:space="preserve">  </w:t>
      </w: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634DBA">
        <w:rPr>
          <w:b/>
          <w:i/>
          <w:sz w:val="28"/>
          <w:szCs w:val="28"/>
          <w:u w:val="single"/>
        </w:rPr>
        <w:t>:</w:t>
      </w:r>
      <w:r w:rsidRPr="00A20D72">
        <w:rPr>
          <w:b/>
          <w:i/>
          <w:sz w:val="28"/>
          <w:szCs w:val="28"/>
        </w:rPr>
        <w:t xml:space="preserve"> </w:t>
      </w:r>
      <w:r w:rsidRPr="00A20D72">
        <w:rPr>
          <w:b/>
          <w:iCs/>
          <w:sz w:val="28"/>
          <w:szCs w:val="28"/>
        </w:rPr>
        <w:t>Follow the instructions on your group</w:t>
      </w:r>
      <w:r>
        <w:rPr>
          <w:b/>
          <w:iCs/>
          <w:sz w:val="28"/>
          <w:szCs w:val="28"/>
        </w:rPr>
        <w:t>’</w:t>
      </w:r>
      <w:r w:rsidRPr="00A20D72">
        <w:rPr>
          <w:b/>
          <w:iCs/>
          <w:sz w:val="28"/>
          <w:szCs w:val="28"/>
        </w:rPr>
        <w:t>s instruction sheet.</w:t>
      </w:r>
    </w:p>
    <w:p w14:paraId="203D7644" w14:textId="62022EAF" w:rsidR="00E020C7" w:rsidRPr="004254C0" w:rsidRDefault="00E020C7" w:rsidP="00E020C7">
      <w:pPr>
        <w:rPr>
          <w:noProof/>
          <w:sz w:val="28"/>
          <w:szCs w:val="28"/>
        </w:rPr>
      </w:pPr>
      <w:r>
        <w:rPr>
          <w:noProof/>
          <w:sz w:val="24"/>
          <w:szCs w:val="24"/>
        </w:rPr>
        <w:t xml:space="preserve">                           </w:t>
      </w:r>
      <w:bookmarkStart w:id="0" w:name="_Hlk135814757"/>
      <w:r w:rsidRPr="004254C0">
        <w:rPr>
          <w:noProof/>
          <w:color w:val="FF0000"/>
          <w:sz w:val="28"/>
          <w:szCs w:val="28"/>
        </w:rPr>
        <w:t xml:space="preserve">Refer to </w:t>
      </w:r>
      <w:r w:rsidRPr="00D1097C">
        <w:rPr>
          <w:b/>
          <w:bCs/>
          <w:i/>
          <w:iCs/>
          <w:noProof/>
          <w:color w:val="FF0000"/>
          <w:sz w:val="28"/>
          <w:szCs w:val="28"/>
          <w:u w:val="single"/>
        </w:rPr>
        <w:t>Lesson 3 – Group Activity</w:t>
      </w:r>
      <w:r w:rsidRPr="004254C0">
        <w:rPr>
          <w:noProof/>
          <w:color w:val="FF0000"/>
          <w:sz w:val="28"/>
          <w:szCs w:val="28"/>
        </w:rPr>
        <w:t xml:space="preserve"> </w:t>
      </w:r>
      <w:bookmarkEnd w:id="0"/>
    </w:p>
    <w:p w14:paraId="3DE0D5C5" w14:textId="77777777" w:rsidR="00E020C7" w:rsidRDefault="00E020C7" w:rsidP="00E020C7">
      <w:pPr>
        <w:rPr>
          <w:b/>
          <w:i/>
          <w:sz w:val="28"/>
          <w:szCs w:val="28"/>
          <w:u w:val="single"/>
        </w:rPr>
      </w:pPr>
    </w:p>
    <w:p w14:paraId="42D8D6A4" w14:textId="416B07DC" w:rsidR="00E020C7" w:rsidRDefault="00E020C7" w:rsidP="00E020C7">
      <w:pPr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19744" behindDoc="0" locked="0" layoutInCell="1" allowOverlap="1" wp14:anchorId="5921E1E5" wp14:editId="17A974E9">
            <wp:simplePos x="0" y="0"/>
            <wp:positionH relativeFrom="margin">
              <wp:posOffset>142875</wp:posOffset>
            </wp:positionH>
            <wp:positionV relativeFrom="paragraph">
              <wp:posOffset>109220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ED608" w14:textId="7D54E9F9" w:rsidR="00E020C7" w:rsidRPr="00D31092" w:rsidRDefault="00E020C7" w:rsidP="00E020C7">
      <w:pPr>
        <w:rPr>
          <w:noProof/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3</w:t>
      </w:r>
      <w:r w:rsidRPr="00634DBA">
        <w:rPr>
          <w:b/>
          <w:i/>
          <w:sz w:val="28"/>
          <w:szCs w:val="28"/>
          <w:u w:val="single"/>
        </w:rPr>
        <w:t>:</w:t>
      </w:r>
      <w:r w:rsidRPr="00A20D72">
        <w:rPr>
          <w:b/>
          <w:iCs/>
          <w:sz w:val="28"/>
          <w:szCs w:val="28"/>
        </w:rPr>
        <w:t xml:space="preserve"> Reflection Activity</w:t>
      </w:r>
    </w:p>
    <w:p w14:paraId="2EC5D34F" w14:textId="3A53F1AB" w:rsidR="00727217" w:rsidRDefault="00727217" w:rsidP="00C54D86">
      <w:pPr>
        <w:pStyle w:val="ListParagraph"/>
      </w:pPr>
    </w:p>
    <w:p w14:paraId="764849F9" w14:textId="653AE6EC" w:rsidR="00727217" w:rsidRPr="004254C0" w:rsidRDefault="00E020C7" w:rsidP="00727217">
      <w:pPr>
        <w:pStyle w:val="ListParagraph"/>
        <w:rPr>
          <w:color w:val="FF0000"/>
          <w:sz w:val="28"/>
          <w:szCs w:val="28"/>
        </w:rPr>
      </w:pPr>
      <w:r>
        <w:rPr>
          <w:color w:val="FF0000"/>
        </w:rPr>
        <w:t xml:space="preserve">         </w:t>
      </w:r>
      <w:r w:rsidR="00727217" w:rsidRPr="004254C0">
        <w:rPr>
          <w:color w:val="FF0000"/>
          <w:sz w:val="28"/>
          <w:szCs w:val="28"/>
        </w:rPr>
        <w:t>Each learner will have an individual response in this reflection but ensure that it evokes</w:t>
      </w:r>
      <w:r w:rsidRPr="004254C0">
        <w:rPr>
          <w:color w:val="FF0000"/>
          <w:sz w:val="28"/>
          <w:szCs w:val="28"/>
        </w:rPr>
        <w:br/>
        <w:t xml:space="preserve">        </w:t>
      </w:r>
      <w:r w:rsidR="00727217" w:rsidRPr="004254C0">
        <w:rPr>
          <w:color w:val="FF0000"/>
          <w:sz w:val="28"/>
          <w:szCs w:val="28"/>
        </w:rPr>
        <w:t xml:space="preserve"> a positive response of reconciliation.</w:t>
      </w:r>
    </w:p>
    <w:p w14:paraId="413267FC" w14:textId="63D330E2" w:rsidR="00D42C87" w:rsidRPr="00035CE1" w:rsidRDefault="00D42C87" w:rsidP="00C54D86">
      <w:pPr>
        <w:pStyle w:val="ListParagraph"/>
      </w:pPr>
    </w:p>
    <w:sectPr w:rsidR="00D42C87" w:rsidRPr="00035CE1" w:rsidSect="00E26E11">
      <w:headerReference w:type="default" r:id="rId9"/>
      <w:footerReference w:type="default" r:id="rId10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E0A4" w14:textId="77777777" w:rsidR="00AD05A3" w:rsidRDefault="00AD05A3" w:rsidP="006A2090">
      <w:pPr>
        <w:spacing w:after="0" w:line="240" w:lineRule="auto"/>
      </w:pPr>
      <w:r>
        <w:separator/>
      </w:r>
    </w:p>
  </w:endnote>
  <w:endnote w:type="continuationSeparator" w:id="0">
    <w:p w14:paraId="633824D0" w14:textId="77777777" w:rsidR="00AD05A3" w:rsidRDefault="00AD05A3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2A9D8150" w:rsidR="006A2090" w:rsidRPr="00E020C7" w:rsidRDefault="00E020C7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</w:t>
    </w:r>
    <w:r>
      <w:rPr>
        <w:sz w:val="20"/>
        <w:szCs w:val="20"/>
      </w:rPr>
      <w:t xml:space="preserve">       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A946" w14:textId="77777777" w:rsidR="00AD05A3" w:rsidRDefault="00AD05A3" w:rsidP="006A2090">
      <w:pPr>
        <w:spacing w:after="0" w:line="240" w:lineRule="auto"/>
      </w:pPr>
      <w:r>
        <w:separator/>
      </w:r>
    </w:p>
  </w:footnote>
  <w:footnote w:type="continuationSeparator" w:id="0">
    <w:p w14:paraId="6DA98364" w14:textId="77777777" w:rsidR="00AD05A3" w:rsidRDefault="00AD05A3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80"/>
    <w:multiLevelType w:val="hybridMultilevel"/>
    <w:tmpl w:val="C726994C"/>
    <w:lvl w:ilvl="0" w:tplc="95F8E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24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41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C6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4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C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CE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C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65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30119"/>
    <w:multiLevelType w:val="hybridMultilevel"/>
    <w:tmpl w:val="D4708236"/>
    <w:lvl w:ilvl="0" w:tplc="B21C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BB431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1A67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EC627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70692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82A2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3A21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1436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BC15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886">
    <w:abstractNumId w:val="2"/>
  </w:num>
  <w:num w:numId="2" w16cid:durableId="935673179">
    <w:abstractNumId w:val="5"/>
  </w:num>
  <w:num w:numId="3" w16cid:durableId="1613659740">
    <w:abstractNumId w:val="0"/>
  </w:num>
  <w:num w:numId="4" w16cid:durableId="1475832398">
    <w:abstractNumId w:val="3"/>
  </w:num>
  <w:num w:numId="5" w16cid:durableId="1546524255">
    <w:abstractNumId w:val="4"/>
  </w:num>
  <w:num w:numId="6" w16cid:durableId="140765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038B2"/>
    <w:rsid w:val="000304D2"/>
    <w:rsid w:val="00034A2B"/>
    <w:rsid w:val="00035CE1"/>
    <w:rsid w:val="00041EE6"/>
    <w:rsid w:val="00062537"/>
    <w:rsid w:val="00074362"/>
    <w:rsid w:val="000A13C6"/>
    <w:rsid w:val="000A69E7"/>
    <w:rsid w:val="000A6D4C"/>
    <w:rsid w:val="000F64E7"/>
    <w:rsid w:val="001063D3"/>
    <w:rsid w:val="001410B7"/>
    <w:rsid w:val="00172021"/>
    <w:rsid w:val="001910A1"/>
    <w:rsid w:val="001A0095"/>
    <w:rsid w:val="001A62D0"/>
    <w:rsid w:val="001D01FF"/>
    <w:rsid w:val="001D1F61"/>
    <w:rsid w:val="002159FA"/>
    <w:rsid w:val="002C2276"/>
    <w:rsid w:val="002D1582"/>
    <w:rsid w:val="00302565"/>
    <w:rsid w:val="00302E1F"/>
    <w:rsid w:val="0031268C"/>
    <w:rsid w:val="003400D2"/>
    <w:rsid w:val="003445CB"/>
    <w:rsid w:val="00373449"/>
    <w:rsid w:val="0039240A"/>
    <w:rsid w:val="003C3FF8"/>
    <w:rsid w:val="003C4028"/>
    <w:rsid w:val="004254C0"/>
    <w:rsid w:val="00427269"/>
    <w:rsid w:val="00432726"/>
    <w:rsid w:val="0043457E"/>
    <w:rsid w:val="00477023"/>
    <w:rsid w:val="004871A6"/>
    <w:rsid w:val="004912E4"/>
    <w:rsid w:val="004915E9"/>
    <w:rsid w:val="004D3454"/>
    <w:rsid w:val="004E02B7"/>
    <w:rsid w:val="004E2265"/>
    <w:rsid w:val="004E3984"/>
    <w:rsid w:val="00523724"/>
    <w:rsid w:val="005365D4"/>
    <w:rsid w:val="00574CF2"/>
    <w:rsid w:val="005B2924"/>
    <w:rsid w:val="005B2B0F"/>
    <w:rsid w:val="00625924"/>
    <w:rsid w:val="00665DE2"/>
    <w:rsid w:val="006750CF"/>
    <w:rsid w:val="00690539"/>
    <w:rsid w:val="006957FC"/>
    <w:rsid w:val="006A2090"/>
    <w:rsid w:val="006E1F7E"/>
    <w:rsid w:val="006E5F2E"/>
    <w:rsid w:val="00702333"/>
    <w:rsid w:val="00727217"/>
    <w:rsid w:val="007320BC"/>
    <w:rsid w:val="0074684C"/>
    <w:rsid w:val="007852C4"/>
    <w:rsid w:val="00797167"/>
    <w:rsid w:val="00800E9B"/>
    <w:rsid w:val="00807B83"/>
    <w:rsid w:val="00811CA6"/>
    <w:rsid w:val="008970E6"/>
    <w:rsid w:val="008A54DA"/>
    <w:rsid w:val="008A616A"/>
    <w:rsid w:val="008C4BBC"/>
    <w:rsid w:val="00913A48"/>
    <w:rsid w:val="00920922"/>
    <w:rsid w:val="00921EF3"/>
    <w:rsid w:val="00930995"/>
    <w:rsid w:val="00975B76"/>
    <w:rsid w:val="009A75A7"/>
    <w:rsid w:val="009C1684"/>
    <w:rsid w:val="009F423B"/>
    <w:rsid w:val="00AC6AB0"/>
    <w:rsid w:val="00AC6F55"/>
    <w:rsid w:val="00AD05A3"/>
    <w:rsid w:val="00B04FBF"/>
    <w:rsid w:val="00B05AB9"/>
    <w:rsid w:val="00B31E1B"/>
    <w:rsid w:val="00B33A0E"/>
    <w:rsid w:val="00B653F8"/>
    <w:rsid w:val="00B74928"/>
    <w:rsid w:val="00BD22E1"/>
    <w:rsid w:val="00C44006"/>
    <w:rsid w:val="00C54D86"/>
    <w:rsid w:val="00C60B6E"/>
    <w:rsid w:val="00C7112F"/>
    <w:rsid w:val="00C716B7"/>
    <w:rsid w:val="00C93A88"/>
    <w:rsid w:val="00C94312"/>
    <w:rsid w:val="00CE3EF0"/>
    <w:rsid w:val="00CF5102"/>
    <w:rsid w:val="00D0272A"/>
    <w:rsid w:val="00D07201"/>
    <w:rsid w:val="00D1097C"/>
    <w:rsid w:val="00D2350B"/>
    <w:rsid w:val="00D31092"/>
    <w:rsid w:val="00D31547"/>
    <w:rsid w:val="00D33945"/>
    <w:rsid w:val="00D42C87"/>
    <w:rsid w:val="00DA1C80"/>
    <w:rsid w:val="00DA6202"/>
    <w:rsid w:val="00DC404E"/>
    <w:rsid w:val="00DD278B"/>
    <w:rsid w:val="00E020C7"/>
    <w:rsid w:val="00E10455"/>
    <w:rsid w:val="00E21201"/>
    <w:rsid w:val="00E26E11"/>
    <w:rsid w:val="00E47CE4"/>
    <w:rsid w:val="00E9213D"/>
    <w:rsid w:val="00ED6178"/>
    <w:rsid w:val="00EF595A"/>
    <w:rsid w:val="00F15B6D"/>
    <w:rsid w:val="00F31382"/>
    <w:rsid w:val="00F471A9"/>
    <w:rsid w:val="00F649DD"/>
    <w:rsid w:val="00FD0D25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149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7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9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18</cp:revision>
  <dcterms:created xsi:type="dcterms:W3CDTF">2022-08-02T18:38:00Z</dcterms:created>
  <dcterms:modified xsi:type="dcterms:W3CDTF">2023-05-24T08:24:00Z</dcterms:modified>
</cp:coreProperties>
</file>