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04C6" w14:textId="581054FF" w:rsidR="006149CD" w:rsidRDefault="009B7B6F">
      <w:pPr>
        <w:rPr>
          <w:rFonts w:ascii="Calibri" w:eastAsia="Calibri" w:hAnsi="Calibri" w:cs="Calibri"/>
          <w:b/>
          <w:sz w:val="23"/>
          <w:szCs w:val="23"/>
        </w:rPr>
      </w:pPr>
      <w:r>
        <w:rPr>
          <w:rFonts w:ascii="Calibri" w:eastAsia="Calibri" w:hAnsi="Calibri" w:cs="Calibri"/>
          <w:b/>
          <w:noProof/>
          <w:sz w:val="23"/>
          <w:szCs w:val="23"/>
          <w:lang w:val="en-ZA"/>
        </w:rPr>
        <w:drawing>
          <wp:inline distT="0" distB="0" distL="0" distR="0" wp14:anchorId="0599A244" wp14:editId="6B5651B2">
            <wp:extent cx="5943600" cy="14859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1DE0E098" w14:textId="1E9D7A1C" w:rsidR="006149CD" w:rsidRPr="00FE63DA" w:rsidRDefault="00735F4C">
      <w:pPr>
        <w:jc w:val="center"/>
        <w:rPr>
          <w:rFonts w:eastAsia="Calibri"/>
          <w:b/>
          <w:sz w:val="28"/>
          <w:szCs w:val="28"/>
          <w:u w:val="single"/>
        </w:rPr>
      </w:pPr>
      <w:r>
        <w:rPr>
          <w:b/>
          <w:sz w:val="31"/>
          <w:szCs w:val="31"/>
          <w:lang w:val="af"/>
        </w:rPr>
        <w:br/>
      </w:r>
      <w:r w:rsidR="00FB173A" w:rsidRPr="00FE63DA">
        <w:rPr>
          <w:b/>
          <w:sz w:val="28"/>
          <w:szCs w:val="28"/>
          <w:u w:val="single"/>
          <w:lang w:val="af"/>
        </w:rPr>
        <w:t>Les 4 - Wer</w:t>
      </w:r>
      <w:r w:rsidR="009B7B6F">
        <w:rPr>
          <w:b/>
          <w:sz w:val="28"/>
          <w:szCs w:val="28"/>
          <w:u w:val="single"/>
          <w:lang w:val="af"/>
        </w:rPr>
        <w:t>kkaart</w:t>
      </w:r>
    </w:p>
    <w:p w14:paraId="5714F7B1" w14:textId="4CCB5595" w:rsidR="006149CD" w:rsidRDefault="006149CD">
      <w:pPr>
        <w:rPr>
          <w:rFonts w:ascii="Calibri" w:eastAsia="Calibri" w:hAnsi="Calibri" w:cs="Calibri"/>
          <w:b/>
          <w:sz w:val="23"/>
          <w:szCs w:val="23"/>
        </w:rPr>
      </w:pPr>
    </w:p>
    <w:p w14:paraId="5A6F1E49" w14:textId="1A624058" w:rsidR="006149CD" w:rsidRDefault="00735F4C">
      <w:pPr>
        <w:rPr>
          <w:rFonts w:ascii="Calibri" w:eastAsia="Calibri" w:hAnsi="Calibri" w:cs="Calibri"/>
          <w:b/>
          <w:i/>
          <w:sz w:val="28"/>
          <w:szCs w:val="28"/>
        </w:rPr>
      </w:pPr>
      <w:r>
        <w:rPr>
          <w:noProof/>
          <w:lang w:val="af"/>
        </w:rPr>
        <w:drawing>
          <wp:anchor distT="0" distB="0" distL="114300" distR="114300" simplePos="0" relativeHeight="251658240" behindDoc="0" locked="0" layoutInCell="1" hidden="0" allowOverlap="1" wp14:anchorId="3595507F" wp14:editId="07FA345E">
            <wp:simplePos x="0" y="0"/>
            <wp:positionH relativeFrom="column">
              <wp:posOffset>85725</wp:posOffset>
            </wp:positionH>
            <wp:positionV relativeFrom="paragraph">
              <wp:posOffset>18415</wp:posOffset>
            </wp:positionV>
            <wp:extent cx="448310" cy="449580"/>
            <wp:effectExtent l="0" t="0" r="0" b="0"/>
            <wp:wrapSquare wrapText="bothSides" distT="0" distB="0" distL="114300" distR="11430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Pr>
          <w:b/>
          <w:i/>
          <w:sz w:val="28"/>
          <w:szCs w:val="28"/>
          <w:u w:val="single"/>
          <w:lang w:val="af"/>
        </w:rPr>
        <w:br/>
      </w:r>
      <w:r w:rsidR="00FB173A" w:rsidRPr="00FE63DA">
        <w:rPr>
          <w:b/>
          <w:i/>
          <w:sz w:val="28"/>
          <w:szCs w:val="28"/>
          <w:u w:val="single"/>
          <w:lang w:val="af"/>
        </w:rPr>
        <w:t>Aktiwiteit 1:</w:t>
      </w:r>
      <w:r w:rsidR="00FB173A" w:rsidRPr="00FE63DA">
        <w:rPr>
          <w:b/>
          <w:i/>
          <w:sz w:val="24"/>
          <w:szCs w:val="24"/>
          <w:lang w:val="af"/>
        </w:rPr>
        <w:t xml:space="preserve"> Groep</w:t>
      </w:r>
      <w:r w:rsidR="009B7B6F">
        <w:rPr>
          <w:b/>
          <w:i/>
          <w:sz w:val="24"/>
          <w:szCs w:val="24"/>
          <w:lang w:val="af"/>
        </w:rPr>
        <w:t>s</w:t>
      </w:r>
      <w:r w:rsidR="00FB173A" w:rsidRPr="00FE63DA">
        <w:rPr>
          <w:b/>
          <w:i/>
          <w:sz w:val="24"/>
          <w:szCs w:val="24"/>
          <w:lang w:val="af"/>
        </w:rPr>
        <w:t>aktiwiteit</w:t>
      </w:r>
    </w:p>
    <w:p w14:paraId="6983CF8C" w14:textId="77777777" w:rsidR="006149CD" w:rsidRDefault="006149CD" w:rsidP="00FE63DA">
      <w:pPr>
        <w:rPr>
          <w:rFonts w:ascii="Calibri" w:eastAsia="Calibri" w:hAnsi="Calibri" w:cs="Calibri"/>
          <w:b/>
          <w:color w:val="202124"/>
          <w:sz w:val="28"/>
          <w:szCs w:val="28"/>
          <w:highlight w:val="white"/>
        </w:rPr>
      </w:pPr>
    </w:p>
    <w:p w14:paraId="39F8595D" w14:textId="6D153602" w:rsidR="009B7B6F" w:rsidRPr="009B7B6F" w:rsidRDefault="009B7B6F" w:rsidP="009B7B6F">
      <w:pPr>
        <w:rPr>
          <w:rFonts w:asciiTheme="majorHAnsi" w:eastAsia="Calibri" w:hAnsiTheme="majorHAnsi" w:cstheme="majorHAnsi"/>
          <w:b/>
          <w:sz w:val="24"/>
          <w:szCs w:val="24"/>
          <w:highlight w:val="white"/>
        </w:rPr>
      </w:pPr>
      <w:r w:rsidRPr="009B7B6F">
        <w:rPr>
          <w:rFonts w:asciiTheme="majorHAnsi" w:hAnsiTheme="majorHAnsi" w:cstheme="majorHAnsi"/>
          <w:b/>
          <w:sz w:val="24"/>
          <w:szCs w:val="24"/>
          <w:highlight w:val="white"/>
          <w:lang w:val="af"/>
        </w:rPr>
        <w:t xml:space="preserve">Bestudeer die infografika hieronder wat die persentasie dekking van COVID-19 oor verskeie mediaplatforms toon. </w:t>
      </w:r>
      <w:r w:rsidRPr="009B7B6F">
        <w:rPr>
          <w:rFonts w:asciiTheme="majorHAnsi" w:hAnsiTheme="majorHAnsi" w:cstheme="majorHAnsi"/>
          <w:sz w:val="24"/>
          <w:szCs w:val="24"/>
          <w:highlight w:val="white"/>
          <w:lang w:val="af"/>
        </w:rPr>
        <w:t xml:space="preserve">Van 15 April tot 21 April 2020 was 6% van die nuusinhoud wat byvoorbeeld op televisie verskyn het, oor COVID-19. Beantwoord die vrae wat volg. </w:t>
      </w:r>
    </w:p>
    <w:p w14:paraId="15DB2876" w14:textId="3983EFC4" w:rsidR="006149CD" w:rsidRDefault="00F81C05">
      <w:pPr>
        <w:jc w:val="center"/>
        <w:rPr>
          <w:rFonts w:ascii="Calibri" w:eastAsia="Calibri" w:hAnsi="Calibri" w:cs="Calibri"/>
          <w:b/>
          <w:color w:val="202124"/>
          <w:sz w:val="28"/>
          <w:szCs w:val="28"/>
          <w:highlight w:val="white"/>
        </w:rPr>
      </w:pPr>
      <w:r w:rsidRPr="00006C3D">
        <w:rPr>
          <w:rFonts w:ascii="Calibri" w:eastAsia="Calibri" w:hAnsi="Calibri" w:cs="Calibri"/>
          <w:b/>
          <w:noProof/>
          <w:sz w:val="28"/>
          <w:szCs w:val="28"/>
          <w:lang w:val="en-ZA"/>
        </w:rPr>
        <w:drawing>
          <wp:anchor distT="0" distB="0" distL="114300" distR="114300" simplePos="0" relativeHeight="251663360" behindDoc="0" locked="0" layoutInCell="1" allowOverlap="1" wp14:anchorId="178E1931" wp14:editId="45635CCF">
            <wp:simplePos x="0" y="0"/>
            <wp:positionH relativeFrom="column">
              <wp:posOffset>2171700</wp:posOffset>
            </wp:positionH>
            <wp:positionV relativeFrom="page">
              <wp:posOffset>4693285</wp:posOffset>
            </wp:positionV>
            <wp:extent cx="1562100" cy="3905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 Trash Breakdown Infographi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2100" cy="3905250"/>
                    </a:xfrm>
                    <a:prstGeom prst="rect">
                      <a:avLst/>
                    </a:prstGeom>
                  </pic:spPr>
                </pic:pic>
              </a:graphicData>
            </a:graphic>
          </wp:anchor>
        </w:drawing>
      </w:r>
      <w:r>
        <w:rPr>
          <w:rFonts w:ascii="Calibri" w:eastAsia="Calibri" w:hAnsi="Calibri" w:cs="Calibri"/>
          <w:b/>
          <w:noProof/>
          <w:sz w:val="28"/>
          <w:szCs w:val="28"/>
          <w:lang w:val="en-ZA"/>
        </w:rPr>
        <mc:AlternateContent>
          <mc:Choice Requires="wps">
            <w:drawing>
              <wp:anchor distT="0" distB="0" distL="114300" distR="114300" simplePos="0" relativeHeight="251664384" behindDoc="1" locked="0" layoutInCell="1" allowOverlap="1" wp14:anchorId="46C32AFB" wp14:editId="074D1CD3">
                <wp:simplePos x="0" y="0"/>
                <wp:positionH relativeFrom="column">
                  <wp:posOffset>209550</wp:posOffset>
                </wp:positionH>
                <wp:positionV relativeFrom="paragraph">
                  <wp:posOffset>43815</wp:posOffset>
                </wp:positionV>
                <wp:extent cx="5886450" cy="4429125"/>
                <wp:effectExtent l="57150" t="19050" r="76200" b="104775"/>
                <wp:wrapNone/>
                <wp:docPr id="2063664658" name="Rectangle 1"/>
                <wp:cNvGraphicFramePr/>
                <a:graphic xmlns:a="http://schemas.openxmlformats.org/drawingml/2006/main">
                  <a:graphicData uri="http://schemas.microsoft.com/office/word/2010/wordprocessingShape">
                    <wps:wsp>
                      <wps:cNvSpPr/>
                      <wps:spPr>
                        <a:xfrm>
                          <a:off x="0" y="0"/>
                          <a:ext cx="5886450" cy="4429125"/>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3FA87" id="Rectangle 1" o:spid="_x0000_s1026" style="position:absolute;margin-left:16.5pt;margin-top:3.45pt;width:463.5pt;height:348.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" fillcolor="white [3212]" strokecolor="#4579b8 [3044]">
                <v:shadow on="t" color="black" opacity="22937f" origin=",.5" offset="0,.63889mm"/>
              </v:rect>
            </w:pict>
          </mc:Fallback>
        </mc:AlternateContent>
      </w:r>
    </w:p>
    <w:p w14:paraId="13ABE94C" w14:textId="77777777" w:rsidR="006149CD" w:rsidRDefault="006149CD">
      <w:pPr>
        <w:rPr>
          <w:rFonts w:ascii="Calibri" w:eastAsia="Calibri" w:hAnsi="Calibri" w:cs="Calibri"/>
          <w:color w:val="202124"/>
          <w:sz w:val="23"/>
          <w:szCs w:val="23"/>
          <w:highlight w:val="white"/>
        </w:rPr>
      </w:pPr>
    </w:p>
    <w:p w14:paraId="4521D0F4" w14:textId="77777777" w:rsidR="006149CD" w:rsidRDefault="006149CD">
      <w:pPr>
        <w:ind w:left="720"/>
        <w:rPr>
          <w:rFonts w:ascii="Calibri" w:eastAsia="Calibri" w:hAnsi="Calibri" w:cs="Calibri"/>
          <w:color w:val="202124"/>
          <w:sz w:val="23"/>
          <w:szCs w:val="23"/>
          <w:highlight w:val="white"/>
        </w:rPr>
      </w:pPr>
    </w:p>
    <w:p w14:paraId="3D59F5A6" w14:textId="77777777" w:rsidR="006149CD" w:rsidRDefault="006149CD">
      <w:pPr>
        <w:ind w:left="720"/>
        <w:rPr>
          <w:rFonts w:ascii="Calibri" w:eastAsia="Calibri" w:hAnsi="Calibri" w:cs="Calibri"/>
          <w:color w:val="202124"/>
          <w:sz w:val="23"/>
          <w:szCs w:val="23"/>
          <w:highlight w:val="white"/>
        </w:rPr>
      </w:pPr>
    </w:p>
    <w:p w14:paraId="3F31AABC" w14:textId="77777777" w:rsidR="006149CD" w:rsidRDefault="006149CD">
      <w:pPr>
        <w:ind w:left="720"/>
        <w:rPr>
          <w:rFonts w:ascii="Calibri" w:eastAsia="Calibri" w:hAnsi="Calibri" w:cs="Calibri"/>
          <w:color w:val="202124"/>
          <w:sz w:val="23"/>
          <w:szCs w:val="23"/>
          <w:highlight w:val="white"/>
        </w:rPr>
      </w:pPr>
    </w:p>
    <w:p w14:paraId="6F6FC86F" w14:textId="77777777" w:rsidR="006149CD" w:rsidRDefault="006149CD">
      <w:pPr>
        <w:ind w:left="720"/>
        <w:rPr>
          <w:rFonts w:ascii="Calibri" w:eastAsia="Calibri" w:hAnsi="Calibri" w:cs="Calibri"/>
          <w:color w:val="202124"/>
          <w:sz w:val="23"/>
          <w:szCs w:val="23"/>
          <w:highlight w:val="white"/>
        </w:rPr>
      </w:pPr>
    </w:p>
    <w:p w14:paraId="2E6937DF" w14:textId="77777777" w:rsidR="006149CD" w:rsidRDefault="006149CD">
      <w:pPr>
        <w:ind w:left="720"/>
        <w:rPr>
          <w:rFonts w:ascii="Calibri" w:eastAsia="Calibri" w:hAnsi="Calibri" w:cs="Calibri"/>
          <w:color w:val="202124"/>
          <w:sz w:val="23"/>
          <w:szCs w:val="23"/>
          <w:highlight w:val="white"/>
        </w:rPr>
      </w:pPr>
    </w:p>
    <w:p w14:paraId="15912F12" w14:textId="5C523DF6" w:rsidR="006149CD" w:rsidRDefault="006149CD">
      <w:pPr>
        <w:ind w:left="720"/>
        <w:rPr>
          <w:rFonts w:ascii="Calibri" w:eastAsia="Calibri" w:hAnsi="Calibri" w:cs="Calibri"/>
          <w:color w:val="202124"/>
          <w:sz w:val="23"/>
          <w:szCs w:val="23"/>
          <w:highlight w:val="white"/>
        </w:rPr>
      </w:pPr>
    </w:p>
    <w:p w14:paraId="5A1FEAEB" w14:textId="1F45D1A2" w:rsidR="009B7B6F" w:rsidRDefault="009B7B6F">
      <w:pPr>
        <w:ind w:left="720"/>
        <w:rPr>
          <w:rFonts w:ascii="Calibri" w:eastAsia="Calibri" w:hAnsi="Calibri" w:cs="Calibri"/>
          <w:color w:val="202124"/>
          <w:sz w:val="23"/>
          <w:szCs w:val="23"/>
          <w:highlight w:val="white"/>
        </w:rPr>
      </w:pPr>
    </w:p>
    <w:p w14:paraId="5487FABC" w14:textId="7FAAD1B0" w:rsidR="009B7B6F" w:rsidRDefault="009B7B6F">
      <w:pPr>
        <w:ind w:left="720"/>
        <w:rPr>
          <w:rFonts w:ascii="Calibri" w:eastAsia="Calibri" w:hAnsi="Calibri" w:cs="Calibri"/>
          <w:color w:val="202124"/>
          <w:sz w:val="23"/>
          <w:szCs w:val="23"/>
          <w:highlight w:val="white"/>
        </w:rPr>
      </w:pPr>
    </w:p>
    <w:p w14:paraId="573B5382" w14:textId="19FF84C3" w:rsidR="009B7B6F" w:rsidRDefault="009B7B6F">
      <w:pPr>
        <w:ind w:left="720"/>
        <w:rPr>
          <w:rFonts w:ascii="Calibri" w:eastAsia="Calibri" w:hAnsi="Calibri" w:cs="Calibri"/>
          <w:color w:val="202124"/>
          <w:sz w:val="23"/>
          <w:szCs w:val="23"/>
          <w:highlight w:val="white"/>
        </w:rPr>
      </w:pPr>
    </w:p>
    <w:p w14:paraId="7A94DAD8" w14:textId="3B9C7E8A" w:rsidR="009B7B6F" w:rsidRDefault="009B7B6F">
      <w:pPr>
        <w:ind w:left="720"/>
        <w:rPr>
          <w:rFonts w:ascii="Calibri" w:eastAsia="Calibri" w:hAnsi="Calibri" w:cs="Calibri"/>
          <w:color w:val="202124"/>
          <w:sz w:val="23"/>
          <w:szCs w:val="23"/>
          <w:highlight w:val="white"/>
        </w:rPr>
      </w:pPr>
    </w:p>
    <w:p w14:paraId="7DAF4786" w14:textId="4857E640" w:rsidR="009B7B6F" w:rsidRDefault="009B7B6F">
      <w:pPr>
        <w:ind w:left="720"/>
        <w:rPr>
          <w:rFonts w:ascii="Calibri" w:eastAsia="Calibri" w:hAnsi="Calibri" w:cs="Calibri"/>
          <w:color w:val="202124"/>
          <w:sz w:val="23"/>
          <w:szCs w:val="23"/>
          <w:highlight w:val="white"/>
        </w:rPr>
      </w:pPr>
    </w:p>
    <w:p w14:paraId="6F2907C7" w14:textId="141C5807" w:rsidR="009B7B6F" w:rsidRDefault="009B7B6F">
      <w:pPr>
        <w:ind w:left="720"/>
        <w:rPr>
          <w:rFonts w:ascii="Calibri" w:eastAsia="Calibri" w:hAnsi="Calibri" w:cs="Calibri"/>
          <w:color w:val="202124"/>
          <w:sz w:val="23"/>
          <w:szCs w:val="23"/>
          <w:highlight w:val="white"/>
        </w:rPr>
      </w:pPr>
    </w:p>
    <w:p w14:paraId="1E69CC67" w14:textId="5BD3464F" w:rsidR="009B7B6F" w:rsidRDefault="009B7B6F">
      <w:pPr>
        <w:ind w:left="720"/>
        <w:rPr>
          <w:rFonts w:ascii="Calibri" w:eastAsia="Calibri" w:hAnsi="Calibri" w:cs="Calibri"/>
          <w:color w:val="202124"/>
          <w:sz w:val="23"/>
          <w:szCs w:val="23"/>
          <w:highlight w:val="white"/>
        </w:rPr>
      </w:pPr>
    </w:p>
    <w:p w14:paraId="533D3C0F" w14:textId="6F35F2D9" w:rsidR="009B7B6F" w:rsidRDefault="009B7B6F">
      <w:pPr>
        <w:ind w:left="720"/>
        <w:rPr>
          <w:rFonts w:ascii="Calibri" w:eastAsia="Calibri" w:hAnsi="Calibri" w:cs="Calibri"/>
          <w:color w:val="202124"/>
          <w:sz w:val="23"/>
          <w:szCs w:val="23"/>
          <w:highlight w:val="white"/>
        </w:rPr>
      </w:pPr>
    </w:p>
    <w:p w14:paraId="03B26227" w14:textId="6D6C1442" w:rsidR="009B7B6F" w:rsidRDefault="009B7B6F">
      <w:pPr>
        <w:ind w:left="720"/>
        <w:rPr>
          <w:rFonts w:ascii="Calibri" w:eastAsia="Calibri" w:hAnsi="Calibri" w:cs="Calibri"/>
          <w:color w:val="202124"/>
          <w:sz w:val="23"/>
          <w:szCs w:val="23"/>
          <w:highlight w:val="white"/>
        </w:rPr>
      </w:pPr>
    </w:p>
    <w:p w14:paraId="66521A9D" w14:textId="76D3F5F0" w:rsidR="009B7B6F" w:rsidRDefault="009B7B6F">
      <w:pPr>
        <w:ind w:left="720"/>
        <w:rPr>
          <w:rFonts w:ascii="Calibri" w:eastAsia="Calibri" w:hAnsi="Calibri" w:cs="Calibri"/>
          <w:color w:val="202124"/>
          <w:sz w:val="23"/>
          <w:szCs w:val="23"/>
          <w:highlight w:val="white"/>
        </w:rPr>
      </w:pPr>
    </w:p>
    <w:p w14:paraId="3C8EF086" w14:textId="77777777" w:rsidR="009B7B6F" w:rsidRDefault="009B7B6F">
      <w:pPr>
        <w:ind w:left="720"/>
        <w:rPr>
          <w:rFonts w:ascii="Calibri" w:eastAsia="Calibri" w:hAnsi="Calibri" w:cs="Calibri"/>
          <w:color w:val="202124"/>
          <w:sz w:val="23"/>
          <w:szCs w:val="23"/>
          <w:highlight w:val="white"/>
        </w:rPr>
      </w:pPr>
    </w:p>
    <w:p w14:paraId="7DC77CD5" w14:textId="77777777" w:rsidR="006149CD" w:rsidRDefault="006149CD">
      <w:pPr>
        <w:ind w:left="720"/>
        <w:rPr>
          <w:rFonts w:ascii="Calibri" w:eastAsia="Calibri" w:hAnsi="Calibri" w:cs="Calibri"/>
          <w:color w:val="202124"/>
          <w:sz w:val="23"/>
          <w:szCs w:val="23"/>
          <w:highlight w:val="white"/>
        </w:rPr>
      </w:pPr>
    </w:p>
    <w:p w14:paraId="690CF987" w14:textId="244E4F24" w:rsidR="006149CD" w:rsidRPr="00F81C05" w:rsidRDefault="00F81C05">
      <w:pPr>
        <w:jc w:val="right"/>
        <w:rPr>
          <w:rFonts w:asciiTheme="majorHAnsi" w:eastAsia="Calibri" w:hAnsiTheme="majorHAnsi" w:cstheme="majorHAnsi"/>
          <w:i/>
          <w:iCs/>
          <w:color w:val="202124"/>
          <w:sz w:val="18"/>
          <w:szCs w:val="18"/>
          <w:highlight w:val="white"/>
        </w:rPr>
      </w:pPr>
      <w:r w:rsidRPr="00F81C05">
        <w:rPr>
          <w:rFonts w:asciiTheme="majorHAnsi" w:hAnsiTheme="majorHAnsi" w:cstheme="majorHAnsi"/>
          <w:i/>
          <w:iCs/>
          <w:sz w:val="18"/>
          <w:szCs w:val="18"/>
        </w:rPr>
        <w:t>[</w:t>
      </w:r>
      <w:hyperlink r:id="rId11" w:history="1">
        <w:r w:rsidRPr="00F81C05">
          <w:rPr>
            <w:rStyle w:val="Hyperlink"/>
            <w:rFonts w:asciiTheme="majorHAnsi" w:hAnsiTheme="majorHAnsi" w:cstheme="majorHAnsi"/>
            <w:i/>
            <w:iCs/>
            <w:sz w:val="18"/>
            <w:szCs w:val="18"/>
            <w:highlight w:val="white"/>
            <w:lang w:val="af"/>
          </w:rPr>
          <w:t>https://themediaonline.co.za/2020/04/infographic-south-african-media-plays-pivotal-in-virus-coverage-and-awareness/</w:t>
        </w:r>
      </w:hyperlink>
      <w:r w:rsidR="00FB173A" w:rsidRPr="00F81C05">
        <w:rPr>
          <w:rFonts w:asciiTheme="majorHAnsi" w:hAnsiTheme="majorHAnsi" w:cstheme="majorHAnsi"/>
          <w:i/>
          <w:iCs/>
          <w:color w:val="202124"/>
          <w:sz w:val="18"/>
          <w:szCs w:val="18"/>
          <w:highlight w:val="white"/>
          <w:lang w:val="af"/>
        </w:rPr>
        <w:br/>
      </w:r>
      <w:r w:rsidR="009B7B6F" w:rsidRPr="00F81C05">
        <w:rPr>
          <w:rFonts w:asciiTheme="majorHAnsi" w:hAnsiTheme="majorHAnsi" w:cstheme="majorHAnsi"/>
          <w:i/>
          <w:iCs/>
          <w:color w:val="202124"/>
          <w:sz w:val="18"/>
          <w:szCs w:val="18"/>
          <w:highlight w:val="white"/>
          <w:lang w:val="af"/>
        </w:rPr>
        <w:t>Toegangsdatum:</w:t>
      </w:r>
      <w:r w:rsidR="00FB173A" w:rsidRPr="00F81C05">
        <w:rPr>
          <w:rFonts w:asciiTheme="majorHAnsi" w:hAnsiTheme="majorHAnsi" w:cstheme="majorHAnsi"/>
          <w:i/>
          <w:iCs/>
          <w:color w:val="202124"/>
          <w:sz w:val="18"/>
          <w:szCs w:val="18"/>
          <w:highlight w:val="white"/>
          <w:lang w:val="af"/>
        </w:rPr>
        <w:t xml:space="preserve"> April 2020</w:t>
      </w:r>
      <w:r w:rsidRPr="00F81C05">
        <w:rPr>
          <w:rFonts w:asciiTheme="majorHAnsi" w:hAnsiTheme="majorHAnsi" w:cstheme="majorHAnsi"/>
          <w:i/>
          <w:iCs/>
          <w:color w:val="202124"/>
          <w:sz w:val="18"/>
          <w:szCs w:val="18"/>
          <w:highlight w:val="white"/>
          <w:lang w:val="af"/>
        </w:rPr>
        <w:t>]</w:t>
      </w:r>
    </w:p>
    <w:p w14:paraId="31CD9D84" w14:textId="77777777" w:rsidR="006149CD" w:rsidRPr="009B7B6F" w:rsidRDefault="006149CD">
      <w:pPr>
        <w:rPr>
          <w:rFonts w:asciiTheme="majorHAnsi" w:eastAsia="Calibri" w:hAnsiTheme="majorHAnsi" w:cstheme="majorHAnsi"/>
          <w:color w:val="202124"/>
          <w:sz w:val="23"/>
          <w:szCs w:val="23"/>
          <w:highlight w:val="white"/>
        </w:rPr>
      </w:pPr>
    </w:p>
    <w:p w14:paraId="382092E4" w14:textId="52FD7F84" w:rsidR="006149CD" w:rsidRPr="009B7B6F" w:rsidRDefault="009B7B6F">
      <w:pPr>
        <w:numPr>
          <w:ilvl w:val="0"/>
          <w:numId w:val="1"/>
        </w:numPr>
        <w:rPr>
          <w:rFonts w:asciiTheme="majorHAnsi" w:eastAsia="Calibri" w:hAnsiTheme="majorHAnsi" w:cstheme="majorHAnsi"/>
          <w:b/>
          <w:color w:val="202124"/>
          <w:sz w:val="23"/>
          <w:szCs w:val="23"/>
          <w:highlight w:val="white"/>
        </w:rPr>
      </w:pPr>
      <w:r w:rsidRPr="009B7B6F">
        <w:rPr>
          <w:rFonts w:asciiTheme="majorHAnsi" w:hAnsiTheme="majorHAnsi" w:cstheme="majorHAnsi"/>
          <w:color w:val="202124"/>
          <w:highlight w:val="white"/>
          <w:lang w:val="af"/>
        </w:rPr>
        <w:t xml:space="preserve">Wat sal die beste keuse, uit die vyf genoemde mediabronne, wees om te verseker dat jy ten volle oor COVID-19 ingelig word? Verduidelik jou antwoord. </w:t>
      </w:r>
      <w:r w:rsidR="00FB173A" w:rsidRPr="009B7B6F">
        <w:rPr>
          <w:rFonts w:asciiTheme="majorHAnsi" w:hAnsiTheme="majorHAnsi" w:cstheme="majorHAnsi"/>
          <w:b/>
          <w:color w:val="202124"/>
          <w:sz w:val="23"/>
          <w:szCs w:val="23"/>
          <w:highlight w:val="white"/>
          <w:lang w:val="af"/>
        </w:rPr>
        <w:br/>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149CD" w:rsidRPr="009B7B6F" w14:paraId="3A93D62C" w14:textId="77777777">
        <w:tc>
          <w:tcPr>
            <w:tcW w:w="9360" w:type="dxa"/>
            <w:shd w:val="clear" w:color="auto" w:fill="auto"/>
            <w:tcMar>
              <w:top w:w="100" w:type="dxa"/>
              <w:left w:w="100" w:type="dxa"/>
              <w:bottom w:w="100" w:type="dxa"/>
              <w:right w:w="100" w:type="dxa"/>
            </w:tcMar>
          </w:tcPr>
          <w:p w14:paraId="54B008AC" w14:textId="77777777" w:rsidR="006149CD" w:rsidRPr="009B7B6F" w:rsidRDefault="006149CD">
            <w:pPr>
              <w:widowControl w:val="0"/>
              <w:spacing w:line="240" w:lineRule="auto"/>
              <w:rPr>
                <w:rFonts w:asciiTheme="majorHAnsi" w:eastAsia="Calibri" w:hAnsiTheme="majorHAnsi" w:cstheme="majorHAnsi"/>
                <w:b/>
                <w:color w:val="202124"/>
                <w:sz w:val="23"/>
                <w:szCs w:val="23"/>
                <w:highlight w:val="white"/>
              </w:rPr>
            </w:pPr>
          </w:p>
          <w:p w14:paraId="00499225" w14:textId="77777777" w:rsidR="006149CD" w:rsidRPr="009B7B6F" w:rsidRDefault="006149CD">
            <w:pPr>
              <w:widowControl w:val="0"/>
              <w:spacing w:line="240" w:lineRule="auto"/>
              <w:rPr>
                <w:rFonts w:asciiTheme="majorHAnsi" w:eastAsia="Calibri" w:hAnsiTheme="majorHAnsi" w:cstheme="majorHAnsi"/>
                <w:b/>
                <w:color w:val="202124"/>
                <w:sz w:val="23"/>
                <w:szCs w:val="23"/>
                <w:highlight w:val="white"/>
              </w:rPr>
            </w:pPr>
          </w:p>
          <w:p w14:paraId="217838E2" w14:textId="77777777" w:rsidR="006149CD" w:rsidRPr="009B7B6F" w:rsidRDefault="006149CD">
            <w:pPr>
              <w:widowControl w:val="0"/>
              <w:spacing w:line="240" w:lineRule="auto"/>
              <w:rPr>
                <w:rFonts w:asciiTheme="majorHAnsi" w:eastAsia="Calibri" w:hAnsiTheme="majorHAnsi" w:cstheme="majorHAnsi"/>
                <w:b/>
                <w:color w:val="202124"/>
                <w:sz w:val="23"/>
                <w:szCs w:val="23"/>
                <w:highlight w:val="white"/>
              </w:rPr>
            </w:pPr>
          </w:p>
          <w:p w14:paraId="1C2B0CB9" w14:textId="77777777" w:rsidR="006149CD" w:rsidRPr="009B7B6F" w:rsidRDefault="006149CD">
            <w:pPr>
              <w:widowControl w:val="0"/>
              <w:spacing w:line="240" w:lineRule="auto"/>
              <w:rPr>
                <w:rFonts w:asciiTheme="majorHAnsi" w:eastAsia="Calibri" w:hAnsiTheme="majorHAnsi" w:cstheme="majorHAnsi"/>
                <w:b/>
                <w:color w:val="202124"/>
                <w:sz w:val="23"/>
                <w:szCs w:val="23"/>
                <w:highlight w:val="white"/>
              </w:rPr>
            </w:pPr>
          </w:p>
        </w:tc>
      </w:tr>
    </w:tbl>
    <w:p w14:paraId="270EB301" w14:textId="77777777" w:rsidR="00FE63DA" w:rsidRPr="009B7B6F" w:rsidRDefault="00FE63DA">
      <w:pPr>
        <w:rPr>
          <w:rFonts w:asciiTheme="majorHAnsi" w:eastAsia="Calibri" w:hAnsiTheme="majorHAnsi" w:cstheme="majorHAnsi"/>
          <w:color w:val="202124"/>
          <w:sz w:val="23"/>
          <w:szCs w:val="23"/>
          <w:highlight w:val="white"/>
        </w:rPr>
      </w:pPr>
    </w:p>
    <w:p w14:paraId="6730FCFC" w14:textId="6211B9C7" w:rsidR="006149CD" w:rsidRPr="009B7B6F" w:rsidRDefault="00FB173A">
      <w:pPr>
        <w:numPr>
          <w:ilvl w:val="0"/>
          <w:numId w:val="1"/>
        </w:numPr>
        <w:rPr>
          <w:rFonts w:asciiTheme="majorHAnsi" w:eastAsia="Calibri" w:hAnsiTheme="majorHAnsi" w:cstheme="majorHAnsi"/>
          <w:color w:val="202124"/>
          <w:sz w:val="24"/>
          <w:szCs w:val="24"/>
        </w:rPr>
      </w:pPr>
      <w:r w:rsidRPr="009B7B6F">
        <w:rPr>
          <w:rFonts w:asciiTheme="majorHAnsi" w:hAnsiTheme="majorHAnsi" w:cstheme="majorHAnsi"/>
          <w:color w:val="202124"/>
          <w:sz w:val="24"/>
          <w:szCs w:val="24"/>
          <w:lang w:val="af"/>
        </w:rPr>
        <w:t xml:space="preserve">Waarom kan iemand in 'n meer landelike gebied sukkel om inligting oor COVID-19 uit aanlynbronne te kry? </w:t>
      </w:r>
    </w:p>
    <w:p w14:paraId="5D664E2D" w14:textId="77777777" w:rsidR="006149CD" w:rsidRDefault="006149CD">
      <w:pPr>
        <w:rPr>
          <w:rFonts w:ascii="Calibri" w:eastAsia="Calibri" w:hAnsi="Calibri" w:cs="Calibri"/>
          <w:color w:val="202124"/>
          <w:sz w:val="23"/>
          <w:szCs w:val="23"/>
          <w:highlight w:val="white"/>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149CD" w14:paraId="68833AEB" w14:textId="77777777">
        <w:tc>
          <w:tcPr>
            <w:tcW w:w="9360" w:type="dxa"/>
            <w:shd w:val="clear" w:color="auto" w:fill="auto"/>
            <w:tcMar>
              <w:top w:w="100" w:type="dxa"/>
              <w:left w:w="100" w:type="dxa"/>
              <w:bottom w:w="100" w:type="dxa"/>
              <w:right w:w="100" w:type="dxa"/>
            </w:tcMar>
          </w:tcPr>
          <w:p w14:paraId="40761336" w14:textId="77777777" w:rsidR="006149CD" w:rsidRDefault="006149CD">
            <w:pPr>
              <w:widowControl w:val="0"/>
              <w:spacing w:line="240" w:lineRule="auto"/>
              <w:rPr>
                <w:rFonts w:ascii="Calibri" w:eastAsia="Calibri" w:hAnsi="Calibri" w:cs="Calibri"/>
                <w:b/>
                <w:color w:val="202124"/>
                <w:sz w:val="23"/>
                <w:szCs w:val="23"/>
                <w:highlight w:val="white"/>
              </w:rPr>
            </w:pPr>
          </w:p>
          <w:p w14:paraId="004AB410" w14:textId="77777777" w:rsidR="00FE63DA" w:rsidRDefault="00FE63DA">
            <w:pPr>
              <w:widowControl w:val="0"/>
              <w:spacing w:line="240" w:lineRule="auto"/>
              <w:rPr>
                <w:rFonts w:ascii="Calibri" w:eastAsia="Calibri" w:hAnsi="Calibri" w:cs="Calibri"/>
                <w:b/>
                <w:color w:val="202124"/>
                <w:sz w:val="23"/>
                <w:szCs w:val="23"/>
                <w:highlight w:val="white"/>
              </w:rPr>
            </w:pPr>
          </w:p>
          <w:p w14:paraId="38D1ED23" w14:textId="0CCBC4D4" w:rsidR="00FE63DA" w:rsidRDefault="00FE63DA">
            <w:pPr>
              <w:widowControl w:val="0"/>
              <w:spacing w:line="240" w:lineRule="auto"/>
              <w:rPr>
                <w:rFonts w:ascii="Calibri" w:eastAsia="Calibri" w:hAnsi="Calibri" w:cs="Calibri"/>
                <w:b/>
                <w:color w:val="202124"/>
                <w:sz w:val="23"/>
                <w:szCs w:val="23"/>
                <w:highlight w:val="white"/>
              </w:rPr>
            </w:pPr>
          </w:p>
        </w:tc>
      </w:tr>
    </w:tbl>
    <w:p w14:paraId="0D783618" w14:textId="77777777" w:rsidR="006149CD" w:rsidRDefault="006149CD">
      <w:pPr>
        <w:jc w:val="center"/>
        <w:rPr>
          <w:rFonts w:ascii="Calibri" w:eastAsia="Calibri" w:hAnsi="Calibri" w:cs="Calibri"/>
          <w:b/>
          <w:color w:val="202124"/>
          <w:sz w:val="28"/>
          <w:szCs w:val="28"/>
          <w:highlight w:val="white"/>
        </w:rPr>
      </w:pPr>
    </w:p>
    <w:p w14:paraId="7DE5D2C5" w14:textId="1F9467B4" w:rsidR="00C616C8" w:rsidRDefault="000971B7" w:rsidP="00C616C8">
      <w:pPr>
        <w:jc w:val="center"/>
        <w:rPr>
          <w:rFonts w:ascii="Calibri" w:eastAsia="Calibri" w:hAnsi="Calibri" w:cs="Calibri"/>
          <w:b/>
          <w:sz w:val="24"/>
          <w:szCs w:val="24"/>
          <w:highlight w:val="white"/>
        </w:rPr>
      </w:pPr>
      <w:r>
        <w:rPr>
          <w:b/>
          <w:sz w:val="24"/>
          <w:szCs w:val="24"/>
          <w:highlight w:val="white"/>
          <w:lang w:val="af"/>
        </w:rPr>
        <w:t xml:space="preserve">Gebruik die onderstaande infografika om </w:t>
      </w:r>
      <w:r w:rsidR="009B7B6F">
        <w:rPr>
          <w:b/>
          <w:sz w:val="24"/>
          <w:szCs w:val="24"/>
          <w:highlight w:val="white"/>
          <w:lang w:val="af"/>
        </w:rPr>
        <w:t>V</w:t>
      </w:r>
      <w:r>
        <w:rPr>
          <w:b/>
          <w:sz w:val="24"/>
          <w:szCs w:val="24"/>
          <w:highlight w:val="white"/>
          <w:lang w:val="af"/>
        </w:rPr>
        <w:t>ra</w:t>
      </w:r>
      <w:r w:rsidR="009B7B6F">
        <w:rPr>
          <w:b/>
          <w:sz w:val="24"/>
          <w:szCs w:val="24"/>
          <w:highlight w:val="white"/>
          <w:lang w:val="af"/>
        </w:rPr>
        <w:t>ag</w:t>
      </w:r>
      <w:r>
        <w:rPr>
          <w:b/>
          <w:sz w:val="24"/>
          <w:szCs w:val="24"/>
          <w:highlight w:val="white"/>
          <w:lang w:val="af"/>
        </w:rPr>
        <w:t xml:space="preserve"> 3 en </w:t>
      </w:r>
      <w:r w:rsidR="009B7B6F">
        <w:rPr>
          <w:b/>
          <w:sz w:val="24"/>
          <w:szCs w:val="24"/>
          <w:highlight w:val="white"/>
          <w:lang w:val="af"/>
        </w:rPr>
        <w:t xml:space="preserve">Vraag </w:t>
      </w:r>
      <w:r>
        <w:rPr>
          <w:b/>
          <w:sz w:val="24"/>
          <w:szCs w:val="24"/>
          <w:highlight w:val="white"/>
          <w:lang w:val="af"/>
        </w:rPr>
        <w:t>4 te beantwoord.</w:t>
      </w:r>
    </w:p>
    <w:p w14:paraId="7BC14CB7" w14:textId="77777777" w:rsidR="006149CD" w:rsidRDefault="006149CD">
      <w:pPr>
        <w:rPr>
          <w:rFonts w:ascii="Calibri" w:eastAsia="Calibri" w:hAnsi="Calibri" w:cs="Calibri"/>
          <w:b/>
          <w:sz w:val="24"/>
          <w:szCs w:val="24"/>
        </w:rPr>
      </w:pPr>
    </w:p>
    <w:tbl>
      <w:tblPr>
        <w:tblStyle w:val="TableGrid"/>
        <w:tblW w:w="0" w:type="auto"/>
        <w:tblLook w:val="04A0" w:firstRow="1" w:lastRow="0" w:firstColumn="1" w:lastColumn="0" w:noHBand="0" w:noVBand="1"/>
      </w:tblPr>
      <w:tblGrid>
        <w:gridCol w:w="9350"/>
      </w:tblGrid>
      <w:tr w:rsidR="009B7B6F" w14:paraId="294AD70D" w14:textId="77777777" w:rsidTr="00FF0BEC">
        <w:tc>
          <w:tcPr>
            <w:tcW w:w="9350" w:type="dxa"/>
          </w:tcPr>
          <w:p w14:paraId="4E92D71D" w14:textId="77777777" w:rsidR="009B7B6F" w:rsidRPr="009B7B6F" w:rsidRDefault="009B7B6F" w:rsidP="00FF0BEC">
            <w:pPr>
              <w:jc w:val="center"/>
              <w:rPr>
                <w:rFonts w:asciiTheme="majorHAnsi" w:eastAsia="Calibri" w:hAnsiTheme="majorHAnsi" w:cstheme="majorHAnsi"/>
                <w:b/>
                <w:bCs/>
                <w:sz w:val="28"/>
                <w:szCs w:val="28"/>
                <w:highlight w:val="white"/>
                <w:lang w:val="en-ZA"/>
              </w:rPr>
            </w:pPr>
            <w:r w:rsidRPr="009B7B6F">
              <w:rPr>
                <w:rFonts w:asciiTheme="majorHAnsi" w:eastAsia="Calibri" w:hAnsiTheme="majorHAnsi" w:cstheme="majorHAnsi"/>
                <w:b/>
                <w:bCs/>
                <w:sz w:val="28"/>
                <w:szCs w:val="28"/>
                <w:highlight w:val="white"/>
                <w:lang w:val="en-ZA"/>
              </w:rPr>
              <w:t xml:space="preserve">Die mees </w:t>
            </w:r>
            <w:proofErr w:type="spellStart"/>
            <w:r w:rsidRPr="009B7B6F">
              <w:rPr>
                <w:rFonts w:asciiTheme="majorHAnsi" w:eastAsia="Calibri" w:hAnsiTheme="majorHAnsi" w:cstheme="majorHAnsi"/>
                <w:b/>
                <w:bCs/>
                <w:sz w:val="28"/>
                <w:szCs w:val="28"/>
                <w:highlight w:val="white"/>
                <w:lang w:val="en-ZA"/>
              </w:rPr>
              <w:t>populêre</w:t>
            </w:r>
            <w:proofErr w:type="spellEnd"/>
            <w:r w:rsidRPr="009B7B6F">
              <w:rPr>
                <w:rFonts w:asciiTheme="majorHAnsi" w:eastAsia="Calibri" w:hAnsiTheme="majorHAnsi" w:cstheme="majorHAnsi"/>
                <w:b/>
                <w:bCs/>
                <w:sz w:val="28"/>
                <w:szCs w:val="28"/>
                <w:highlight w:val="white"/>
                <w:lang w:val="en-ZA"/>
              </w:rPr>
              <w:t xml:space="preserve"> </w:t>
            </w:r>
            <w:proofErr w:type="spellStart"/>
            <w:proofErr w:type="gramStart"/>
            <w:r w:rsidRPr="009B7B6F">
              <w:rPr>
                <w:rFonts w:asciiTheme="majorHAnsi" w:eastAsia="Calibri" w:hAnsiTheme="majorHAnsi" w:cstheme="majorHAnsi"/>
                <w:b/>
                <w:bCs/>
                <w:sz w:val="28"/>
                <w:szCs w:val="28"/>
                <w:highlight w:val="white"/>
                <w:lang w:val="en-ZA"/>
              </w:rPr>
              <w:t>joernaliste</w:t>
            </w:r>
            <w:proofErr w:type="spellEnd"/>
            <w:proofErr w:type="gramEnd"/>
          </w:p>
          <w:p w14:paraId="72535BD5" w14:textId="77777777" w:rsidR="009B7B6F" w:rsidRPr="009B7B6F" w:rsidRDefault="009B7B6F" w:rsidP="00FF0BEC">
            <w:pPr>
              <w:rPr>
                <w:rFonts w:asciiTheme="majorHAnsi" w:eastAsia="Calibri" w:hAnsiTheme="majorHAnsi" w:cstheme="majorHAnsi"/>
                <w:b/>
                <w:sz w:val="24"/>
                <w:szCs w:val="24"/>
                <w:highlight w:val="white"/>
                <w:lang w:val="en-ZA"/>
              </w:rPr>
            </w:pPr>
          </w:p>
          <w:p w14:paraId="02F6F497" w14:textId="0435F95A" w:rsidR="009B7B6F" w:rsidRPr="009B7B6F" w:rsidRDefault="009B7B6F" w:rsidP="00FF0BEC">
            <w:pPr>
              <w:jc w:val="both"/>
              <w:rPr>
                <w:rFonts w:asciiTheme="majorHAnsi" w:eastAsia="Calibri" w:hAnsiTheme="majorHAnsi" w:cstheme="majorHAnsi"/>
                <w:bCs/>
                <w:sz w:val="24"/>
                <w:szCs w:val="24"/>
                <w:highlight w:val="white"/>
                <w:lang w:val="en-ZA"/>
              </w:rPr>
            </w:pPr>
            <w:proofErr w:type="spellStart"/>
            <w:r w:rsidRPr="009B7B6F">
              <w:rPr>
                <w:rFonts w:asciiTheme="majorHAnsi" w:eastAsia="Calibri" w:hAnsiTheme="majorHAnsi" w:cstheme="majorHAnsi"/>
                <w:bCs/>
                <w:sz w:val="24"/>
                <w:szCs w:val="24"/>
                <w:highlight w:val="white"/>
                <w:lang w:val="en-ZA"/>
              </w:rPr>
              <w:t>Siphele</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Dludla</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verskyn</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weereens</w:t>
            </w:r>
            <w:proofErr w:type="spellEnd"/>
            <w:r w:rsidRPr="009B7B6F">
              <w:rPr>
                <w:rFonts w:asciiTheme="majorHAnsi" w:eastAsia="Calibri" w:hAnsiTheme="majorHAnsi" w:cstheme="majorHAnsi"/>
                <w:bCs/>
                <w:sz w:val="24"/>
                <w:szCs w:val="24"/>
                <w:highlight w:val="white"/>
                <w:lang w:val="en-ZA"/>
              </w:rPr>
              <w:t xml:space="preserve"> in </w:t>
            </w:r>
            <w:proofErr w:type="spellStart"/>
            <w:r w:rsidRPr="009B7B6F">
              <w:rPr>
                <w:rFonts w:asciiTheme="majorHAnsi" w:eastAsia="Calibri" w:hAnsiTheme="majorHAnsi" w:cstheme="majorHAnsi"/>
                <w:bCs/>
                <w:sz w:val="24"/>
                <w:szCs w:val="24"/>
                <w:highlight w:val="white"/>
                <w:lang w:val="en-ZA"/>
              </w:rPr>
              <w:t>talle</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ekonomiese</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artikels</w:t>
            </w:r>
            <w:proofErr w:type="spellEnd"/>
            <w:r w:rsidRPr="009B7B6F">
              <w:rPr>
                <w:rFonts w:asciiTheme="majorHAnsi" w:eastAsia="Calibri" w:hAnsiTheme="majorHAnsi" w:cstheme="majorHAnsi"/>
                <w:bCs/>
                <w:sz w:val="24"/>
                <w:szCs w:val="24"/>
                <w:highlight w:val="white"/>
                <w:lang w:val="en-ZA"/>
              </w:rPr>
              <w:t xml:space="preserve"> in </w:t>
            </w:r>
            <w:proofErr w:type="spellStart"/>
            <w:r w:rsidRPr="009B7B6F">
              <w:rPr>
                <w:rFonts w:asciiTheme="majorHAnsi" w:eastAsia="Calibri" w:hAnsiTheme="majorHAnsi" w:cstheme="majorHAnsi"/>
                <w:bCs/>
                <w:sz w:val="24"/>
                <w:szCs w:val="24"/>
                <w:highlight w:val="white"/>
                <w:lang w:val="en-ZA"/>
              </w:rPr>
              <w:t>verskillende</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weergawes</w:t>
            </w:r>
            <w:proofErr w:type="spellEnd"/>
            <w:r w:rsidRPr="009B7B6F">
              <w:rPr>
                <w:rFonts w:asciiTheme="majorHAnsi" w:eastAsia="Calibri" w:hAnsiTheme="majorHAnsi" w:cstheme="majorHAnsi"/>
                <w:bCs/>
                <w:sz w:val="24"/>
                <w:szCs w:val="24"/>
                <w:highlight w:val="white"/>
                <w:lang w:val="en-ZA"/>
              </w:rPr>
              <w:t xml:space="preserve"> van die </w:t>
            </w:r>
            <w:r w:rsidRPr="009B7B6F">
              <w:rPr>
                <w:rFonts w:asciiTheme="majorHAnsi" w:eastAsia="Calibri" w:hAnsiTheme="majorHAnsi" w:cstheme="majorHAnsi"/>
                <w:bCs/>
                <w:i/>
                <w:iCs/>
                <w:sz w:val="24"/>
                <w:szCs w:val="24"/>
                <w:highlight w:val="white"/>
                <w:lang w:val="en-ZA"/>
              </w:rPr>
              <w:t>Independent</w:t>
            </w:r>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koerant</w:t>
            </w:r>
            <w:proofErr w:type="spellEnd"/>
            <w:r w:rsidRPr="009B7B6F">
              <w:rPr>
                <w:rFonts w:asciiTheme="majorHAnsi" w:eastAsia="Calibri" w:hAnsiTheme="majorHAnsi" w:cstheme="majorHAnsi"/>
                <w:bCs/>
                <w:sz w:val="24"/>
                <w:szCs w:val="24"/>
                <w:highlight w:val="white"/>
                <w:lang w:val="en-ZA"/>
              </w:rPr>
              <w:t>.</w:t>
            </w:r>
          </w:p>
          <w:p w14:paraId="25ABAFE3" w14:textId="77777777" w:rsidR="009B7B6F" w:rsidRPr="009B7B6F" w:rsidRDefault="009B7B6F" w:rsidP="00FF0BEC">
            <w:pPr>
              <w:jc w:val="both"/>
              <w:rPr>
                <w:rFonts w:asciiTheme="majorHAnsi" w:eastAsia="Calibri" w:hAnsiTheme="majorHAnsi" w:cstheme="majorHAnsi"/>
                <w:sz w:val="24"/>
                <w:szCs w:val="24"/>
                <w:highlight w:val="white"/>
                <w:lang w:val="en-ZA"/>
              </w:rPr>
            </w:pPr>
          </w:p>
          <w:p w14:paraId="57120238"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eastAsia="Calibri" w:hAnsiTheme="majorHAnsi" w:cstheme="majorHAnsi"/>
                <w:bCs/>
                <w:i/>
                <w:iCs/>
                <w:sz w:val="24"/>
                <w:szCs w:val="24"/>
                <w:highlight w:val="white"/>
                <w:lang w:val="en-ZA"/>
              </w:rPr>
              <w:t xml:space="preserve">Citi Press </w:t>
            </w:r>
            <w:r w:rsidRPr="009B7B6F">
              <w:rPr>
                <w:rFonts w:asciiTheme="majorHAnsi" w:eastAsia="Calibri" w:hAnsiTheme="majorHAnsi" w:cstheme="majorHAnsi"/>
                <w:bCs/>
                <w:sz w:val="24"/>
                <w:szCs w:val="24"/>
                <w:highlight w:val="white"/>
                <w:lang w:val="en-ZA"/>
              </w:rPr>
              <w:t xml:space="preserve">se </w:t>
            </w:r>
            <w:proofErr w:type="spellStart"/>
            <w:r w:rsidRPr="009B7B6F">
              <w:rPr>
                <w:rFonts w:asciiTheme="majorHAnsi" w:eastAsia="Calibri" w:hAnsiTheme="majorHAnsi" w:cstheme="majorHAnsi"/>
                <w:bCs/>
                <w:sz w:val="24"/>
                <w:szCs w:val="24"/>
                <w:highlight w:val="white"/>
                <w:lang w:val="en-ZA"/>
              </w:rPr>
              <w:t>Simnikiwe</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Xabanisa</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fokus</w:t>
            </w:r>
            <w:proofErr w:type="spellEnd"/>
            <w:r w:rsidRPr="009B7B6F">
              <w:rPr>
                <w:rFonts w:asciiTheme="majorHAnsi" w:eastAsia="Calibri" w:hAnsiTheme="majorHAnsi" w:cstheme="majorHAnsi"/>
                <w:bCs/>
                <w:sz w:val="24"/>
                <w:szCs w:val="24"/>
                <w:highlight w:val="white"/>
                <w:lang w:val="en-ZA"/>
              </w:rPr>
              <w:t xml:space="preserve"> op die </w:t>
            </w:r>
            <w:proofErr w:type="spellStart"/>
            <w:r w:rsidRPr="009B7B6F">
              <w:rPr>
                <w:rFonts w:asciiTheme="majorHAnsi" w:eastAsia="Calibri" w:hAnsiTheme="majorHAnsi" w:cstheme="majorHAnsi"/>
                <w:bCs/>
                <w:sz w:val="24"/>
                <w:szCs w:val="24"/>
                <w:highlight w:val="white"/>
                <w:lang w:val="en-ZA"/>
              </w:rPr>
              <w:t>impak</w:t>
            </w:r>
            <w:proofErr w:type="spellEnd"/>
            <w:r w:rsidRPr="009B7B6F">
              <w:rPr>
                <w:rFonts w:asciiTheme="majorHAnsi" w:eastAsia="Calibri" w:hAnsiTheme="majorHAnsi" w:cstheme="majorHAnsi"/>
                <w:bCs/>
                <w:sz w:val="24"/>
                <w:szCs w:val="24"/>
                <w:highlight w:val="white"/>
                <w:lang w:val="en-ZA"/>
              </w:rPr>
              <w:t xml:space="preserve"> van COVID-19 op sport – </w:t>
            </w:r>
            <w:proofErr w:type="spellStart"/>
            <w:r w:rsidRPr="009B7B6F">
              <w:rPr>
                <w:rFonts w:asciiTheme="majorHAnsi" w:eastAsia="Calibri" w:hAnsiTheme="majorHAnsi" w:cstheme="majorHAnsi"/>
                <w:bCs/>
                <w:sz w:val="24"/>
                <w:szCs w:val="24"/>
                <w:highlight w:val="white"/>
                <w:lang w:val="en-ZA"/>
              </w:rPr>
              <w:t>meer</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spesifiek</w:t>
            </w:r>
            <w:proofErr w:type="spellEnd"/>
            <w:r w:rsidRPr="009B7B6F">
              <w:rPr>
                <w:rFonts w:asciiTheme="majorHAnsi" w:eastAsia="Calibri" w:hAnsiTheme="majorHAnsi" w:cstheme="majorHAnsi"/>
                <w:bCs/>
                <w:sz w:val="24"/>
                <w:szCs w:val="24"/>
                <w:highlight w:val="white"/>
                <w:lang w:val="en-ZA"/>
              </w:rPr>
              <w:t xml:space="preserve"> rugby. Sy </w:t>
            </w:r>
            <w:proofErr w:type="spellStart"/>
            <w:r w:rsidRPr="009B7B6F">
              <w:rPr>
                <w:rFonts w:asciiTheme="majorHAnsi" w:eastAsia="Calibri" w:hAnsiTheme="majorHAnsi" w:cstheme="majorHAnsi"/>
                <w:bCs/>
                <w:sz w:val="24"/>
                <w:szCs w:val="24"/>
                <w:highlight w:val="white"/>
                <w:lang w:val="en-ZA"/>
              </w:rPr>
              <w:t>kollega</w:t>
            </w:r>
            <w:proofErr w:type="spellEnd"/>
            <w:r w:rsidRPr="009B7B6F">
              <w:rPr>
                <w:rFonts w:asciiTheme="majorHAnsi" w:eastAsia="Calibri" w:hAnsiTheme="majorHAnsi" w:cstheme="majorHAnsi"/>
                <w:bCs/>
                <w:sz w:val="24"/>
                <w:szCs w:val="24"/>
                <w:highlight w:val="white"/>
                <w:lang w:val="en-ZA"/>
              </w:rPr>
              <w:t xml:space="preserve">, Riana de Lange, </w:t>
            </w:r>
            <w:proofErr w:type="spellStart"/>
            <w:r w:rsidRPr="009B7B6F">
              <w:rPr>
                <w:rFonts w:asciiTheme="majorHAnsi" w:eastAsia="Calibri" w:hAnsiTheme="majorHAnsi" w:cstheme="majorHAnsi"/>
                <w:bCs/>
                <w:sz w:val="24"/>
                <w:szCs w:val="24"/>
                <w:highlight w:val="white"/>
                <w:lang w:val="en-ZA"/>
              </w:rPr>
              <w:t>kyk</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na</w:t>
            </w:r>
            <w:proofErr w:type="spellEnd"/>
            <w:r w:rsidRPr="009B7B6F">
              <w:rPr>
                <w:rFonts w:asciiTheme="majorHAnsi" w:eastAsia="Calibri" w:hAnsiTheme="majorHAnsi" w:cstheme="majorHAnsi"/>
                <w:bCs/>
                <w:sz w:val="24"/>
                <w:szCs w:val="24"/>
                <w:highlight w:val="white"/>
                <w:lang w:val="en-ZA"/>
              </w:rPr>
              <w:t xml:space="preserve"> die </w:t>
            </w:r>
            <w:proofErr w:type="spellStart"/>
            <w:r w:rsidRPr="009B7B6F">
              <w:rPr>
                <w:rFonts w:asciiTheme="majorHAnsi" w:eastAsia="Calibri" w:hAnsiTheme="majorHAnsi" w:cstheme="majorHAnsi"/>
                <w:bCs/>
                <w:sz w:val="24"/>
                <w:szCs w:val="24"/>
                <w:highlight w:val="white"/>
                <w:lang w:val="en-ZA"/>
              </w:rPr>
              <w:t>ekonomiese</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impak</w:t>
            </w:r>
            <w:proofErr w:type="spellEnd"/>
            <w:r w:rsidRPr="009B7B6F">
              <w:rPr>
                <w:rFonts w:asciiTheme="majorHAnsi" w:eastAsia="Calibri" w:hAnsiTheme="majorHAnsi" w:cstheme="majorHAnsi"/>
                <w:bCs/>
                <w:sz w:val="24"/>
                <w:szCs w:val="24"/>
                <w:highlight w:val="white"/>
                <w:lang w:val="en-ZA"/>
              </w:rPr>
              <w:t xml:space="preserve"> van die virus in </w:t>
            </w:r>
            <w:proofErr w:type="spellStart"/>
            <w:r w:rsidRPr="009B7B6F">
              <w:rPr>
                <w:rFonts w:asciiTheme="majorHAnsi" w:eastAsia="Calibri" w:hAnsiTheme="majorHAnsi" w:cstheme="majorHAnsi"/>
                <w:bCs/>
                <w:sz w:val="24"/>
                <w:szCs w:val="24"/>
                <w:highlight w:val="white"/>
                <w:lang w:val="en-ZA"/>
              </w:rPr>
              <w:t>verskeie</w:t>
            </w:r>
            <w:proofErr w:type="spellEnd"/>
            <w:r w:rsidRPr="009B7B6F">
              <w:rPr>
                <w:rFonts w:asciiTheme="majorHAnsi" w:eastAsia="Calibri" w:hAnsiTheme="majorHAnsi" w:cstheme="majorHAnsi"/>
                <w:bCs/>
                <w:sz w:val="24"/>
                <w:szCs w:val="24"/>
                <w:highlight w:val="white"/>
                <w:lang w:val="en-ZA"/>
              </w:rPr>
              <w:t xml:space="preserve"> </w:t>
            </w:r>
            <w:proofErr w:type="spellStart"/>
            <w:r w:rsidRPr="009B7B6F">
              <w:rPr>
                <w:rFonts w:asciiTheme="majorHAnsi" w:eastAsia="Calibri" w:hAnsiTheme="majorHAnsi" w:cstheme="majorHAnsi"/>
                <w:bCs/>
                <w:sz w:val="24"/>
                <w:szCs w:val="24"/>
                <w:highlight w:val="white"/>
                <w:lang w:val="en-ZA"/>
              </w:rPr>
              <w:t>streeksuitgawes</w:t>
            </w:r>
            <w:proofErr w:type="spellEnd"/>
            <w:r w:rsidRPr="009B7B6F">
              <w:rPr>
                <w:rFonts w:asciiTheme="majorHAnsi" w:eastAsia="Calibri" w:hAnsiTheme="majorHAnsi" w:cstheme="majorHAnsi"/>
                <w:bCs/>
                <w:sz w:val="24"/>
                <w:szCs w:val="24"/>
                <w:highlight w:val="white"/>
                <w:lang w:val="en-ZA"/>
              </w:rPr>
              <w:t xml:space="preserve"> van </w:t>
            </w:r>
            <w:r w:rsidRPr="009B7B6F">
              <w:rPr>
                <w:rFonts w:asciiTheme="majorHAnsi" w:eastAsia="Calibri" w:hAnsiTheme="majorHAnsi" w:cstheme="majorHAnsi"/>
                <w:bCs/>
                <w:i/>
                <w:iCs/>
                <w:sz w:val="24"/>
                <w:szCs w:val="24"/>
                <w:highlight w:val="white"/>
                <w:lang w:val="en-ZA"/>
              </w:rPr>
              <w:t>Citi Press Business</w:t>
            </w:r>
            <w:r w:rsidRPr="009B7B6F">
              <w:rPr>
                <w:rFonts w:asciiTheme="majorHAnsi" w:eastAsia="Calibri" w:hAnsiTheme="majorHAnsi" w:cstheme="majorHAnsi"/>
                <w:bCs/>
                <w:sz w:val="24"/>
                <w:szCs w:val="24"/>
                <w:highlight w:val="white"/>
                <w:lang w:val="en-ZA"/>
              </w:rPr>
              <w:t>.</w:t>
            </w:r>
          </w:p>
          <w:p w14:paraId="68EC157B" w14:textId="77777777" w:rsidR="009B7B6F" w:rsidRPr="009B7B6F" w:rsidRDefault="009B7B6F" w:rsidP="00FF0BEC">
            <w:pPr>
              <w:jc w:val="both"/>
              <w:rPr>
                <w:rFonts w:asciiTheme="majorHAnsi" w:eastAsia="Calibri" w:hAnsiTheme="majorHAnsi" w:cstheme="majorHAnsi"/>
                <w:bCs/>
                <w:sz w:val="24"/>
                <w:szCs w:val="24"/>
                <w:highlight w:val="white"/>
                <w:lang w:val="en-ZA"/>
              </w:rPr>
            </w:pPr>
          </w:p>
          <w:tbl>
            <w:tblPr>
              <w:tblStyle w:val="TableGrid"/>
              <w:tblW w:w="0" w:type="auto"/>
              <w:tblLook w:val="04A0" w:firstRow="1" w:lastRow="0" w:firstColumn="1" w:lastColumn="0" w:noHBand="0" w:noVBand="1"/>
            </w:tblPr>
            <w:tblGrid>
              <w:gridCol w:w="3851"/>
              <w:gridCol w:w="711"/>
              <w:gridCol w:w="3825"/>
              <w:gridCol w:w="737"/>
            </w:tblGrid>
            <w:tr w:rsidR="009B7B6F" w:rsidRPr="009B7B6F" w14:paraId="701D72F5" w14:textId="77777777" w:rsidTr="00FF0BEC">
              <w:tc>
                <w:tcPr>
                  <w:tcW w:w="3851" w:type="dxa"/>
                </w:tcPr>
                <w:p w14:paraId="4400F92F" w14:textId="77777777" w:rsidR="009B7B6F" w:rsidRPr="009B7B6F" w:rsidRDefault="009B7B6F" w:rsidP="00FF0BEC">
                  <w:pPr>
                    <w:jc w:val="both"/>
                    <w:rPr>
                      <w:rFonts w:asciiTheme="majorHAnsi" w:eastAsia="Calibri" w:hAnsiTheme="majorHAnsi" w:cstheme="majorHAnsi"/>
                      <w:bCs/>
                      <w:sz w:val="24"/>
                      <w:szCs w:val="24"/>
                      <w:highlight w:val="white"/>
                      <w:lang w:val="en-ZA"/>
                    </w:rPr>
                  </w:pPr>
                  <w:proofErr w:type="spellStart"/>
                  <w:r w:rsidRPr="009B7B6F">
                    <w:rPr>
                      <w:rFonts w:asciiTheme="majorHAnsi" w:hAnsiTheme="majorHAnsi" w:cstheme="majorHAnsi"/>
                      <w:sz w:val="24"/>
                      <w:szCs w:val="24"/>
                      <w:lang w:val="en-ZA"/>
                    </w:rPr>
                    <w:t>Siphelele</w:t>
                  </w:r>
                  <w:proofErr w:type="spellEnd"/>
                  <w:r w:rsidRPr="009B7B6F">
                    <w:rPr>
                      <w:rFonts w:asciiTheme="majorHAnsi" w:hAnsiTheme="majorHAnsi" w:cstheme="majorHAnsi"/>
                      <w:sz w:val="24"/>
                      <w:szCs w:val="24"/>
                      <w:lang w:val="en-ZA"/>
                    </w:rPr>
                    <w:t xml:space="preserve"> </w:t>
                  </w:r>
                  <w:proofErr w:type="spellStart"/>
                  <w:r w:rsidRPr="009B7B6F">
                    <w:rPr>
                      <w:rFonts w:asciiTheme="majorHAnsi" w:hAnsiTheme="majorHAnsi" w:cstheme="majorHAnsi"/>
                      <w:sz w:val="24"/>
                      <w:szCs w:val="24"/>
                      <w:lang w:val="en-ZA"/>
                    </w:rPr>
                    <w:t>Dludla</w:t>
                  </w:r>
                  <w:proofErr w:type="spellEnd"/>
                </w:p>
              </w:tc>
              <w:tc>
                <w:tcPr>
                  <w:tcW w:w="711" w:type="dxa"/>
                </w:tcPr>
                <w:p w14:paraId="74645052"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18</w:t>
                  </w:r>
                </w:p>
              </w:tc>
              <w:tc>
                <w:tcPr>
                  <w:tcW w:w="3825" w:type="dxa"/>
                </w:tcPr>
                <w:p w14:paraId="476A483C"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 xml:space="preserve">Cobus </w:t>
                  </w:r>
                  <w:proofErr w:type="spellStart"/>
                  <w:r w:rsidRPr="009B7B6F">
                    <w:rPr>
                      <w:rFonts w:asciiTheme="majorHAnsi" w:hAnsiTheme="majorHAnsi" w:cstheme="majorHAnsi"/>
                      <w:sz w:val="24"/>
                      <w:szCs w:val="24"/>
                      <w:lang w:val="en-ZA"/>
                    </w:rPr>
                    <w:t>Claasen</w:t>
                  </w:r>
                  <w:proofErr w:type="spellEnd"/>
                </w:p>
              </w:tc>
              <w:tc>
                <w:tcPr>
                  <w:tcW w:w="737" w:type="dxa"/>
                </w:tcPr>
                <w:p w14:paraId="5361F5BF"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8</w:t>
                  </w:r>
                </w:p>
              </w:tc>
            </w:tr>
            <w:tr w:rsidR="009B7B6F" w:rsidRPr="009B7B6F" w14:paraId="3061AAFB" w14:textId="77777777" w:rsidTr="00FF0BEC">
              <w:tc>
                <w:tcPr>
                  <w:tcW w:w="3851" w:type="dxa"/>
                </w:tcPr>
                <w:p w14:paraId="34D0014A" w14:textId="77777777" w:rsidR="009B7B6F" w:rsidRPr="009B7B6F" w:rsidRDefault="009B7B6F" w:rsidP="00FF0BEC">
                  <w:pPr>
                    <w:jc w:val="both"/>
                    <w:rPr>
                      <w:rFonts w:asciiTheme="majorHAnsi" w:eastAsia="Calibri" w:hAnsiTheme="majorHAnsi" w:cstheme="majorHAnsi"/>
                      <w:bCs/>
                      <w:sz w:val="24"/>
                      <w:szCs w:val="24"/>
                      <w:highlight w:val="white"/>
                      <w:lang w:val="en-ZA"/>
                    </w:rPr>
                  </w:pPr>
                  <w:proofErr w:type="spellStart"/>
                  <w:r w:rsidRPr="009B7B6F">
                    <w:rPr>
                      <w:rFonts w:asciiTheme="majorHAnsi" w:hAnsiTheme="majorHAnsi" w:cstheme="majorHAnsi"/>
                      <w:sz w:val="24"/>
                      <w:szCs w:val="24"/>
                      <w:lang w:val="en-ZA"/>
                    </w:rPr>
                    <w:t>Simnikiwe</w:t>
                  </w:r>
                  <w:proofErr w:type="spellEnd"/>
                  <w:r w:rsidRPr="009B7B6F">
                    <w:rPr>
                      <w:rFonts w:asciiTheme="majorHAnsi" w:hAnsiTheme="majorHAnsi" w:cstheme="majorHAnsi"/>
                      <w:sz w:val="24"/>
                      <w:szCs w:val="24"/>
                      <w:lang w:val="en-ZA"/>
                    </w:rPr>
                    <w:t xml:space="preserve"> </w:t>
                  </w:r>
                  <w:proofErr w:type="spellStart"/>
                  <w:r w:rsidRPr="009B7B6F">
                    <w:rPr>
                      <w:rFonts w:asciiTheme="majorHAnsi" w:hAnsiTheme="majorHAnsi" w:cstheme="majorHAnsi"/>
                      <w:sz w:val="24"/>
                      <w:szCs w:val="24"/>
                      <w:lang w:val="en-ZA"/>
                    </w:rPr>
                    <w:t>Xabanisa</w:t>
                  </w:r>
                  <w:proofErr w:type="spellEnd"/>
                </w:p>
              </w:tc>
              <w:tc>
                <w:tcPr>
                  <w:tcW w:w="711" w:type="dxa"/>
                </w:tcPr>
                <w:p w14:paraId="2ACE3718"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10</w:t>
                  </w:r>
                </w:p>
              </w:tc>
              <w:tc>
                <w:tcPr>
                  <w:tcW w:w="3825" w:type="dxa"/>
                </w:tcPr>
                <w:p w14:paraId="44246AEF"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Lise Beyers</w:t>
                  </w:r>
                </w:p>
              </w:tc>
              <w:tc>
                <w:tcPr>
                  <w:tcW w:w="737" w:type="dxa"/>
                </w:tcPr>
                <w:p w14:paraId="44273D26"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8</w:t>
                  </w:r>
                </w:p>
              </w:tc>
            </w:tr>
            <w:tr w:rsidR="009B7B6F" w:rsidRPr="009B7B6F" w14:paraId="1A17A6D5" w14:textId="77777777" w:rsidTr="00FF0BEC">
              <w:tc>
                <w:tcPr>
                  <w:tcW w:w="3851" w:type="dxa"/>
                </w:tcPr>
                <w:p w14:paraId="2DE9204C"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Riana de Lange</w:t>
                  </w:r>
                </w:p>
              </w:tc>
              <w:tc>
                <w:tcPr>
                  <w:tcW w:w="711" w:type="dxa"/>
                </w:tcPr>
                <w:p w14:paraId="6388D787"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10</w:t>
                  </w:r>
                </w:p>
              </w:tc>
              <w:tc>
                <w:tcPr>
                  <w:tcW w:w="3825" w:type="dxa"/>
                </w:tcPr>
                <w:p w14:paraId="13C140AB"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Elvira Wood</w:t>
                  </w:r>
                </w:p>
              </w:tc>
              <w:tc>
                <w:tcPr>
                  <w:tcW w:w="737" w:type="dxa"/>
                </w:tcPr>
                <w:p w14:paraId="77DAA5CD"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8</w:t>
                  </w:r>
                </w:p>
              </w:tc>
            </w:tr>
            <w:tr w:rsidR="009B7B6F" w:rsidRPr="009B7B6F" w14:paraId="6DE7FF16" w14:textId="77777777" w:rsidTr="00FF0BEC">
              <w:tc>
                <w:tcPr>
                  <w:tcW w:w="3851" w:type="dxa"/>
                </w:tcPr>
                <w:p w14:paraId="1867E883"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Maya Fisher-French</w:t>
                  </w:r>
                </w:p>
              </w:tc>
              <w:tc>
                <w:tcPr>
                  <w:tcW w:w="711" w:type="dxa"/>
                </w:tcPr>
                <w:p w14:paraId="654FA6BB"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10</w:t>
                  </w:r>
                </w:p>
              </w:tc>
              <w:tc>
                <w:tcPr>
                  <w:tcW w:w="3825" w:type="dxa"/>
                </w:tcPr>
                <w:p w14:paraId="3BBC362A"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Dirk Breytenbach</w:t>
                  </w:r>
                </w:p>
              </w:tc>
              <w:tc>
                <w:tcPr>
                  <w:tcW w:w="737" w:type="dxa"/>
                </w:tcPr>
                <w:p w14:paraId="3E76C81E"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7</w:t>
                  </w:r>
                </w:p>
              </w:tc>
            </w:tr>
            <w:tr w:rsidR="009B7B6F" w:rsidRPr="009B7B6F" w14:paraId="30A21A14" w14:textId="77777777" w:rsidTr="00FF0BEC">
              <w:tc>
                <w:tcPr>
                  <w:tcW w:w="3851" w:type="dxa"/>
                </w:tcPr>
                <w:p w14:paraId="7831E72D"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Edward West</w:t>
                  </w:r>
                </w:p>
              </w:tc>
              <w:tc>
                <w:tcPr>
                  <w:tcW w:w="711" w:type="dxa"/>
                </w:tcPr>
                <w:p w14:paraId="2D7E90AD"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9</w:t>
                  </w:r>
                </w:p>
              </w:tc>
              <w:tc>
                <w:tcPr>
                  <w:tcW w:w="3825" w:type="dxa"/>
                </w:tcPr>
                <w:p w14:paraId="6B8102E7" w14:textId="77777777" w:rsidR="009B7B6F" w:rsidRPr="009B7B6F" w:rsidRDefault="009B7B6F" w:rsidP="00FF0BEC">
                  <w:pPr>
                    <w:jc w:val="both"/>
                    <w:rPr>
                      <w:rFonts w:asciiTheme="majorHAnsi" w:eastAsia="Calibri" w:hAnsiTheme="majorHAnsi" w:cstheme="majorHAnsi"/>
                      <w:bCs/>
                      <w:sz w:val="24"/>
                      <w:szCs w:val="24"/>
                      <w:highlight w:val="white"/>
                      <w:lang w:val="en-ZA"/>
                    </w:rPr>
                  </w:pPr>
                  <w:proofErr w:type="spellStart"/>
                  <w:r w:rsidRPr="009B7B6F">
                    <w:rPr>
                      <w:rFonts w:asciiTheme="majorHAnsi" w:hAnsiTheme="majorHAnsi" w:cstheme="majorHAnsi"/>
                      <w:sz w:val="24"/>
                      <w:szCs w:val="24"/>
                      <w:lang w:val="en-ZA"/>
                    </w:rPr>
                    <w:t>Sthembile</w:t>
                  </w:r>
                  <w:proofErr w:type="spellEnd"/>
                  <w:r w:rsidRPr="009B7B6F">
                    <w:rPr>
                      <w:rFonts w:asciiTheme="majorHAnsi" w:hAnsiTheme="majorHAnsi" w:cstheme="majorHAnsi"/>
                      <w:sz w:val="24"/>
                      <w:szCs w:val="24"/>
                      <w:lang w:val="en-ZA"/>
                    </w:rPr>
                    <w:t xml:space="preserve"> Cele</w:t>
                  </w:r>
                </w:p>
              </w:tc>
              <w:tc>
                <w:tcPr>
                  <w:tcW w:w="737" w:type="dxa"/>
                </w:tcPr>
                <w:p w14:paraId="4F5951C0" w14:textId="77777777" w:rsidR="009B7B6F" w:rsidRPr="009B7B6F" w:rsidRDefault="009B7B6F" w:rsidP="00FF0BEC">
                  <w:pPr>
                    <w:jc w:val="both"/>
                    <w:rPr>
                      <w:rFonts w:asciiTheme="majorHAnsi" w:eastAsia="Calibri" w:hAnsiTheme="majorHAnsi" w:cstheme="majorHAnsi"/>
                      <w:bCs/>
                      <w:sz w:val="24"/>
                      <w:szCs w:val="24"/>
                      <w:highlight w:val="white"/>
                      <w:lang w:val="en-ZA"/>
                    </w:rPr>
                  </w:pPr>
                  <w:r w:rsidRPr="009B7B6F">
                    <w:rPr>
                      <w:rFonts w:asciiTheme="majorHAnsi" w:hAnsiTheme="majorHAnsi" w:cstheme="majorHAnsi"/>
                      <w:sz w:val="24"/>
                      <w:szCs w:val="24"/>
                      <w:lang w:val="en-ZA"/>
                    </w:rPr>
                    <w:t>7</w:t>
                  </w:r>
                </w:p>
              </w:tc>
            </w:tr>
          </w:tbl>
          <w:p w14:paraId="55CF373F" w14:textId="77777777" w:rsidR="009B7B6F" w:rsidRPr="009B7B6F" w:rsidRDefault="009B7B6F" w:rsidP="00FF0BEC">
            <w:pPr>
              <w:jc w:val="both"/>
              <w:rPr>
                <w:rFonts w:asciiTheme="majorHAnsi" w:eastAsia="Calibri" w:hAnsiTheme="majorHAnsi" w:cstheme="majorHAnsi"/>
                <w:bCs/>
                <w:highlight w:val="white"/>
                <w:lang w:val="en-ZA"/>
              </w:rPr>
            </w:pPr>
          </w:p>
          <w:p w14:paraId="7CDCC2DC" w14:textId="77777777" w:rsidR="00F81C05" w:rsidRDefault="009B7B6F" w:rsidP="00FF0BEC">
            <w:pPr>
              <w:jc w:val="right"/>
              <w:rPr>
                <w:rFonts w:asciiTheme="majorHAnsi" w:hAnsiTheme="majorHAnsi" w:cstheme="majorHAnsi"/>
                <w:i/>
                <w:sz w:val="18"/>
                <w:szCs w:val="18"/>
                <w:u w:val="single"/>
                <w:lang w:val="af"/>
              </w:rPr>
            </w:pPr>
            <w:r w:rsidRPr="009B7B6F">
              <w:rPr>
                <w:rFonts w:asciiTheme="majorHAnsi" w:hAnsiTheme="majorHAnsi" w:cstheme="majorHAnsi"/>
                <w:i/>
                <w:sz w:val="18"/>
                <w:szCs w:val="18"/>
                <w:lang w:val="af"/>
              </w:rPr>
              <w:t xml:space="preserve">[Verkry en vertaal vanaf: </w:t>
            </w:r>
            <w:hyperlink r:id="rId12" w:history="1">
              <w:r w:rsidRPr="009B7B6F">
                <w:rPr>
                  <w:rStyle w:val="Hyperlink"/>
                  <w:rFonts w:asciiTheme="majorHAnsi" w:hAnsiTheme="majorHAnsi" w:cstheme="majorHAnsi"/>
                  <w:i/>
                  <w:sz w:val="18"/>
                  <w:szCs w:val="18"/>
                  <w:lang w:val="af"/>
                </w:rPr>
                <w:t>https://themediaonline.co.za/2020/04/infographic-south-african-media-plays-pivotal-in-virus-coverage-and-awareness/</w:t>
              </w:r>
            </w:hyperlink>
            <w:r w:rsidRPr="009B7B6F">
              <w:rPr>
                <w:rFonts w:asciiTheme="majorHAnsi" w:hAnsiTheme="majorHAnsi" w:cstheme="majorHAnsi"/>
                <w:i/>
                <w:sz w:val="18"/>
                <w:szCs w:val="18"/>
                <w:u w:val="single"/>
                <w:lang w:val="af"/>
              </w:rPr>
              <w:t xml:space="preserve"> ]</w:t>
            </w:r>
          </w:p>
          <w:p w14:paraId="09875EC1" w14:textId="6951A967" w:rsidR="009B7B6F" w:rsidRPr="00F54922" w:rsidRDefault="009B7B6F" w:rsidP="00FF0BEC">
            <w:pPr>
              <w:jc w:val="right"/>
              <w:rPr>
                <w:rFonts w:eastAsia="Calibri"/>
                <w:i/>
                <w:highlight w:val="white"/>
                <w:lang w:val="en-ZA"/>
              </w:rPr>
            </w:pPr>
            <w:r w:rsidRPr="00F54922">
              <w:rPr>
                <w:i/>
                <w:sz w:val="18"/>
                <w:szCs w:val="18"/>
                <w:u w:val="single"/>
                <w:lang w:val="af"/>
              </w:rPr>
              <w:t xml:space="preserve">       </w:t>
            </w:r>
          </w:p>
        </w:tc>
      </w:tr>
    </w:tbl>
    <w:p w14:paraId="41A90EC1" w14:textId="33387CD3" w:rsidR="006149CD" w:rsidRDefault="006149CD">
      <w:pPr>
        <w:ind w:left="720"/>
        <w:rPr>
          <w:rFonts w:ascii="Calibri" w:eastAsia="Calibri" w:hAnsi="Calibri" w:cs="Calibri"/>
          <w:sz w:val="18"/>
          <w:szCs w:val="18"/>
        </w:rPr>
      </w:pPr>
    </w:p>
    <w:p w14:paraId="19198CA9" w14:textId="7A30AB8A" w:rsidR="009B7B6F" w:rsidRDefault="009B7B6F">
      <w:pPr>
        <w:ind w:left="720"/>
        <w:rPr>
          <w:rFonts w:ascii="Calibri" w:eastAsia="Calibri" w:hAnsi="Calibri" w:cs="Calibri"/>
          <w:sz w:val="18"/>
          <w:szCs w:val="18"/>
        </w:rPr>
      </w:pPr>
    </w:p>
    <w:p w14:paraId="3831D73A" w14:textId="6B1A9CEA" w:rsidR="009B7B6F" w:rsidRDefault="009B7B6F">
      <w:pPr>
        <w:ind w:left="720"/>
        <w:rPr>
          <w:rFonts w:ascii="Calibri" w:eastAsia="Calibri" w:hAnsi="Calibri" w:cs="Calibri"/>
          <w:sz w:val="18"/>
          <w:szCs w:val="18"/>
        </w:rPr>
      </w:pPr>
    </w:p>
    <w:p w14:paraId="7702BCD5" w14:textId="3F133316" w:rsidR="009B7B6F" w:rsidRDefault="009B7B6F">
      <w:pPr>
        <w:ind w:left="720"/>
        <w:rPr>
          <w:rFonts w:ascii="Calibri" w:eastAsia="Calibri" w:hAnsi="Calibri" w:cs="Calibri"/>
          <w:sz w:val="18"/>
          <w:szCs w:val="18"/>
        </w:rPr>
      </w:pPr>
    </w:p>
    <w:p w14:paraId="5E9BA8A2" w14:textId="14A1404C" w:rsidR="009B7B6F" w:rsidRDefault="009B7B6F">
      <w:pPr>
        <w:ind w:left="720"/>
        <w:rPr>
          <w:rFonts w:ascii="Calibri" w:eastAsia="Calibri" w:hAnsi="Calibri" w:cs="Calibri"/>
          <w:sz w:val="18"/>
          <w:szCs w:val="18"/>
        </w:rPr>
      </w:pPr>
    </w:p>
    <w:p w14:paraId="092C573D" w14:textId="051B7869" w:rsidR="009B7B6F" w:rsidRDefault="009B7B6F">
      <w:pPr>
        <w:ind w:left="720"/>
        <w:rPr>
          <w:rFonts w:ascii="Calibri" w:eastAsia="Calibri" w:hAnsi="Calibri" w:cs="Calibri"/>
          <w:sz w:val="18"/>
          <w:szCs w:val="18"/>
        </w:rPr>
      </w:pPr>
    </w:p>
    <w:p w14:paraId="09E6FEEF" w14:textId="7DCEBF6F" w:rsidR="009B7B6F" w:rsidRDefault="009B7B6F">
      <w:pPr>
        <w:ind w:left="720"/>
        <w:rPr>
          <w:rFonts w:ascii="Calibri" w:eastAsia="Calibri" w:hAnsi="Calibri" w:cs="Calibri"/>
          <w:sz w:val="18"/>
          <w:szCs w:val="18"/>
        </w:rPr>
      </w:pPr>
    </w:p>
    <w:p w14:paraId="7F92F065" w14:textId="77777777" w:rsidR="009B7B6F" w:rsidRDefault="009B7B6F">
      <w:pPr>
        <w:ind w:left="720"/>
        <w:rPr>
          <w:rFonts w:ascii="Calibri" w:eastAsia="Calibri" w:hAnsi="Calibri" w:cs="Calibri"/>
          <w:sz w:val="18"/>
          <w:szCs w:val="18"/>
        </w:rPr>
      </w:pPr>
    </w:p>
    <w:p w14:paraId="78CE126B" w14:textId="6A586C0E" w:rsidR="006149CD" w:rsidRPr="009B7B6F" w:rsidRDefault="009B7B6F" w:rsidP="009B7B6F">
      <w:pPr>
        <w:numPr>
          <w:ilvl w:val="0"/>
          <w:numId w:val="1"/>
        </w:numPr>
        <w:rPr>
          <w:rFonts w:asciiTheme="majorHAnsi" w:eastAsia="Calibri" w:hAnsiTheme="majorHAnsi" w:cstheme="majorHAnsi"/>
          <w:sz w:val="24"/>
          <w:szCs w:val="24"/>
        </w:rPr>
      </w:pPr>
      <w:r w:rsidRPr="009B7B6F">
        <w:rPr>
          <w:rFonts w:asciiTheme="majorHAnsi" w:hAnsiTheme="majorHAnsi" w:cstheme="majorHAnsi"/>
          <w:b/>
          <w:sz w:val="24"/>
          <w:szCs w:val="24"/>
          <w:lang w:val="af"/>
        </w:rPr>
        <w:t xml:space="preserve">Die bostaande artikel toon 'n lys van joernaliste met hul meningsgebaseerde artikels wat in verskeie koerante verskyn. </w:t>
      </w:r>
      <w:r w:rsidRPr="009B7B6F">
        <w:rPr>
          <w:rFonts w:asciiTheme="majorHAnsi" w:hAnsiTheme="majorHAnsi" w:cstheme="majorHAnsi"/>
          <w:bCs/>
          <w:sz w:val="24"/>
          <w:szCs w:val="24"/>
          <w:lang w:val="af"/>
        </w:rPr>
        <w:t xml:space="preserve">Identifiseer TWEE fokusareas wat deur verskillende verslaggewers uitgelig is, </w:t>
      </w:r>
      <w:r>
        <w:rPr>
          <w:rFonts w:asciiTheme="majorHAnsi" w:hAnsiTheme="majorHAnsi" w:cstheme="majorHAnsi"/>
          <w:bCs/>
          <w:sz w:val="24"/>
          <w:szCs w:val="24"/>
          <w:lang w:val="af"/>
        </w:rPr>
        <w:t>toe</w:t>
      </w:r>
      <w:r w:rsidRPr="009B7B6F">
        <w:rPr>
          <w:rFonts w:asciiTheme="majorHAnsi" w:hAnsiTheme="majorHAnsi" w:cstheme="majorHAnsi"/>
          <w:bCs/>
          <w:sz w:val="24"/>
          <w:szCs w:val="24"/>
          <w:lang w:val="af"/>
        </w:rPr>
        <w:t xml:space="preserve"> hulle oor die pandemie verslag gedoen het.</w:t>
      </w:r>
      <w:r w:rsidRPr="009B7B6F">
        <w:rPr>
          <w:rFonts w:asciiTheme="majorHAnsi" w:hAnsiTheme="majorHAnsi" w:cstheme="majorHAnsi"/>
          <w:b/>
          <w:sz w:val="24"/>
          <w:szCs w:val="24"/>
          <w:lang w:val="af"/>
        </w:rPr>
        <w:t xml:space="preserve"> </w:t>
      </w:r>
    </w:p>
    <w:p w14:paraId="14A57F72" w14:textId="77777777" w:rsidR="006149CD" w:rsidRDefault="006149CD">
      <w:pPr>
        <w:rPr>
          <w:rFonts w:ascii="Calibri" w:eastAsia="Calibri" w:hAnsi="Calibri" w:cs="Calibri"/>
          <w:sz w:val="24"/>
          <w:szCs w:val="24"/>
          <w:highlight w:val="white"/>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149CD" w14:paraId="083DEBBD" w14:textId="77777777">
        <w:tc>
          <w:tcPr>
            <w:tcW w:w="9360" w:type="dxa"/>
            <w:shd w:val="clear" w:color="auto" w:fill="auto"/>
            <w:tcMar>
              <w:top w:w="100" w:type="dxa"/>
              <w:left w:w="100" w:type="dxa"/>
              <w:bottom w:w="100" w:type="dxa"/>
              <w:right w:w="100" w:type="dxa"/>
            </w:tcMar>
          </w:tcPr>
          <w:p w14:paraId="2C16F389" w14:textId="77777777" w:rsidR="006149CD" w:rsidRDefault="006149CD">
            <w:pPr>
              <w:widowControl w:val="0"/>
              <w:spacing w:line="240" w:lineRule="auto"/>
              <w:rPr>
                <w:rFonts w:ascii="Calibri" w:eastAsia="Calibri" w:hAnsi="Calibri" w:cs="Calibri"/>
                <w:b/>
                <w:color w:val="202124"/>
                <w:sz w:val="23"/>
                <w:szCs w:val="23"/>
                <w:highlight w:val="white"/>
              </w:rPr>
            </w:pPr>
          </w:p>
          <w:p w14:paraId="07898E50" w14:textId="79F5FE35" w:rsidR="006149CD" w:rsidRDefault="006149CD">
            <w:pPr>
              <w:widowControl w:val="0"/>
              <w:spacing w:line="240" w:lineRule="auto"/>
              <w:rPr>
                <w:rFonts w:ascii="Calibri" w:eastAsia="Calibri" w:hAnsi="Calibri" w:cs="Calibri"/>
                <w:b/>
                <w:color w:val="202124"/>
                <w:sz w:val="23"/>
                <w:szCs w:val="23"/>
                <w:highlight w:val="white"/>
              </w:rPr>
            </w:pPr>
          </w:p>
          <w:p w14:paraId="6D263714" w14:textId="77777777" w:rsidR="00FE63DA" w:rsidRDefault="00FE63DA">
            <w:pPr>
              <w:widowControl w:val="0"/>
              <w:spacing w:line="240" w:lineRule="auto"/>
              <w:rPr>
                <w:rFonts w:ascii="Calibri" w:eastAsia="Calibri" w:hAnsi="Calibri" w:cs="Calibri"/>
                <w:b/>
                <w:color w:val="202124"/>
                <w:sz w:val="23"/>
                <w:szCs w:val="23"/>
                <w:highlight w:val="white"/>
              </w:rPr>
            </w:pPr>
          </w:p>
          <w:p w14:paraId="432547BD" w14:textId="77777777" w:rsidR="006149CD" w:rsidRDefault="006149CD">
            <w:pPr>
              <w:widowControl w:val="0"/>
              <w:spacing w:line="240" w:lineRule="auto"/>
              <w:rPr>
                <w:rFonts w:ascii="Calibri" w:eastAsia="Calibri" w:hAnsi="Calibri" w:cs="Calibri"/>
                <w:b/>
                <w:color w:val="202124"/>
                <w:sz w:val="23"/>
                <w:szCs w:val="23"/>
                <w:highlight w:val="white"/>
              </w:rPr>
            </w:pPr>
          </w:p>
        </w:tc>
      </w:tr>
    </w:tbl>
    <w:p w14:paraId="20B86F49" w14:textId="77777777" w:rsidR="00FE63DA" w:rsidRDefault="00FE63DA" w:rsidP="009B7B6F">
      <w:pPr>
        <w:rPr>
          <w:rFonts w:ascii="Calibri" w:eastAsia="Calibri" w:hAnsi="Calibri" w:cs="Calibri"/>
          <w:sz w:val="23"/>
          <w:szCs w:val="23"/>
        </w:rPr>
      </w:pPr>
    </w:p>
    <w:p w14:paraId="15866F8B" w14:textId="5D364B65" w:rsidR="006149CD" w:rsidRPr="009B7B6F" w:rsidRDefault="009B7B6F" w:rsidP="009B7B6F">
      <w:pPr>
        <w:pStyle w:val="ListParagraph"/>
        <w:numPr>
          <w:ilvl w:val="0"/>
          <w:numId w:val="1"/>
        </w:numPr>
        <w:rPr>
          <w:rFonts w:asciiTheme="majorHAnsi" w:hAnsiTheme="majorHAnsi" w:cstheme="majorHAnsi"/>
          <w:lang w:val="af"/>
        </w:rPr>
      </w:pPr>
      <w:r w:rsidRPr="009B7B6F">
        <w:rPr>
          <w:rFonts w:asciiTheme="majorHAnsi" w:hAnsiTheme="majorHAnsi" w:cstheme="majorHAnsi"/>
          <w:lang w:val="af"/>
        </w:rPr>
        <w:t xml:space="preserve">Die media moet 'n demokratiese samelewing weerspieël. Waarom sou 'n redakteur wat slegs op die vrystel van artikels deur Simnikiwe Xabanisa fokus, moontlik daartoe lei dat sy nuusbron NIE 'n demokratiese samelewing weerspieël nie? </w:t>
      </w:r>
    </w:p>
    <w:p w14:paraId="1DA06C34" w14:textId="77777777" w:rsidR="007F5B42" w:rsidRPr="009B7B6F" w:rsidRDefault="007F5B42">
      <w:pPr>
        <w:ind w:left="720"/>
        <w:rPr>
          <w:rFonts w:asciiTheme="majorHAnsi" w:eastAsia="Calibri" w:hAnsiTheme="majorHAnsi" w:cstheme="majorHAnsi"/>
          <w:sz w:val="23"/>
          <w:szCs w:val="23"/>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149CD" w:rsidRPr="009B7B6F" w14:paraId="10C058A2" w14:textId="77777777">
        <w:tc>
          <w:tcPr>
            <w:tcW w:w="9360" w:type="dxa"/>
            <w:shd w:val="clear" w:color="auto" w:fill="auto"/>
            <w:tcMar>
              <w:top w:w="100" w:type="dxa"/>
              <w:left w:w="100" w:type="dxa"/>
              <w:bottom w:w="100" w:type="dxa"/>
              <w:right w:w="100" w:type="dxa"/>
            </w:tcMar>
          </w:tcPr>
          <w:p w14:paraId="68DBC943" w14:textId="77777777" w:rsidR="006149CD" w:rsidRPr="009B7B6F" w:rsidRDefault="006149CD">
            <w:pPr>
              <w:widowControl w:val="0"/>
              <w:spacing w:line="240" w:lineRule="auto"/>
              <w:rPr>
                <w:rFonts w:asciiTheme="majorHAnsi" w:eastAsia="Calibri" w:hAnsiTheme="majorHAnsi" w:cstheme="majorHAnsi"/>
                <w:color w:val="202124"/>
                <w:sz w:val="23"/>
                <w:szCs w:val="23"/>
                <w:highlight w:val="white"/>
              </w:rPr>
            </w:pPr>
          </w:p>
          <w:p w14:paraId="52C50E31" w14:textId="77777777" w:rsidR="006149CD" w:rsidRPr="009B7B6F" w:rsidRDefault="006149CD">
            <w:pPr>
              <w:widowControl w:val="0"/>
              <w:spacing w:line="240" w:lineRule="auto"/>
              <w:rPr>
                <w:rFonts w:asciiTheme="majorHAnsi" w:eastAsia="Calibri" w:hAnsiTheme="majorHAnsi" w:cstheme="majorHAnsi"/>
                <w:color w:val="202124"/>
                <w:sz w:val="23"/>
                <w:szCs w:val="23"/>
                <w:highlight w:val="white"/>
              </w:rPr>
            </w:pPr>
          </w:p>
          <w:p w14:paraId="6CBE5B7E" w14:textId="77777777" w:rsidR="006149CD" w:rsidRPr="009B7B6F" w:rsidRDefault="006149CD">
            <w:pPr>
              <w:widowControl w:val="0"/>
              <w:spacing w:line="240" w:lineRule="auto"/>
              <w:rPr>
                <w:rFonts w:asciiTheme="majorHAnsi" w:eastAsia="Calibri" w:hAnsiTheme="majorHAnsi" w:cstheme="majorHAnsi"/>
                <w:color w:val="202124"/>
                <w:sz w:val="23"/>
                <w:szCs w:val="23"/>
                <w:highlight w:val="white"/>
              </w:rPr>
            </w:pPr>
          </w:p>
          <w:p w14:paraId="440AA768" w14:textId="0132566F" w:rsidR="006149CD" w:rsidRPr="009B7B6F" w:rsidRDefault="006149CD">
            <w:pPr>
              <w:widowControl w:val="0"/>
              <w:spacing w:line="240" w:lineRule="auto"/>
              <w:rPr>
                <w:rFonts w:asciiTheme="majorHAnsi" w:eastAsia="Calibri" w:hAnsiTheme="majorHAnsi" w:cstheme="majorHAnsi"/>
                <w:color w:val="202124"/>
                <w:sz w:val="23"/>
                <w:szCs w:val="23"/>
                <w:highlight w:val="white"/>
              </w:rPr>
            </w:pPr>
          </w:p>
          <w:p w14:paraId="032A953A" w14:textId="77777777" w:rsidR="00B72317" w:rsidRPr="009B7B6F" w:rsidRDefault="00B72317">
            <w:pPr>
              <w:widowControl w:val="0"/>
              <w:spacing w:line="240" w:lineRule="auto"/>
              <w:rPr>
                <w:rFonts w:asciiTheme="majorHAnsi" w:eastAsia="Calibri" w:hAnsiTheme="majorHAnsi" w:cstheme="majorHAnsi"/>
                <w:color w:val="202124"/>
                <w:sz w:val="23"/>
                <w:szCs w:val="23"/>
                <w:highlight w:val="white"/>
              </w:rPr>
            </w:pPr>
          </w:p>
          <w:p w14:paraId="67C52243" w14:textId="77777777" w:rsidR="006149CD" w:rsidRPr="009B7B6F" w:rsidRDefault="006149CD">
            <w:pPr>
              <w:widowControl w:val="0"/>
              <w:spacing w:line="240" w:lineRule="auto"/>
              <w:rPr>
                <w:rFonts w:asciiTheme="majorHAnsi" w:eastAsia="Calibri" w:hAnsiTheme="majorHAnsi" w:cstheme="majorHAnsi"/>
                <w:color w:val="202124"/>
                <w:sz w:val="23"/>
                <w:szCs w:val="23"/>
                <w:highlight w:val="white"/>
              </w:rPr>
            </w:pPr>
          </w:p>
        </w:tc>
      </w:tr>
    </w:tbl>
    <w:p w14:paraId="3E14EEBB" w14:textId="77777777" w:rsidR="006149CD" w:rsidRPr="009B7B6F" w:rsidRDefault="006149CD">
      <w:pPr>
        <w:rPr>
          <w:rFonts w:asciiTheme="majorHAnsi" w:eastAsia="Calibri" w:hAnsiTheme="majorHAnsi" w:cstheme="majorHAnsi"/>
          <w:sz w:val="24"/>
          <w:szCs w:val="24"/>
          <w:u w:val="single"/>
        </w:rPr>
      </w:pPr>
    </w:p>
    <w:p w14:paraId="5D6793B9" w14:textId="06F75AA1" w:rsidR="007E68BA" w:rsidRPr="009B7B6F" w:rsidRDefault="009B7B6F" w:rsidP="009B7B6F">
      <w:pPr>
        <w:pStyle w:val="ListParagraph"/>
        <w:numPr>
          <w:ilvl w:val="0"/>
          <w:numId w:val="1"/>
        </w:numPr>
        <w:rPr>
          <w:rFonts w:asciiTheme="majorHAnsi" w:eastAsia="Calibri" w:hAnsiTheme="majorHAnsi" w:cstheme="majorHAnsi"/>
          <w:sz w:val="23"/>
          <w:szCs w:val="23"/>
        </w:rPr>
      </w:pPr>
      <w:r w:rsidRPr="009B7B6F">
        <w:rPr>
          <w:rFonts w:asciiTheme="majorHAnsi" w:hAnsiTheme="majorHAnsi" w:cstheme="majorHAnsi"/>
          <w:sz w:val="23"/>
          <w:szCs w:val="23"/>
          <w:lang w:val="af"/>
        </w:rPr>
        <w:t>Hoe kan die media die dekking van</w:t>
      </w:r>
      <w:r w:rsidRPr="009B7B6F">
        <w:rPr>
          <w:rFonts w:asciiTheme="majorHAnsi" w:hAnsiTheme="majorHAnsi" w:cstheme="majorHAnsi"/>
          <w:lang w:val="af"/>
        </w:rPr>
        <w:t xml:space="preserve"> 'n spesifieke onderwerp beperk</w:t>
      </w:r>
      <w:r w:rsidRPr="009B7B6F">
        <w:rPr>
          <w:rFonts w:asciiTheme="majorHAnsi" w:hAnsiTheme="majorHAnsi" w:cstheme="majorHAnsi"/>
          <w:sz w:val="23"/>
          <w:szCs w:val="23"/>
          <w:lang w:val="af"/>
        </w:rPr>
        <w:t xml:space="preserve"> en sodoende nie 'n demokratiese samelewing weerspieël nie? </w:t>
      </w:r>
    </w:p>
    <w:p w14:paraId="730D695C" w14:textId="77777777" w:rsidR="007E68BA" w:rsidRPr="007E68BA" w:rsidRDefault="007E68BA" w:rsidP="007E68BA">
      <w:pPr>
        <w:rPr>
          <w:rFonts w:ascii="Calibri" w:eastAsia="Calibri" w:hAnsi="Calibri" w:cs="Calibri"/>
          <w:sz w:val="23"/>
          <w:szCs w:val="23"/>
        </w:rPr>
      </w:pPr>
      <w:r w:rsidRPr="007E68BA">
        <w:rPr>
          <w:rFonts w:ascii="Calibri" w:eastAsia="Calibri" w:hAnsi="Calibri" w:cs="Calibri"/>
          <w:sz w:val="23"/>
          <w:szCs w:val="23"/>
        </w:rPr>
        <w:t xml:space="preserve">  </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E68BA" w14:paraId="4CC4F59B" w14:textId="77777777" w:rsidTr="009A7D36">
        <w:tc>
          <w:tcPr>
            <w:tcW w:w="9360" w:type="dxa"/>
            <w:shd w:val="clear" w:color="auto" w:fill="auto"/>
            <w:tcMar>
              <w:top w:w="100" w:type="dxa"/>
              <w:left w:w="100" w:type="dxa"/>
              <w:bottom w:w="100" w:type="dxa"/>
              <w:right w:w="100" w:type="dxa"/>
            </w:tcMar>
          </w:tcPr>
          <w:p w14:paraId="648FE3FC" w14:textId="77777777" w:rsidR="007E68BA" w:rsidRDefault="007E68BA" w:rsidP="009A7D36">
            <w:pPr>
              <w:widowControl w:val="0"/>
              <w:spacing w:line="240" w:lineRule="auto"/>
              <w:rPr>
                <w:rFonts w:ascii="Calibri" w:eastAsia="Calibri" w:hAnsi="Calibri" w:cs="Calibri"/>
                <w:color w:val="202124"/>
                <w:sz w:val="23"/>
                <w:szCs w:val="23"/>
                <w:highlight w:val="white"/>
              </w:rPr>
            </w:pPr>
          </w:p>
          <w:p w14:paraId="7F2A143C" w14:textId="77777777" w:rsidR="007E68BA" w:rsidRDefault="007E68BA" w:rsidP="009A7D36">
            <w:pPr>
              <w:widowControl w:val="0"/>
              <w:spacing w:line="240" w:lineRule="auto"/>
              <w:rPr>
                <w:rFonts w:ascii="Calibri" w:eastAsia="Calibri" w:hAnsi="Calibri" w:cs="Calibri"/>
                <w:color w:val="202124"/>
                <w:sz w:val="23"/>
                <w:szCs w:val="23"/>
                <w:highlight w:val="white"/>
              </w:rPr>
            </w:pPr>
          </w:p>
          <w:p w14:paraId="0C572BE6" w14:textId="6339527A" w:rsidR="007E68BA" w:rsidRDefault="007E68BA" w:rsidP="009A7D36">
            <w:pPr>
              <w:widowControl w:val="0"/>
              <w:spacing w:line="240" w:lineRule="auto"/>
              <w:rPr>
                <w:rFonts w:ascii="Calibri" w:eastAsia="Calibri" w:hAnsi="Calibri" w:cs="Calibri"/>
                <w:color w:val="202124"/>
                <w:sz w:val="23"/>
                <w:szCs w:val="23"/>
                <w:highlight w:val="white"/>
              </w:rPr>
            </w:pPr>
          </w:p>
          <w:p w14:paraId="291E0F01" w14:textId="77777777" w:rsidR="00B72317" w:rsidRDefault="00B72317" w:rsidP="009A7D36">
            <w:pPr>
              <w:widowControl w:val="0"/>
              <w:spacing w:line="240" w:lineRule="auto"/>
              <w:rPr>
                <w:rFonts w:ascii="Calibri" w:eastAsia="Calibri" w:hAnsi="Calibri" w:cs="Calibri"/>
                <w:color w:val="202124"/>
                <w:sz w:val="23"/>
                <w:szCs w:val="23"/>
                <w:highlight w:val="white"/>
              </w:rPr>
            </w:pPr>
          </w:p>
          <w:p w14:paraId="588119C8" w14:textId="77777777" w:rsidR="007E68BA" w:rsidRDefault="007E68BA" w:rsidP="009A7D36">
            <w:pPr>
              <w:widowControl w:val="0"/>
              <w:spacing w:line="240" w:lineRule="auto"/>
              <w:rPr>
                <w:rFonts w:ascii="Calibri" w:eastAsia="Calibri" w:hAnsi="Calibri" w:cs="Calibri"/>
                <w:color w:val="202124"/>
                <w:sz w:val="23"/>
                <w:szCs w:val="23"/>
                <w:highlight w:val="white"/>
              </w:rPr>
            </w:pPr>
          </w:p>
          <w:p w14:paraId="6BC702D7" w14:textId="77777777" w:rsidR="007E68BA" w:rsidRDefault="007E68BA" w:rsidP="009A7D36">
            <w:pPr>
              <w:widowControl w:val="0"/>
              <w:spacing w:line="240" w:lineRule="auto"/>
              <w:rPr>
                <w:rFonts w:ascii="Calibri" w:eastAsia="Calibri" w:hAnsi="Calibri" w:cs="Calibri"/>
                <w:color w:val="202124"/>
                <w:sz w:val="23"/>
                <w:szCs w:val="23"/>
                <w:highlight w:val="white"/>
              </w:rPr>
            </w:pPr>
          </w:p>
        </w:tc>
      </w:tr>
    </w:tbl>
    <w:p w14:paraId="5998C79B" w14:textId="2BD7FC36" w:rsidR="007E68BA" w:rsidRDefault="007E68BA" w:rsidP="007E68BA">
      <w:pPr>
        <w:rPr>
          <w:rFonts w:ascii="Calibri" w:eastAsia="Calibri" w:hAnsi="Calibri" w:cs="Calibri"/>
          <w:sz w:val="23"/>
          <w:szCs w:val="23"/>
        </w:rPr>
      </w:pPr>
    </w:p>
    <w:p w14:paraId="39292518" w14:textId="4DA49935" w:rsidR="009B7B6F" w:rsidRDefault="009B7B6F">
      <w:pPr>
        <w:rPr>
          <w:rFonts w:ascii="Calibri" w:eastAsia="Calibri" w:hAnsi="Calibri" w:cs="Calibri"/>
          <w:b/>
          <w:sz w:val="23"/>
          <w:szCs w:val="23"/>
        </w:rPr>
      </w:pPr>
    </w:p>
    <w:p w14:paraId="3E966676" w14:textId="2AE59F66" w:rsidR="009B7B6F" w:rsidRDefault="009B7B6F">
      <w:pPr>
        <w:rPr>
          <w:rFonts w:ascii="Calibri" w:eastAsia="Calibri" w:hAnsi="Calibri" w:cs="Calibri"/>
          <w:b/>
          <w:sz w:val="23"/>
          <w:szCs w:val="23"/>
        </w:rPr>
      </w:pPr>
    </w:p>
    <w:p w14:paraId="4620E06D" w14:textId="764E7D4D" w:rsidR="009B7B6F" w:rsidRDefault="009B7B6F">
      <w:pPr>
        <w:rPr>
          <w:rFonts w:ascii="Calibri" w:eastAsia="Calibri" w:hAnsi="Calibri" w:cs="Calibri"/>
          <w:b/>
          <w:sz w:val="23"/>
          <w:szCs w:val="23"/>
        </w:rPr>
      </w:pPr>
    </w:p>
    <w:p w14:paraId="3C29ECA8" w14:textId="2F68C246" w:rsidR="009B7B6F" w:rsidRDefault="009B7B6F">
      <w:pPr>
        <w:rPr>
          <w:rFonts w:ascii="Calibri" w:eastAsia="Calibri" w:hAnsi="Calibri" w:cs="Calibri"/>
          <w:b/>
          <w:sz w:val="23"/>
          <w:szCs w:val="23"/>
        </w:rPr>
      </w:pPr>
    </w:p>
    <w:p w14:paraId="60F1B7B7" w14:textId="3421E1D7" w:rsidR="009B7B6F" w:rsidRDefault="009B7B6F">
      <w:pPr>
        <w:rPr>
          <w:rFonts w:ascii="Calibri" w:eastAsia="Calibri" w:hAnsi="Calibri" w:cs="Calibri"/>
          <w:b/>
          <w:sz w:val="23"/>
          <w:szCs w:val="23"/>
        </w:rPr>
      </w:pPr>
    </w:p>
    <w:p w14:paraId="12E1C056" w14:textId="799C64CD" w:rsidR="009B7B6F" w:rsidRDefault="009B7B6F">
      <w:pPr>
        <w:rPr>
          <w:rFonts w:ascii="Calibri" w:eastAsia="Calibri" w:hAnsi="Calibri" w:cs="Calibri"/>
          <w:b/>
          <w:sz w:val="23"/>
          <w:szCs w:val="23"/>
        </w:rPr>
      </w:pPr>
    </w:p>
    <w:p w14:paraId="7FD40A33" w14:textId="77777777" w:rsidR="009B7B6F" w:rsidRDefault="009B7B6F">
      <w:pPr>
        <w:rPr>
          <w:rFonts w:ascii="Calibri" w:eastAsia="Calibri" w:hAnsi="Calibri" w:cs="Calibri"/>
          <w:b/>
          <w:sz w:val="23"/>
          <w:szCs w:val="23"/>
        </w:rPr>
      </w:pPr>
    </w:p>
    <w:p w14:paraId="604EAF47" w14:textId="273DA9FA" w:rsidR="000519C0" w:rsidRDefault="000519C0">
      <w:pPr>
        <w:rPr>
          <w:rFonts w:ascii="Calibri" w:eastAsia="Calibri" w:hAnsi="Calibri" w:cs="Calibri"/>
          <w:b/>
          <w:i/>
          <w:sz w:val="28"/>
          <w:szCs w:val="28"/>
          <w:u w:val="single"/>
        </w:rPr>
      </w:pPr>
      <w:r>
        <w:rPr>
          <w:noProof/>
          <w:lang w:val="af"/>
        </w:rPr>
        <w:lastRenderedPageBreak/>
        <w:drawing>
          <wp:anchor distT="0" distB="0" distL="114300" distR="114300" simplePos="0" relativeHeight="251661312" behindDoc="0" locked="0" layoutInCell="1" hidden="0" allowOverlap="1" wp14:anchorId="5333F7FE" wp14:editId="03AE9B37">
            <wp:simplePos x="0" y="0"/>
            <wp:positionH relativeFrom="margin">
              <wp:align>left</wp:align>
            </wp:positionH>
            <wp:positionV relativeFrom="paragraph">
              <wp:posOffset>8890</wp:posOffset>
            </wp:positionV>
            <wp:extent cx="448310" cy="449580"/>
            <wp:effectExtent l="0" t="0" r="8890" b="7620"/>
            <wp:wrapSquare wrapText="bothSides" distT="0" distB="0" distL="114300" distR="11430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3A1438FA" w14:textId="7B3C55C3" w:rsidR="006149CD" w:rsidRPr="000519C0" w:rsidRDefault="00FB173A" w:rsidP="000519C0">
      <w:pPr>
        <w:rPr>
          <w:rFonts w:ascii="Calibri" w:eastAsia="Calibri" w:hAnsi="Calibri" w:cs="Calibri"/>
          <w:b/>
          <w:i/>
          <w:sz w:val="28"/>
          <w:szCs w:val="28"/>
        </w:rPr>
      </w:pPr>
      <w:r w:rsidRPr="00FE63DA">
        <w:rPr>
          <w:b/>
          <w:i/>
          <w:sz w:val="28"/>
          <w:szCs w:val="28"/>
          <w:u w:val="single"/>
          <w:lang w:val="af"/>
        </w:rPr>
        <w:t>Aktiwiteit 2:</w:t>
      </w:r>
      <w:r w:rsidRPr="00B72317">
        <w:rPr>
          <w:b/>
          <w:i/>
          <w:iCs/>
          <w:sz w:val="24"/>
          <w:szCs w:val="24"/>
          <w:lang w:val="af"/>
        </w:rPr>
        <w:t xml:space="preserve"> Informele assessering</w:t>
      </w:r>
      <w:r w:rsidR="000519C0">
        <w:rPr>
          <w:b/>
          <w:i/>
          <w:sz w:val="28"/>
          <w:szCs w:val="28"/>
          <w:lang w:val="af"/>
        </w:rPr>
        <w:br/>
      </w:r>
    </w:p>
    <w:p w14:paraId="34DA9B9F" w14:textId="2B835B48" w:rsidR="006149CD" w:rsidRPr="009B7B6F" w:rsidRDefault="00FB173A">
      <w:pPr>
        <w:numPr>
          <w:ilvl w:val="0"/>
          <w:numId w:val="2"/>
        </w:numPr>
        <w:spacing w:after="240" w:line="240" w:lineRule="auto"/>
        <w:rPr>
          <w:rFonts w:asciiTheme="majorHAnsi" w:eastAsia="Calibri" w:hAnsiTheme="majorHAnsi" w:cstheme="majorHAnsi"/>
          <w:b/>
          <w:sz w:val="24"/>
          <w:szCs w:val="24"/>
        </w:rPr>
      </w:pPr>
      <w:r w:rsidRPr="009B7B6F">
        <w:rPr>
          <w:rFonts w:asciiTheme="majorHAnsi" w:hAnsiTheme="majorHAnsi" w:cstheme="majorHAnsi"/>
          <w:sz w:val="24"/>
          <w:szCs w:val="24"/>
          <w:lang w:val="af"/>
        </w:rPr>
        <w:t xml:space="preserve">Lys TWEE faktore wat 'n mens in ag moet neem wanneer jy </w:t>
      </w:r>
      <w:r w:rsidR="009B7B6F" w:rsidRPr="009B7B6F">
        <w:rPr>
          <w:rFonts w:asciiTheme="majorHAnsi" w:hAnsiTheme="majorHAnsi" w:cstheme="majorHAnsi"/>
          <w:sz w:val="24"/>
          <w:szCs w:val="24"/>
          <w:lang w:val="af"/>
        </w:rPr>
        <w:t>die</w:t>
      </w:r>
      <w:r w:rsidRPr="009B7B6F">
        <w:rPr>
          <w:rFonts w:asciiTheme="majorHAnsi" w:hAnsiTheme="majorHAnsi" w:cstheme="majorHAnsi"/>
          <w:sz w:val="24"/>
          <w:szCs w:val="24"/>
          <w:lang w:val="af"/>
        </w:rPr>
        <w:t xml:space="preserve"> mate</w:t>
      </w:r>
      <w:r w:rsidR="009B7B6F" w:rsidRPr="009B7B6F">
        <w:rPr>
          <w:rFonts w:asciiTheme="majorHAnsi" w:hAnsiTheme="majorHAnsi" w:cstheme="majorHAnsi"/>
          <w:sz w:val="24"/>
          <w:szCs w:val="24"/>
          <w:lang w:val="af"/>
        </w:rPr>
        <w:t xml:space="preserve"> waarin</w:t>
      </w:r>
      <w:r w:rsidRPr="009B7B6F">
        <w:rPr>
          <w:rFonts w:asciiTheme="majorHAnsi" w:hAnsiTheme="majorHAnsi" w:cstheme="majorHAnsi"/>
          <w:sz w:val="24"/>
          <w:szCs w:val="24"/>
          <w:lang w:val="af"/>
        </w:rPr>
        <w:t xml:space="preserve"> die media 'n demokratiese samelewing weerspieël</w:t>
      </w:r>
      <w:r w:rsidR="009B7B6F" w:rsidRPr="009B7B6F">
        <w:rPr>
          <w:rFonts w:asciiTheme="majorHAnsi" w:hAnsiTheme="majorHAnsi" w:cstheme="majorHAnsi"/>
          <w:sz w:val="24"/>
          <w:szCs w:val="24"/>
          <w:lang w:val="af"/>
        </w:rPr>
        <w:t xml:space="preserve"> wil evalueer</w:t>
      </w:r>
      <w:r w:rsidRPr="009B7B6F">
        <w:rPr>
          <w:rFonts w:asciiTheme="majorHAnsi" w:hAnsiTheme="majorHAnsi" w:cstheme="majorHAnsi"/>
          <w:sz w:val="24"/>
          <w:szCs w:val="24"/>
          <w:lang w:val="af"/>
        </w:rPr>
        <w:t xml:space="preserve">. </w:t>
      </w:r>
    </w:p>
    <w:tbl>
      <w:tblPr>
        <w:tblStyle w:val="afa"/>
        <w:tblW w:w="904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4"/>
      </w:tblGrid>
      <w:tr w:rsidR="006149CD" w:rsidRPr="009B7B6F" w14:paraId="4373B8EA" w14:textId="77777777" w:rsidTr="009B7B6F">
        <w:tc>
          <w:tcPr>
            <w:tcW w:w="9044" w:type="dxa"/>
            <w:shd w:val="clear" w:color="auto" w:fill="auto"/>
            <w:tcMar>
              <w:top w:w="100" w:type="dxa"/>
              <w:left w:w="100" w:type="dxa"/>
              <w:bottom w:w="100" w:type="dxa"/>
              <w:right w:w="100" w:type="dxa"/>
            </w:tcMar>
          </w:tcPr>
          <w:p w14:paraId="41910392" w14:textId="77777777" w:rsidR="006149CD" w:rsidRPr="009B7B6F" w:rsidRDefault="006149CD">
            <w:pPr>
              <w:widowControl w:val="0"/>
              <w:pBdr>
                <w:top w:val="nil"/>
                <w:left w:val="nil"/>
                <w:bottom w:val="nil"/>
                <w:right w:val="nil"/>
                <w:between w:val="nil"/>
              </w:pBdr>
              <w:spacing w:line="240" w:lineRule="auto"/>
              <w:rPr>
                <w:rFonts w:asciiTheme="majorHAnsi" w:eastAsia="Calibri" w:hAnsiTheme="majorHAnsi" w:cstheme="majorHAnsi"/>
                <w:sz w:val="24"/>
                <w:szCs w:val="24"/>
              </w:rPr>
            </w:pPr>
          </w:p>
          <w:p w14:paraId="7342C596" w14:textId="77777777" w:rsidR="006149CD" w:rsidRPr="009B7B6F" w:rsidRDefault="006149CD">
            <w:pPr>
              <w:widowControl w:val="0"/>
              <w:pBdr>
                <w:top w:val="nil"/>
                <w:left w:val="nil"/>
                <w:bottom w:val="nil"/>
                <w:right w:val="nil"/>
                <w:between w:val="nil"/>
              </w:pBdr>
              <w:spacing w:line="240" w:lineRule="auto"/>
              <w:rPr>
                <w:rFonts w:asciiTheme="majorHAnsi" w:eastAsia="Calibri" w:hAnsiTheme="majorHAnsi" w:cstheme="majorHAnsi"/>
                <w:sz w:val="24"/>
                <w:szCs w:val="24"/>
              </w:rPr>
            </w:pPr>
          </w:p>
          <w:p w14:paraId="63A30B9E" w14:textId="77777777" w:rsidR="006149CD" w:rsidRPr="009B7B6F" w:rsidRDefault="006149CD">
            <w:pPr>
              <w:widowControl w:val="0"/>
              <w:pBdr>
                <w:top w:val="nil"/>
                <w:left w:val="nil"/>
                <w:bottom w:val="nil"/>
                <w:right w:val="nil"/>
                <w:between w:val="nil"/>
              </w:pBdr>
              <w:spacing w:line="240" w:lineRule="auto"/>
              <w:rPr>
                <w:rFonts w:asciiTheme="majorHAnsi" w:eastAsia="Calibri" w:hAnsiTheme="majorHAnsi" w:cstheme="majorHAnsi"/>
                <w:sz w:val="24"/>
                <w:szCs w:val="24"/>
              </w:rPr>
            </w:pPr>
          </w:p>
          <w:p w14:paraId="01019D9F" w14:textId="77777777" w:rsidR="006149CD" w:rsidRPr="009B7B6F" w:rsidRDefault="006149CD">
            <w:pPr>
              <w:widowControl w:val="0"/>
              <w:pBdr>
                <w:top w:val="nil"/>
                <w:left w:val="nil"/>
                <w:bottom w:val="nil"/>
                <w:right w:val="nil"/>
                <w:between w:val="nil"/>
              </w:pBdr>
              <w:spacing w:line="240" w:lineRule="auto"/>
              <w:rPr>
                <w:rFonts w:asciiTheme="majorHAnsi" w:eastAsia="Calibri" w:hAnsiTheme="majorHAnsi" w:cstheme="majorHAnsi"/>
                <w:sz w:val="24"/>
                <w:szCs w:val="24"/>
              </w:rPr>
            </w:pPr>
          </w:p>
          <w:p w14:paraId="2F0162D5" w14:textId="13AB8EB1" w:rsidR="006149CD" w:rsidRPr="009B7B6F" w:rsidRDefault="006149CD">
            <w:pPr>
              <w:widowControl w:val="0"/>
              <w:pBdr>
                <w:top w:val="nil"/>
                <w:left w:val="nil"/>
                <w:bottom w:val="nil"/>
                <w:right w:val="nil"/>
                <w:between w:val="nil"/>
              </w:pBdr>
              <w:spacing w:line="240" w:lineRule="auto"/>
              <w:rPr>
                <w:rFonts w:asciiTheme="majorHAnsi" w:eastAsia="Calibri" w:hAnsiTheme="majorHAnsi" w:cstheme="majorHAnsi"/>
                <w:sz w:val="24"/>
                <w:szCs w:val="24"/>
              </w:rPr>
            </w:pPr>
          </w:p>
          <w:p w14:paraId="378DD941" w14:textId="77777777" w:rsidR="00B72317" w:rsidRPr="009B7B6F" w:rsidRDefault="00B72317">
            <w:pPr>
              <w:widowControl w:val="0"/>
              <w:pBdr>
                <w:top w:val="nil"/>
                <w:left w:val="nil"/>
                <w:bottom w:val="nil"/>
                <w:right w:val="nil"/>
                <w:between w:val="nil"/>
              </w:pBdr>
              <w:spacing w:line="240" w:lineRule="auto"/>
              <w:rPr>
                <w:rFonts w:asciiTheme="majorHAnsi" w:eastAsia="Calibri" w:hAnsiTheme="majorHAnsi" w:cstheme="majorHAnsi"/>
                <w:sz w:val="24"/>
                <w:szCs w:val="24"/>
              </w:rPr>
            </w:pPr>
          </w:p>
          <w:p w14:paraId="115D4D86" w14:textId="70600735" w:rsidR="00B72317" w:rsidRPr="009B7B6F" w:rsidRDefault="00B72317">
            <w:pPr>
              <w:widowControl w:val="0"/>
              <w:pBdr>
                <w:top w:val="nil"/>
                <w:left w:val="nil"/>
                <w:bottom w:val="nil"/>
                <w:right w:val="nil"/>
                <w:between w:val="nil"/>
              </w:pBdr>
              <w:spacing w:line="240" w:lineRule="auto"/>
              <w:rPr>
                <w:rFonts w:asciiTheme="majorHAnsi" w:eastAsia="Calibri" w:hAnsiTheme="majorHAnsi" w:cstheme="majorHAnsi"/>
                <w:sz w:val="24"/>
                <w:szCs w:val="24"/>
              </w:rPr>
            </w:pPr>
          </w:p>
        </w:tc>
      </w:tr>
    </w:tbl>
    <w:p w14:paraId="4989BB6E" w14:textId="57D45F9A" w:rsidR="006149CD" w:rsidRPr="009B7B6F" w:rsidRDefault="006149CD">
      <w:pPr>
        <w:spacing w:after="240" w:line="240" w:lineRule="auto"/>
        <w:ind w:left="720"/>
        <w:rPr>
          <w:rFonts w:asciiTheme="majorHAnsi" w:eastAsia="Calibri" w:hAnsiTheme="majorHAnsi" w:cstheme="majorHAnsi"/>
          <w:sz w:val="24"/>
          <w:szCs w:val="24"/>
        </w:rPr>
      </w:pPr>
    </w:p>
    <w:p w14:paraId="096475F5" w14:textId="77777777" w:rsidR="00B72317" w:rsidRPr="009B7B6F" w:rsidRDefault="00B72317">
      <w:pPr>
        <w:spacing w:after="240" w:line="240" w:lineRule="auto"/>
        <w:ind w:left="720"/>
        <w:rPr>
          <w:rFonts w:asciiTheme="majorHAnsi" w:eastAsia="Calibri" w:hAnsiTheme="majorHAnsi" w:cstheme="majorHAnsi"/>
          <w:sz w:val="24"/>
          <w:szCs w:val="24"/>
        </w:rPr>
      </w:pPr>
    </w:p>
    <w:p w14:paraId="43E83D4F" w14:textId="5A5C8C68" w:rsidR="006149CD" w:rsidRPr="009B7B6F" w:rsidRDefault="00FB173A" w:rsidP="009B7B6F">
      <w:pPr>
        <w:numPr>
          <w:ilvl w:val="0"/>
          <w:numId w:val="2"/>
        </w:numPr>
        <w:spacing w:after="240"/>
        <w:rPr>
          <w:rFonts w:asciiTheme="majorHAnsi" w:eastAsia="Calibri" w:hAnsiTheme="majorHAnsi" w:cstheme="majorHAnsi"/>
          <w:b/>
          <w:sz w:val="24"/>
          <w:szCs w:val="24"/>
        </w:rPr>
      </w:pPr>
      <w:r w:rsidRPr="009B7B6F">
        <w:rPr>
          <w:rFonts w:asciiTheme="majorHAnsi" w:hAnsiTheme="majorHAnsi" w:cstheme="majorHAnsi"/>
          <w:sz w:val="24"/>
          <w:szCs w:val="24"/>
          <w:lang w:val="af"/>
        </w:rPr>
        <w:t>Wat moet die media in 'n demokratiese samelewing doen? Noem TWEE dinge.</w:t>
      </w:r>
      <w:r w:rsidR="009B7B6F" w:rsidRPr="009B7B6F">
        <w:rPr>
          <w:rFonts w:asciiTheme="majorHAnsi" w:hAnsiTheme="majorHAnsi" w:cstheme="majorHAnsi"/>
          <w:sz w:val="24"/>
          <w:szCs w:val="24"/>
          <w:lang w:val="af"/>
        </w:rPr>
        <w:t xml:space="preserve"> </w:t>
      </w:r>
    </w:p>
    <w:tbl>
      <w:tblPr>
        <w:tblStyle w:val="afb"/>
        <w:tblW w:w="904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4"/>
      </w:tblGrid>
      <w:tr w:rsidR="006149CD" w14:paraId="57263D91" w14:textId="77777777" w:rsidTr="009B7B6F">
        <w:tc>
          <w:tcPr>
            <w:tcW w:w="9044" w:type="dxa"/>
            <w:shd w:val="clear" w:color="auto" w:fill="auto"/>
            <w:tcMar>
              <w:top w:w="100" w:type="dxa"/>
              <w:left w:w="100" w:type="dxa"/>
              <w:bottom w:w="100" w:type="dxa"/>
              <w:right w:w="100" w:type="dxa"/>
            </w:tcMar>
          </w:tcPr>
          <w:p w14:paraId="3F84CB14" w14:textId="77777777" w:rsidR="006149CD" w:rsidRDefault="006149CD">
            <w:pPr>
              <w:widowControl w:val="0"/>
              <w:pBdr>
                <w:top w:val="nil"/>
                <w:left w:val="nil"/>
                <w:bottom w:val="nil"/>
                <w:right w:val="nil"/>
                <w:between w:val="nil"/>
              </w:pBdr>
              <w:spacing w:line="240" w:lineRule="auto"/>
              <w:rPr>
                <w:rFonts w:ascii="Calibri" w:eastAsia="Calibri" w:hAnsi="Calibri" w:cs="Calibri"/>
                <w:b/>
                <w:sz w:val="24"/>
                <w:szCs w:val="24"/>
              </w:rPr>
            </w:pPr>
          </w:p>
          <w:p w14:paraId="646F8DC3" w14:textId="77777777" w:rsidR="006149CD" w:rsidRDefault="006149CD">
            <w:pPr>
              <w:widowControl w:val="0"/>
              <w:pBdr>
                <w:top w:val="nil"/>
                <w:left w:val="nil"/>
                <w:bottom w:val="nil"/>
                <w:right w:val="nil"/>
                <w:between w:val="nil"/>
              </w:pBdr>
              <w:spacing w:line="240" w:lineRule="auto"/>
              <w:rPr>
                <w:rFonts w:ascii="Calibri" w:eastAsia="Calibri" w:hAnsi="Calibri" w:cs="Calibri"/>
                <w:b/>
                <w:sz w:val="24"/>
                <w:szCs w:val="24"/>
              </w:rPr>
            </w:pPr>
          </w:p>
          <w:p w14:paraId="269E6754" w14:textId="77777777" w:rsidR="006149CD" w:rsidRDefault="006149CD">
            <w:pPr>
              <w:widowControl w:val="0"/>
              <w:pBdr>
                <w:top w:val="nil"/>
                <w:left w:val="nil"/>
                <w:bottom w:val="nil"/>
                <w:right w:val="nil"/>
                <w:between w:val="nil"/>
              </w:pBdr>
              <w:spacing w:line="240" w:lineRule="auto"/>
              <w:rPr>
                <w:rFonts w:ascii="Calibri" w:eastAsia="Calibri" w:hAnsi="Calibri" w:cs="Calibri"/>
                <w:b/>
                <w:sz w:val="24"/>
                <w:szCs w:val="24"/>
              </w:rPr>
            </w:pPr>
          </w:p>
          <w:p w14:paraId="564E1025" w14:textId="77777777" w:rsidR="006149CD" w:rsidRDefault="006149CD">
            <w:pPr>
              <w:widowControl w:val="0"/>
              <w:pBdr>
                <w:top w:val="nil"/>
                <w:left w:val="nil"/>
                <w:bottom w:val="nil"/>
                <w:right w:val="nil"/>
                <w:between w:val="nil"/>
              </w:pBdr>
              <w:spacing w:line="240" w:lineRule="auto"/>
              <w:rPr>
                <w:rFonts w:ascii="Calibri" w:eastAsia="Calibri" w:hAnsi="Calibri" w:cs="Calibri"/>
                <w:b/>
                <w:sz w:val="24"/>
                <w:szCs w:val="24"/>
              </w:rPr>
            </w:pPr>
          </w:p>
          <w:p w14:paraId="0BCE40D3" w14:textId="77777777" w:rsidR="006149CD" w:rsidRDefault="006149CD">
            <w:pPr>
              <w:widowControl w:val="0"/>
              <w:pBdr>
                <w:top w:val="nil"/>
                <w:left w:val="nil"/>
                <w:bottom w:val="nil"/>
                <w:right w:val="nil"/>
                <w:between w:val="nil"/>
              </w:pBdr>
              <w:spacing w:line="240" w:lineRule="auto"/>
              <w:rPr>
                <w:rFonts w:ascii="Calibri" w:eastAsia="Calibri" w:hAnsi="Calibri" w:cs="Calibri"/>
                <w:b/>
                <w:sz w:val="24"/>
                <w:szCs w:val="24"/>
              </w:rPr>
            </w:pPr>
          </w:p>
          <w:p w14:paraId="029988EA" w14:textId="77777777" w:rsidR="006149CD" w:rsidRDefault="006149CD">
            <w:pPr>
              <w:widowControl w:val="0"/>
              <w:pBdr>
                <w:top w:val="nil"/>
                <w:left w:val="nil"/>
                <w:bottom w:val="nil"/>
                <w:right w:val="nil"/>
                <w:between w:val="nil"/>
              </w:pBdr>
              <w:spacing w:line="240" w:lineRule="auto"/>
              <w:rPr>
                <w:rFonts w:ascii="Calibri" w:eastAsia="Calibri" w:hAnsi="Calibri" w:cs="Calibri"/>
                <w:b/>
                <w:sz w:val="24"/>
                <w:szCs w:val="24"/>
              </w:rPr>
            </w:pPr>
          </w:p>
        </w:tc>
      </w:tr>
    </w:tbl>
    <w:p w14:paraId="7114C53B" w14:textId="59917CDE" w:rsidR="006149CD" w:rsidRDefault="006149CD">
      <w:pPr>
        <w:rPr>
          <w:rFonts w:ascii="Calibri" w:eastAsia="Calibri" w:hAnsi="Calibri" w:cs="Calibri"/>
          <w:b/>
          <w:sz w:val="23"/>
          <w:szCs w:val="23"/>
        </w:rPr>
      </w:pPr>
    </w:p>
    <w:sectPr w:rsidR="006149CD">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29BD" w14:textId="77777777" w:rsidR="00E47DF4" w:rsidRDefault="00E47DF4">
      <w:pPr>
        <w:spacing w:line="240" w:lineRule="auto"/>
      </w:pPr>
      <w:r>
        <w:rPr>
          <w:lang w:val="af"/>
        </w:rPr>
        <w:separator/>
      </w:r>
    </w:p>
  </w:endnote>
  <w:endnote w:type="continuationSeparator" w:id="0">
    <w:p w14:paraId="5203C261" w14:textId="77777777" w:rsidR="00E47DF4" w:rsidRDefault="00E47DF4">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C2B3" w14:textId="77CE3AD3" w:rsidR="006149CD" w:rsidRDefault="00FB173A">
    <w:pPr>
      <w:pBdr>
        <w:top w:val="nil"/>
        <w:left w:val="nil"/>
        <w:bottom w:val="nil"/>
        <w:right w:val="nil"/>
        <w:between w:val="nil"/>
      </w:pBdr>
      <w:spacing w:line="240" w:lineRule="auto"/>
      <w:ind w:hanging="2"/>
      <w:rPr>
        <w:color w:val="000000"/>
        <w:sz w:val="18"/>
        <w:szCs w:val="18"/>
      </w:rPr>
    </w:pPr>
    <w:r>
      <w:rPr>
        <w:color w:val="000000"/>
        <w:sz w:val="18"/>
        <w:szCs w:val="18"/>
        <w:lang w:val="af"/>
      </w:rPr>
      <w:t>©202</w:t>
    </w:r>
    <w:r w:rsidR="000519C0">
      <w:rPr>
        <w:color w:val="000000"/>
        <w:sz w:val="18"/>
        <w:szCs w:val="18"/>
        <w:lang w:val="af"/>
      </w:rPr>
      <w:t>3</w:t>
    </w:r>
    <w:r>
      <w:rPr>
        <w:color w:val="000000"/>
        <w:sz w:val="18"/>
        <w:szCs w:val="18"/>
        <w:lang w:val="af"/>
      </w:rPr>
      <w:t xml:space="preserve">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C7409C">
      <w:rPr>
        <w:noProof/>
        <w:color w:val="000000"/>
        <w:sz w:val="18"/>
        <w:szCs w:val="18"/>
        <w:lang w:val="af"/>
      </w:rPr>
      <w:t>1</w:t>
    </w:r>
    <w:r>
      <w:rPr>
        <w:color w:val="000000"/>
        <w:sz w:val="18"/>
        <w:szCs w:val="18"/>
        <w:lang w:val="af"/>
      </w:rPr>
      <w:fldChar w:fldCharType="end"/>
    </w:r>
    <w:r>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C894" w14:textId="77777777" w:rsidR="00E47DF4" w:rsidRDefault="00E47DF4">
      <w:pPr>
        <w:spacing w:line="240" w:lineRule="auto"/>
      </w:pPr>
      <w:r>
        <w:rPr>
          <w:lang w:val="af"/>
        </w:rPr>
        <w:separator/>
      </w:r>
    </w:p>
  </w:footnote>
  <w:footnote w:type="continuationSeparator" w:id="0">
    <w:p w14:paraId="18046B41" w14:textId="77777777" w:rsidR="00E47DF4" w:rsidRDefault="00E47DF4">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9A00" w14:textId="77777777" w:rsidR="006149CD" w:rsidRDefault="00FB173A">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af"/>
      </w:rPr>
      <w:drawing>
        <wp:inline distT="0" distB="0" distL="114300" distR="114300" wp14:anchorId="63DC42D8" wp14:editId="13FD4498">
          <wp:extent cx="1371600" cy="476885"/>
          <wp:effectExtent l="0" t="0" r="0" b="0"/>
          <wp:docPr id="1031" name="image4.jpg" descr="Teenaktiew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4E5E"/>
    <w:multiLevelType w:val="multilevel"/>
    <w:tmpl w:val="DC705590"/>
    <w:lvl w:ilvl="0">
      <w:start w:val="1"/>
      <w:numFmt w:val="decimal"/>
      <w:lvlText w:val="%1."/>
      <w:lvlJc w:val="left"/>
      <w:pPr>
        <w:ind w:left="720" w:hanging="360"/>
      </w:pPr>
      <w:rPr>
        <w:rFonts w:asciiTheme="majorHAnsi" w:hAnsiTheme="majorHAnsi" w:cstheme="majorHAnsi" w:hint="default"/>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AB6125"/>
    <w:multiLevelType w:val="multilevel"/>
    <w:tmpl w:val="295070B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4309977">
    <w:abstractNumId w:val="0"/>
  </w:num>
  <w:num w:numId="2" w16cid:durableId="168863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CD"/>
    <w:rsid w:val="000519C0"/>
    <w:rsid w:val="000971B7"/>
    <w:rsid w:val="00157F43"/>
    <w:rsid w:val="001C0B64"/>
    <w:rsid w:val="00262D64"/>
    <w:rsid w:val="002D3840"/>
    <w:rsid w:val="003B5FC0"/>
    <w:rsid w:val="003D54A4"/>
    <w:rsid w:val="00446FA4"/>
    <w:rsid w:val="00511E5A"/>
    <w:rsid w:val="006149CD"/>
    <w:rsid w:val="00642BF0"/>
    <w:rsid w:val="00735F4C"/>
    <w:rsid w:val="007C2E01"/>
    <w:rsid w:val="007E68BA"/>
    <w:rsid w:val="007F5B42"/>
    <w:rsid w:val="00814BD1"/>
    <w:rsid w:val="009B7B6F"/>
    <w:rsid w:val="00AF572D"/>
    <w:rsid w:val="00B72317"/>
    <w:rsid w:val="00C616C8"/>
    <w:rsid w:val="00C7409C"/>
    <w:rsid w:val="00E077B0"/>
    <w:rsid w:val="00E47DF4"/>
    <w:rsid w:val="00EA5B37"/>
    <w:rsid w:val="00EC0B3E"/>
    <w:rsid w:val="00F81C05"/>
    <w:rsid w:val="00FB173A"/>
    <w:rsid w:val="00FD3763"/>
    <w:rsid w:val="00FE63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4D3A"/>
  <w15:docId w15:val="{C858D836-F55D-4AFA-A3F2-74DEB71B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2E65"/>
    <w:pPr>
      <w:tabs>
        <w:tab w:val="center" w:pos="4513"/>
        <w:tab w:val="right" w:pos="9026"/>
      </w:tabs>
      <w:spacing w:line="240" w:lineRule="auto"/>
    </w:pPr>
  </w:style>
  <w:style w:type="character" w:customStyle="1" w:styleId="HeaderChar">
    <w:name w:val="Header Char"/>
    <w:basedOn w:val="DefaultParagraphFont"/>
    <w:link w:val="Header"/>
    <w:uiPriority w:val="99"/>
    <w:rsid w:val="00D72E65"/>
  </w:style>
  <w:style w:type="paragraph" w:styleId="Footer">
    <w:name w:val="footer"/>
    <w:basedOn w:val="Normal"/>
    <w:link w:val="FooterChar"/>
    <w:uiPriority w:val="99"/>
    <w:unhideWhenUsed/>
    <w:rsid w:val="00D72E65"/>
    <w:pPr>
      <w:tabs>
        <w:tab w:val="center" w:pos="4513"/>
        <w:tab w:val="right" w:pos="9026"/>
      </w:tabs>
      <w:spacing w:line="240" w:lineRule="auto"/>
    </w:pPr>
  </w:style>
  <w:style w:type="character" w:customStyle="1" w:styleId="FooterChar">
    <w:name w:val="Footer Char"/>
    <w:basedOn w:val="DefaultParagraphFont"/>
    <w:link w:val="Footer"/>
    <w:uiPriority w:val="99"/>
    <w:rsid w:val="00D72E65"/>
  </w:style>
  <w:style w:type="paragraph" w:styleId="ListParagraph">
    <w:name w:val="List Paragraph"/>
    <w:basedOn w:val="Normal"/>
    <w:uiPriority w:val="34"/>
    <w:qFormat/>
    <w:rsid w:val="00D72E65"/>
    <w:pPr>
      <w:ind w:left="720"/>
      <w:contextualSpacing/>
    </w:pPr>
  </w:style>
  <w:style w:type="character" w:styleId="Hyperlink">
    <w:name w:val="Hyperlink"/>
    <w:basedOn w:val="DefaultParagraphFont"/>
    <w:uiPriority w:val="99"/>
    <w:unhideWhenUsed/>
    <w:rsid w:val="00D72E65"/>
    <w:rPr>
      <w:color w:val="0000FF" w:themeColor="hyperlink"/>
      <w:u w:val="single"/>
    </w:rPr>
  </w:style>
  <w:style w:type="character" w:styleId="UnresolvedMention">
    <w:name w:val="Unresolved Mention"/>
    <w:basedOn w:val="DefaultParagraphFont"/>
    <w:uiPriority w:val="99"/>
    <w:semiHidden/>
    <w:unhideWhenUsed/>
    <w:rsid w:val="00D72E65"/>
    <w:rPr>
      <w:color w:val="605E5C"/>
      <w:shd w:val="clear" w:color="auto" w:fill="E1DFDD"/>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9B7B6F"/>
    <w:rPr>
      <w:color w:val="808080"/>
    </w:rPr>
  </w:style>
  <w:style w:type="table" w:styleId="TableGrid">
    <w:name w:val="Table Grid"/>
    <w:basedOn w:val="TableNormal"/>
    <w:uiPriority w:val="39"/>
    <w:rsid w:val="009B7B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mediaonline.co.za/2020/04/infographic-south-african-media-plays-pivotal-in-virus-coverage-and-awaren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mediaonline.co.za/2020/04/infographic-south-african-media-plays-pivotal-in-virus-coverage-and-awaren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lu1gSz7dcpEs0U9kBP51HpKYAA==">AMUW2mV1ZoDBPEoqARcqpe3ZmyJDKlbXBVc1Zp1B6Uv2Ofcr7eRjX7SYp76U+jUsHE04y9akvRY1P0D1SaHzCYarzbbTfpslbOwwbmNQ7jYv1Sg7mbOYxlQ=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dc:description/>
  <cp:lastModifiedBy>Carsten Gertz</cp:lastModifiedBy>
  <cp:revision>2</cp:revision>
  <dcterms:created xsi:type="dcterms:W3CDTF">2023-03-19T03:48:00Z</dcterms:created>
  <dcterms:modified xsi:type="dcterms:W3CDTF">2023-04-05T14:04:00Z</dcterms:modified>
  <cp:category/>
</cp:coreProperties>
</file>