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7DF76" w14:textId="77777777" w:rsidR="00BB06C9" w:rsidRDefault="00D779E5">
      <w:pPr>
        <w:jc w:val="center"/>
        <w:rPr>
          <w:rFonts w:ascii="Arial" w:eastAsia="Arial" w:hAnsi="Arial" w:cs="Arial"/>
          <w:b/>
          <w:sz w:val="24"/>
          <w:szCs w:val="24"/>
          <w:u w:val="single"/>
        </w:rPr>
      </w:pPr>
      <w:r>
        <w:rPr>
          <w:rFonts w:ascii="Arial" w:eastAsia="Arial" w:hAnsi="Arial" w:cs="Arial"/>
          <w:b/>
          <w:sz w:val="24"/>
          <w:szCs w:val="24"/>
          <w:u w:val="single"/>
        </w:rPr>
        <w:t>CONTENT SUMMARY</w:t>
      </w:r>
    </w:p>
    <w:p w14:paraId="77D4A002" w14:textId="77777777" w:rsidR="00BB06C9" w:rsidRDefault="00D779E5">
      <w:pPr>
        <w:rPr>
          <w:rFonts w:ascii="Arial" w:eastAsia="Arial" w:hAnsi="Arial" w:cs="Arial"/>
          <w:b/>
          <w:sz w:val="24"/>
          <w:szCs w:val="24"/>
        </w:rPr>
      </w:pPr>
      <w:r>
        <w:rPr>
          <w:rFonts w:ascii="Arial" w:eastAsia="Arial" w:hAnsi="Arial" w:cs="Arial"/>
          <w:b/>
          <w:sz w:val="24"/>
          <w:szCs w:val="24"/>
        </w:rPr>
        <w:t>____________________________________________________________________________</w:t>
      </w:r>
    </w:p>
    <w:p w14:paraId="330B6D88" w14:textId="77777777" w:rsidR="00BB06C9" w:rsidRDefault="00D779E5">
      <w:pPr>
        <w:rPr>
          <w:rFonts w:ascii="Arial" w:eastAsia="Arial" w:hAnsi="Arial" w:cs="Arial"/>
          <w:b/>
          <w:sz w:val="24"/>
          <w:szCs w:val="24"/>
        </w:rPr>
      </w:pPr>
      <w:r>
        <w:rPr>
          <w:rFonts w:ascii="Arial" w:eastAsia="Arial" w:hAnsi="Arial" w:cs="Arial"/>
          <w:b/>
          <w:sz w:val="24"/>
          <w:szCs w:val="24"/>
        </w:rPr>
        <w:t xml:space="preserve">LESSON 1: </w:t>
      </w:r>
      <w:r>
        <w:rPr>
          <w:rFonts w:ascii="Arial" w:eastAsia="Arial" w:hAnsi="Arial" w:cs="Arial"/>
          <w:b/>
          <w:sz w:val="24"/>
          <w:szCs w:val="24"/>
        </w:rPr>
        <w:tab/>
      </w:r>
      <w:r>
        <w:rPr>
          <w:rFonts w:ascii="Arial" w:eastAsia="Arial" w:hAnsi="Arial" w:cs="Arial"/>
          <w:b/>
          <w:sz w:val="24"/>
          <w:szCs w:val="24"/>
        </w:rPr>
        <w:tab/>
      </w:r>
    </w:p>
    <w:p w14:paraId="5875B72C" w14:textId="77777777" w:rsidR="00BB06C9" w:rsidRDefault="00D779E5">
      <w:pPr>
        <w:numPr>
          <w:ilvl w:val="0"/>
          <w:numId w:val="4"/>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Develop an understanding of the following concepts:</w:t>
      </w:r>
      <w:r>
        <w:rPr>
          <w:rFonts w:ascii="Arial" w:eastAsia="Arial" w:hAnsi="Arial" w:cs="Arial"/>
          <w:b/>
          <w:color w:val="000000"/>
          <w:sz w:val="24"/>
          <w:szCs w:val="24"/>
        </w:rPr>
        <w:br/>
      </w:r>
    </w:p>
    <w:p w14:paraId="3700F8BD" w14:textId="77777777" w:rsidR="00BB06C9" w:rsidRDefault="00D779E5">
      <w:pPr>
        <w:numPr>
          <w:ilvl w:val="0"/>
          <w:numId w:val="3"/>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Diversity, </w:t>
      </w:r>
      <w:proofErr w:type="gramStart"/>
      <w:r>
        <w:rPr>
          <w:rFonts w:ascii="Arial" w:eastAsia="Arial" w:hAnsi="Arial" w:cs="Arial"/>
          <w:b/>
          <w:color w:val="000000"/>
          <w:sz w:val="24"/>
          <w:szCs w:val="24"/>
        </w:rPr>
        <w:t>discrimination</w:t>
      </w:r>
      <w:proofErr w:type="gramEnd"/>
      <w:r>
        <w:rPr>
          <w:rFonts w:ascii="Arial" w:eastAsia="Arial" w:hAnsi="Arial" w:cs="Arial"/>
          <w:b/>
          <w:color w:val="000000"/>
          <w:sz w:val="24"/>
          <w:szCs w:val="24"/>
        </w:rPr>
        <w:t xml:space="preserve"> and violations of human rights within the context of race, religion, language, gender, xenophobia, human trafficking </w:t>
      </w:r>
      <w:r>
        <w:rPr>
          <w:rFonts w:ascii="Arial" w:eastAsia="Arial" w:hAnsi="Arial" w:cs="Arial"/>
          <w:b/>
          <w:sz w:val="24"/>
          <w:szCs w:val="24"/>
        </w:rPr>
        <w:t>and sexual orientation with reference to LGBTQI (Lesbian, Gay, Bisexual, Transgender, Queer, Intersex), HIV and AIDS status</w:t>
      </w:r>
    </w:p>
    <w:p w14:paraId="3B5337C3" w14:textId="77777777" w:rsidR="00BB06C9" w:rsidRDefault="00D779E5">
      <w:pPr>
        <w:rPr>
          <w:rFonts w:ascii="Arial" w:eastAsia="Arial" w:hAnsi="Arial" w:cs="Arial"/>
          <w:b/>
          <w:i/>
          <w:sz w:val="24"/>
          <w:szCs w:val="24"/>
          <w:u w:val="single"/>
        </w:rPr>
      </w:pPr>
      <w:r>
        <w:rPr>
          <w:rFonts w:ascii="Arial" w:eastAsia="Arial" w:hAnsi="Arial" w:cs="Arial"/>
          <w:b/>
          <w:i/>
          <w:sz w:val="24"/>
          <w:szCs w:val="24"/>
          <w:u w:val="single"/>
        </w:rPr>
        <w:t>____________________________________________________________________________</w:t>
      </w:r>
    </w:p>
    <w:tbl>
      <w:tblPr>
        <w:tblStyle w:val="a"/>
        <w:tblW w:w="11250" w:type="dxa"/>
        <w:tblInd w:w="-80" w:type="dxa"/>
        <w:tblLayout w:type="fixed"/>
        <w:tblLook w:val="0600" w:firstRow="0" w:lastRow="0" w:firstColumn="0" w:lastColumn="0" w:noHBand="1" w:noVBand="1"/>
      </w:tblPr>
      <w:tblGrid>
        <w:gridCol w:w="1035"/>
        <w:gridCol w:w="10215"/>
      </w:tblGrid>
      <w:tr w:rsidR="00BB06C9" w14:paraId="51244FA2" w14:textId="77777777">
        <w:trPr>
          <w:trHeight w:val="1095"/>
        </w:trPr>
        <w:tc>
          <w:tcPr>
            <w:tcW w:w="1035" w:type="dxa"/>
            <w:shd w:val="clear" w:color="auto" w:fill="auto"/>
            <w:tcMar>
              <w:top w:w="100" w:type="dxa"/>
              <w:left w:w="100" w:type="dxa"/>
              <w:bottom w:w="100" w:type="dxa"/>
              <w:right w:w="100" w:type="dxa"/>
            </w:tcMar>
          </w:tcPr>
          <w:p w14:paraId="028F0A29" w14:textId="77777777" w:rsidR="00BB06C9" w:rsidRDefault="00D779E5">
            <w:pPr>
              <w:widowControl w:val="0"/>
              <w:pBdr>
                <w:top w:val="nil"/>
                <w:left w:val="nil"/>
                <w:bottom w:val="nil"/>
                <w:right w:val="nil"/>
                <w:between w:val="nil"/>
              </w:pBdr>
              <w:rPr>
                <w:rFonts w:ascii="Arial" w:eastAsia="Arial" w:hAnsi="Arial" w:cs="Arial"/>
                <w:sz w:val="24"/>
                <w:szCs w:val="24"/>
                <w:highlight w:val="white"/>
              </w:rPr>
            </w:pPr>
            <w:r>
              <w:rPr>
                <w:rFonts w:ascii="Arial" w:eastAsia="Arial" w:hAnsi="Arial" w:cs="Arial"/>
                <w:noProof/>
                <w:sz w:val="24"/>
                <w:szCs w:val="24"/>
                <w:highlight w:val="white"/>
              </w:rPr>
              <w:drawing>
                <wp:inline distT="114300" distB="114300" distL="114300" distR="114300" wp14:anchorId="1D6CE1CB" wp14:editId="751EF2EC">
                  <wp:extent cx="486728" cy="486728"/>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6728" cy="486728"/>
                          </a:xfrm>
                          <a:prstGeom prst="rect">
                            <a:avLst/>
                          </a:prstGeom>
                          <a:ln/>
                        </pic:spPr>
                      </pic:pic>
                    </a:graphicData>
                  </a:graphic>
                </wp:inline>
              </w:drawing>
            </w:r>
          </w:p>
        </w:tc>
        <w:tc>
          <w:tcPr>
            <w:tcW w:w="10215" w:type="dxa"/>
            <w:shd w:val="clear" w:color="auto" w:fill="auto"/>
            <w:tcMar>
              <w:top w:w="100" w:type="dxa"/>
              <w:left w:w="100" w:type="dxa"/>
              <w:bottom w:w="100" w:type="dxa"/>
              <w:right w:w="100" w:type="dxa"/>
            </w:tcMar>
            <w:vAlign w:val="center"/>
          </w:tcPr>
          <w:p w14:paraId="448583F6" w14:textId="77777777" w:rsidR="00BB06C9" w:rsidRDefault="00D779E5">
            <w:pPr>
              <w:widowControl w:val="0"/>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CONTENT NOTES</w:t>
            </w:r>
          </w:p>
        </w:tc>
      </w:tr>
    </w:tbl>
    <w:p w14:paraId="790FCD78" w14:textId="77777777" w:rsidR="00BB06C9" w:rsidRDefault="00D779E5">
      <w:pPr>
        <w:widowControl w:val="0"/>
        <w:spacing w:line="240" w:lineRule="auto"/>
        <w:rPr>
          <w:rFonts w:ascii="Arial" w:eastAsia="Arial" w:hAnsi="Arial" w:cs="Arial"/>
          <w:sz w:val="24"/>
          <w:szCs w:val="24"/>
          <w:highlight w:val="white"/>
        </w:rPr>
      </w:pPr>
      <w:r>
        <w:rPr>
          <w:rFonts w:ascii="Arial" w:eastAsia="Arial" w:hAnsi="Arial" w:cs="Arial"/>
          <w:sz w:val="24"/>
          <w:szCs w:val="24"/>
          <w:highlight w:val="white"/>
        </w:rPr>
        <w:t>Read through the following notes as background to the lesson.</w:t>
      </w:r>
    </w:p>
    <w:tbl>
      <w:tblPr>
        <w:tblStyle w:val="a0"/>
        <w:tblW w:w="11088" w:type="dxa"/>
        <w:tblInd w:w="-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88"/>
      </w:tblGrid>
      <w:tr w:rsidR="00BB06C9" w14:paraId="53F438E1" w14:textId="77777777">
        <w:tc>
          <w:tcPr>
            <w:tcW w:w="11088" w:type="dxa"/>
            <w:shd w:val="clear" w:color="auto" w:fill="auto"/>
            <w:tcMar>
              <w:top w:w="100" w:type="dxa"/>
              <w:left w:w="100" w:type="dxa"/>
              <w:bottom w:w="100" w:type="dxa"/>
              <w:right w:w="100" w:type="dxa"/>
            </w:tcMar>
          </w:tcPr>
          <w:p w14:paraId="6E4A69B4" w14:textId="77777777" w:rsidR="00BB06C9" w:rsidRDefault="00D779E5">
            <w:pPr>
              <w:spacing w:line="360" w:lineRule="auto"/>
              <w:rPr>
                <w:rFonts w:ascii="Arial" w:eastAsia="Arial" w:hAnsi="Arial" w:cs="Arial"/>
                <w:b/>
                <w:sz w:val="24"/>
                <w:szCs w:val="24"/>
                <w:highlight w:val="white"/>
                <w:u w:val="single"/>
              </w:rPr>
            </w:pPr>
            <w:r>
              <w:rPr>
                <w:rFonts w:ascii="Arial" w:eastAsia="Arial" w:hAnsi="Arial" w:cs="Arial"/>
                <w:b/>
                <w:sz w:val="24"/>
                <w:szCs w:val="24"/>
                <w:highlight w:val="white"/>
                <w:u w:val="single"/>
              </w:rPr>
              <w:t>Key Concepts (these are outlined in further detail below)</w:t>
            </w:r>
          </w:p>
          <w:p w14:paraId="37C61AFF" w14:textId="77777777" w:rsidR="00BB06C9" w:rsidRDefault="00D779E5">
            <w:pPr>
              <w:numPr>
                <w:ilvl w:val="0"/>
                <w:numId w:val="2"/>
              </w:numPr>
              <w:rPr>
                <w:rFonts w:ascii="Arial" w:eastAsia="Arial" w:hAnsi="Arial" w:cs="Arial"/>
                <w:b/>
                <w:sz w:val="24"/>
                <w:szCs w:val="24"/>
                <w:highlight w:val="white"/>
              </w:rPr>
            </w:pPr>
            <w:r>
              <w:rPr>
                <w:rFonts w:ascii="Arial" w:eastAsia="Arial" w:hAnsi="Arial" w:cs="Arial"/>
                <w:b/>
                <w:sz w:val="24"/>
                <w:szCs w:val="24"/>
                <w:highlight w:val="white"/>
              </w:rPr>
              <w:t>Diversity</w:t>
            </w:r>
          </w:p>
          <w:p w14:paraId="4606852C" w14:textId="77777777" w:rsidR="00BB06C9" w:rsidRDefault="00D779E5">
            <w:pPr>
              <w:numPr>
                <w:ilvl w:val="0"/>
                <w:numId w:val="2"/>
              </w:numPr>
              <w:rPr>
                <w:rFonts w:ascii="Arial" w:eastAsia="Arial" w:hAnsi="Arial" w:cs="Arial"/>
                <w:b/>
                <w:sz w:val="24"/>
                <w:szCs w:val="24"/>
                <w:highlight w:val="white"/>
              </w:rPr>
            </w:pPr>
            <w:r>
              <w:rPr>
                <w:rFonts w:ascii="Arial" w:eastAsia="Arial" w:hAnsi="Arial" w:cs="Arial"/>
                <w:b/>
                <w:sz w:val="24"/>
                <w:szCs w:val="24"/>
                <w:highlight w:val="white"/>
              </w:rPr>
              <w:t>Discrimination</w:t>
            </w:r>
          </w:p>
          <w:p w14:paraId="032FCF57" w14:textId="77777777" w:rsidR="00BB06C9" w:rsidRDefault="00D779E5">
            <w:pPr>
              <w:numPr>
                <w:ilvl w:val="0"/>
                <w:numId w:val="2"/>
              </w:numPr>
              <w:rPr>
                <w:rFonts w:ascii="Arial" w:eastAsia="Arial" w:hAnsi="Arial" w:cs="Arial"/>
                <w:b/>
                <w:sz w:val="24"/>
                <w:szCs w:val="24"/>
                <w:highlight w:val="white"/>
              </w:rPr>
            </w:pPr>
            <w:r>
              <w:rPr>
                <w:rFonts w:ascii="Arial" w:eastAsia="Arial" w:hAnsi="Arial" w:cs="Arial"/>
                <w:b/>
                <w:sz w:val="24"/>
                <w:szCs w:val="24"/>
                <w:highlight w:val="white"/>
              </w:rPr>
              <w:t>Violation of human rights</w:t>
            </w:r>
          </w:p>
          <w:p w14:paraId="5C31F4BA" w14:textId="77777777" w:rsidR="00BB06C9" w:rsidRDefault="00D779E5">
            <w:pPr>
              <w:numPr>
                <w:ilvl w:val="0"/>
                <w:numId w:val="2"/>
              </w:numPr>
              <w:rPr>
                <w:rFonts w:ascii="Arial" w:eastAsia="Arial" w:hAnsi="Arial" w:cs="Arial"/>
                <w:b/>
                <w:sz w:val="24"/>
                <w:szCs w:val="24"/>
                <w:highlight w:val="white"/>
              </w:rPr>
            </w:pPr>
            <w:r>
              <w:rPr>
                <w:rFonts w:ascii="Arial" w:eastAsia="Arial" w:hAnsi="Arial" w:cs="Arial"/>
                <w:b/>
                <w:sz w:val="24"/>
                <w:szCs w:val="24"/>
                <w:highlight w:val="white"/>
              </w:rPr>
              <w:t>Prejudice</w:t>
            </w:r>
          </w:p>
          <w:p w14:paraId="7FD198FE" w14:textId="77777777" w:rsidR="00BB06C9" w:rsidRDefault="00D779E5">
            <w:pPr>
              <w:numPr>
                <w:ilvl w:val="0"/>
                <w:numId w:val="2"/>
              </w:numPr>
              <w:rPr>
                <w:rFonts w:ascii="Arial" w:eastAsia="Arial" w:hAnsi="Arial" w:cs="Arial"/>
                <w:b/>
                <w:sz w:val="24"/>
                <w:szCs w:val="24"/>
                <w:highlight w:val="white"/>
              </w:rPr>
            </w:pPr>
            <w:r>
              <w:rPr>
                <w:rFonts w:ascii="Arial" w:eastAsia="Arial" w:hAnsi="Arial" w:cs="Arial"/>
                <w:b/>
                <w:sz w:val="24"/>
                <w:szCs w:val="24"/>
                <w:highlight w:val="white"/>
              </w:rPr>
              <w:t>Racism</w:t>
            </w:r>
          </w:p>
          <w:p w14:paraId="6D24E018" w14:textId="77777777" w:rsidR="004E0DD6" w:rsidRDefault="004E0DD6" w:rsidP="004E0DD6">
            <w:pPr>
              <w:numPr>
                <w:ilvl w:val="0"/>
                <w:numId w:val="2"/>
              </w:numPr>
              <w:rPr>
                <w:rFonts w:ascii="Arial" w:eastAsia="Arial" w:hAnsi="Arial" w:cs="Arial"/>
                <w:b/>
                <w:sz w:val="24"/>
                <w:szCs w:val="24"/>
                <w:highlight w:val="white"/>
              </w:rPr>
            </w:pPr>
            <w:r>
              <w:rPr>
                <w:rFonts w:ascii="Arial" w:eastAsia="Arial" w:hAnsi="Arial" w:cs="Arial"/>
                <w:b/>
                <w:sz w:val="24"/>
                <w:szCs w:val="24"/>
                <w:highlight w:val="white"/>
              </w:rPr>
              <w:t>Bias</w:t>
            </w:r>
          </w:p>
          <w:p w14:paraId="55024A96" w14:textId="20C1C979" w:rsidR="0041245E" w:rsidRDefault="0041245E">
            <w:pPr>
              <w:numPr>
                <w:ilvl w:val="0"/>
                <w:numId w:val="2"/>
              </w:numPr>
              <w:rPr>
                <w:rFonts w:ascii="Arial" w:eastAsia="Arial" w:hAnsi="Arial" w:cs="Arial"/>
                <w:b/>
                <w:sz w:val="24"/>
                <w:szCs w:val="24"/>
                <w:highlight w:val="white"/>
              </w:rPr>
            </w:pPr>
            <w:r>
              <w:rPr>
                <w:rFonts w:ascii="Arial" w:eastAsia="Arial" w:hAnsi="Arial" w:cs="Arial"/>
                <w:b/>
                <w:sz w:val="24"/>
                <w:szCs w:val="24"/>
                <w:highlight w:val="white"/>
              </w:rPr>
              <w:t>LGBTQI</w:t>
            </w:r>
          </w:p>
        </w:tc>
      </w:tr>
    </w:tbl>
    <w:p w14:paraId="5B36E827" w14:textId="77777777" w:rsidR="00BB06C9" w:rsidRDefault="00BB06C9">
      <w:pPr>
        <w:rPr>
          <w:rFonts w:ascii="Arial" w:eastAsia="Arial" w:hAnsi="Arial" w:cs="Arial"/>
          <w:sz w:val="24"/>
          <w:szCs w:val="24"/>
          <w:highlight w:val="white"/>
        </w:rPr>
      </w:pPr>
    </w:p>
    <w:p w14:paraId="647506E5" w14:textId="77777777" w:rsidR="00BB06C9" w:rsidRDefault="00D779E5">
      <w:pPr>
        <w:rPr>
          <w:rFonts w:ascii="Arial" w:eastAsia="Arial" w:hAnsi="Arial" w:cs="Arial"/>
          <w:sz w:val="24"/>
          <w:szCs w:val="24"/>
        </w:rPr>
      </w:pPr>
      <w:r>
        <w:rPr>
          <w:rFonts w:ascii="Arial" w:eastAsia="Arial" w:hAnsi="Arial" w:cs="Arial"/>
          <w:b/>
          <w:sz w:val="24"/>
          <w:szCs w:val="24"/>
        </w:rPr>
        <w:t>Diversity</w:t>
      </w:r>
      <w:r>
        <w:rPr>
          <w:rFonts w:ascii="Arial" w:eastAsia="Arial" w:hAnsi="Arial" w:cs="Arial"/>
          <w:sz w:val="24"/>
          <w:szCs w:val="24"/>
        </w:rPr>
        <w:t xml:space="preserve"> means being different. </w:t>
      </w:r>
    </w:p>
    <w:p w14:paraId="78965A27" w14:textId="77777777" w:rsidR="00BB06C9" w:rsidRDefault="00D779E5">
      <w:pPr>
        <w:numPr>
          <w:ilvl w:val="0"/>
          <w:numId w:val="1"/>
        </w:numPr>
        <w:tabs>
          <w:tab w:val="left" w:pos="1562"/>
        </w:tabs>
        <w:spacing w:after="0" w:line="276" w:lineRule="auto"/>
        <w:rPr>
          <w:sz w:val="24"/>
          <w:szCs w:val="24"/>
        </w:rPr>
      </w:pPr>
      <w:r>
        <w:rPr>
          <w:rFonts w:ascii="Arial" w:eastAsia="Arial" w:hAnsi="Arial" w:cs="Arial"/>
          <w:sz w:val="24"/>
          <w:szCs w:val="24"/>
        </w:rPr>
        <w:t>Culture</w:t>
      </w:r>
    </w:p>
    <w:p w14:paraId="3B0D77A4" w14:textId="77777777" w:rsidR="00BB06C9" w:rsidRDefault="00D779E5">
      <w:pPr>
        <w:numPr>
          <w:ilvl w:val="0"/>
          <w:numId w:val="1"/>
        </w:numPr>
        <w:tabs>
          <w:tab w:val="left" w:pos="1562"/>
        </w:tabs>
        <w:spacing w:after="0" w:line="276" w:lineRule="auto"/>
        <w:rPr>
          <w:sz w:val="24"/>
          <w:szCs w:val="24"/>
        </w:rPr>
      </w:pPr>
      <w:r>
        <w:rPr>
          <w:rFonts w:ascii="Arial" w:eastAsia="Arial" w:hAnsi="Arial" w:cs="Arial"/>
          <w:sz w:val="24"/>
          <w:szCs w:val="24"/>
        </w:rPr>
        <w:t>Religion and belief system</w:t>
      </w:r>
    </w:p>
    <w:p w14:paraId="0EB39098" w14:textId="77777777" w:rsidR="00BB06C9" w:rsidRDefault="00D779E5">
      <w:pPr>
        <w:numPr>
          <w:ilvl w:val="0"/>
          <w:numId w:val="1"/>
        </w:numPr>
        <w:tabs>
          <w:tab w:val="left" w:pos="1562"/>
        </w:tabs>
        <w:spacing w:after="0" w:line="276" w:lineRule="auto"/>
        <w:rPr>
          <w:sz w:val="24"/>
          <w:szCs w:val="24"/>
        </w:rPr>
      </w:pPr>
      <w:r>
        <w:rPr>
          <w:rFonts w:ascii="Arial" w:eastAsia="Arial" w:hAnsi="Arial" w:cs="Arial"/>
          <w:sz w:val="24"/>
          <w:szCs w:val="24"/>
        </w:rPr>
        <w:t>Race</w:t>
      </w:r>
    </w:p>
    <w:p w14:paraId="19BECBAC" w14:textId="77777777" w:rsidR="00BB06C9" w:rsidRDefault="00D779E5">
      <w:pPr>
        <w:numPr>
          <w:ilvl w:val="0"/>
          <w:numId w:val="1"/>
        </w:numPr>
        <w:tabs>
          <w:tab w:val="left" w:pos="1562"/>
        </w:tabs>
        <w:spacing w:after="0" w:line="276" w:lineRule="auto"/>
        <w:rPr>
          <w:sz w:val="24"/>
          <w:szCs w:val="24"/>
        </w:rPr>
      </w:pPr>
      <w:r>
        <w:rPr>
          <w:rFonts w:ascii="Arial" w:eastAsia="Arial" w:hAnsi="Arial" w:cs="Arial"/>
          <w:sz w:val="24"/>
          <w:szCs w:val="24"/>
        </w:rPr>
        <w:t>Language</w:t>
      </w:r>
    </w:p>
    <w:p w14:paraId="47983EA8" w14:textId="77777777" w:rsidR="00BB06C9" w:rsidRDefault="00D779E5">
      <w:pPr>
        <w:numPr>
          <w:ilvl w:val="0"/>
          <w:numId w:val="1"/>
        </w:numPr>
        <w:tabs>
          <w:tab w:val="left" w:pos="1562"/>
        </w:tabs>
        <w:spacing w:after="0" w:line="276" w:lineRule="auto"/>
        <w:rPr>
          <w:sz w:val="24"/>
          <w:szCs w:val="24"/>
        </w:rPr>
      </w:pPr>
      <w:r>
        <w:rPr>
          <w:rFonts w:ascii="Arial" w:eastAsia="Arial" w:hAnsi="Arial" w:cs="Arial"/>
          <w:sz w:val="24"/>
          <w:szCs w:val="24"/>
        </w:rPr>
        <w:t>Gender</w:t>
      </w:r>
    </w:p>
    <w:p w14:paraId="36A87D36" w14:textId="77777777" w:rsidR="00BB06C9" w:rsidRDefault="00D779E5">
      <w:pPr>
        <w:numPr>
          <w:ilvl w:val="0"/>
          <w:numId w:val="1"/>
        </w:numPr>
        <w:tabs>
          <w:tab w:val="left" w:pos="1562"/>
        </w:tabs>
        <w:spacing w:after="0" w:line="276" w:lineRule="auto"/>
        <w:rPr>
          <w:sz w:val="24"/>
          <w:szCs w:val="24"/>
        </w:rPr>
      </w:pPr>
      <w:r>
        <w:rPr>
          <w:rFonts w:ascii="Arial" w:eastAsia="Arial" w:hAnsi="Arial" w:cs="Arial"/>
          <w:sz w:val="24"/>
          <w:szCs w:val="24"/>
        </w:rPr>
        <w:t>Age</w:t>
      </w:r>
    </w:p>
    <w:p w14:paraId="78D853B6" w14:textId="77777777" w:rsidR="00BB06C9" w:rsidRDefault="00D779E5">
      <w:pPr>
        <w:numPr>
          <w:ilvl w:val="0"/>
          <w:numId w:val="1"/>
        </w:numPr>
        <w:tabs>
          <w:tab w:val="left" w:pos="1562"/>
        </w:tabs>
        <w:spacing w:after="0" w:line="276" w:lineRule="auto"/>
        <w:rPr>
          <w:sz w:val="24"/>
          <w:szCs w:val="24"/>
        </w:rPr>
      </w:pPr>
      <w:r>
        <w:rPr>
          <w:rFonts w:ascii="Arial" w:eastAsia="Arial" w:hAnsi="Arial" w:cs="Arial"/>
          <w:sz w:val="24"/>
          <w:szCs w:val="24"/>
        </w:rPr>
        <w:t>Health status</w:t>
      </w:r>
    </w:p>
    <w:p w14:paraId="1E1057D1" w14:textId="77777777" w:rsidR="00BB06C9" w:rsidRDefault="00D779E5">
      <w:pPr>
        <w:numPr>
          <w:ilvl w:val="0"/>
          <w:numId w:val="1"/>
        </w:numPr>
        <w:tabs>
          <w:tab w:val="left" w:pos="1562"/>
        </w:tabs>
        <w:spacing w:after="0" w:line="276" w:lineRule="auto"/>
        <w:rPr>
          <w:sz w:val="24"/>
          <w:szCs w:val="24"/>
        </w:rPr>
      </w:pPr>
      <w:r>
        <w:rPr>
          <w:rFonts w:ascii="Arial" w:eastAsia="Arial" w:hAnsi="Arial" w:cs="Arial"/>
          <w:sz w:val="24"/>
          <w:szCs w:val="24"/>
        </w:rPr>
        <w:t>Place of birth</w:t>
      </w:r>
    </w:p>
    <w:p w14:paraId="7405B993" w14:textId="77777777" w:rsidR="00BB06C9" w:rsidRDefault="00D779E5">
      <w:pPr>
        <w:numPr>
          <w:ilvl w:val="0"/>
          <w:numId w:val="1"/>
        </w:numPr>
        <w:tabs>
          <w:tab w:val="left" w:pos="1562"/>
        </w:tabs>
        <w:spacing w:after="0" w:line="276" w:lineRule="auto"/>
        <w:rPr>
          <w:sz w:val="24"/>
          <w:szCs w:val="24"/>
        </w:rPr>
      </w:pPr>
      <w:r>
        <w:rPr>
          <w:rFonts w:ascii="Arial" w:eastAsia="Arial" w:hAnsi="Arial" w:cs="Arial"/>
          <w:sz w:val="24"/>
          <w:szCs w:val="24"/>
        </w:rPr>
        <w:t>Where you stay, etc.</w:t>
      </w:r>
    </w:p>
    <w:p w14:paraId="1AAD35A4" w14:textId="77777777" w:rsidR="00BB06C9" w:rsidRDefault="00BB06C9">
      <w:pPr>
        <w:tabs>
          <w:tab w:val="left" w:pos="1562"/>
        </w:tabs>
        <w:rPr>
          <w:rFonts w:ascii="Arial" w:eastAsia="Arial" w:hAnsi="Arial" w:cs="Arial"/>
          <w:sz w:val="24"/>
          <w:szCs w:val="24"/>
        </w:rPr>
      </w:pPr>
    </w:p>
    <w:p w14:paraId="2329F240" w14:textId="77777777" w:rsidR="00E21E8D" w:rsidRDefault="00E21E8D">
      <w:pPr>
        <w:tabs>
          <w:tab w:val="left" w:pos="1562"/>
        </w:tabs>
        <w:rPr>
          <w:rFonts w:ascii="Arial" w:eastAsia="Arial" w:hAnsi="Arial" w:cs="Arial"/>
          <w:b/>
          <w:sz w:val="24"/>
          <w:szCs w:val="24"/>
        </w:rPr>
      </w:pPr>
    </w:p>
    <w:p w14:paraId="01EF8429" w14:textId="1B3F56E5" w:rsidR="00BB06C9" w:rsidRDefault="00D779E5">
      <w:pPr>
        <w:tabs>
          <w:tab w:val="left" w:pos="1562"/>
        </w:tabs>
        <w:rPr>
          <w:rFonts w:ascii="Arial" w:eastAsia="Arial" w:hAnsi="Arial" w:cs="Arial"/>
          <w:sz w:val="24"/>
          <w:szCs w:val="24"/>
        </w:rPr>
      </w:pPr>
      <w:r>
        <w:rPr>
          <w:rFonts w:ascii="Arial" w:eastAsia="Arial" w:hAnsi="Arial" w:cs="Arial"/>
          <w:b/>
          <w:sz w:val="24"/>
          <w:szCs w:val="24"/>
        </w:rPr>
        <w:lastRenderedPageBreak/>
        <w:t>Discrimination</w:t>
      </w:r>
      <w:r>
        <w:rPr>
          <w:rFonts w:ascii="Arial" w:eastAsia="Arial" w:hAnsi="Arial" w:cs="Arial"/>
          <w:sz w:val="24"/>
          <w:szCs w:val="24"/>
        </w:rPr>
        <w:t xml:space="preserve"> means to treat people unfairly and differently, as if they have less worth or dignity than others, because of their race, religion, gender, age and economic status</w:t>
      </w:r>
      <w:proofErr w:type="gramStart"/>
      <w:r>
        <w:rPr>
          <w:rFonts w:ascii="Arial" w:eastAsia="Arial" w:hAnsi="Arial" w:cs="Arial"/>
          <w:sz w:val="24"/>
          <w:szCs w:val="24"/>
        </w:rPr>
        <w:t>. .</w:t>
      </w:r>
      <w:proofErr w:type="gramEnd"/>
      <w:r>
        <w:rPr>
          <w:rFonts w:ascii="Arial" w:eastAsia="Arial" w:hAnsi="Arial" w:cs="Arial"/>
          <w:sz w:val="24"/>
          <w:szCs w:val="24"/>
        </w:rPr>
        <w:t xml:space="preserve"> Discrimination denies people their rights, </w:t>
      </w:r>
      <w:proofErr w:type="gramStart"/>
      <w:r>
        <w:rPr>
          <w:rFonts w:ascii="Arial" w:eastAsia="Arial" w:hAnsi="Arial" w:cs="Arial"/>
          <w:sz w:val="24"/>
          <w:szCs w:val="24"/>
        </w:rPr>
        <w:t>power</w:t>
      </w:r>
      <w:proofErr w:type="gramEnd"/>
      <w:r>
        <w:rPr>
          <w:rFonts w:ascii="Arial" w:eastAsia="Arial" w:hAnsi="Arial" w:cs="Arial"/>
          <w:sz w:val="24"/>
          <w:szCs w:val="24"/>
        </w:rPr>
        <w:t xml:space="preserve"> and privileges. To discriminate unfairly is to violate human rights.</w:t>
      </w:r>
    </w:p>
    <w:p w14:paraId="5CADD97B" w14:textId="4A94E30E" w:rsidR="00BB06C9" w:rsidRDefault="00E21E8D">
      <w:pPr>
        <w:tabs>
          <w:tab w:val="left" w:pos="1562"/>
        </w:tabs>
        <w:rPr>
          <w:rFonts w:ascii="Arial" w:eastAsia="Arial" w:hAnsi="Arial" w:cs="Arial"/>
          <w:sz w:val="24"/>
          <w:szCs w:val="24"/>
        </w:rPr>
      </w:pPr>
      <w:r>
        <w:rPr>
          <w:rFonts w:ascii="Arial" w:eastAsia="Arial" w:hAnsi="Arial" w:cs="Arial"/>
          <w:b/>
          <w:sz w:val="24"/>
          <w:szCs w:val="24"/>
        </w:rPr>
        <w:br/>
      </w:r>
      <w:r w:rsidR="00D779E5">
        <w:rPr>
          <w:rFonts w:ascii="Arial" w:eastAsia="Arial" w:hAnsi="Arial" w:cs="Arial"/>
          <w:b/>
          <w:sz w:val="24"/>
          <w:szCs w:val="24"/>
        </w:rPr>
        <w:t>Violation of human rights</w:t>
      </w:r>
      <w:r w:rsidR="00D779E5">
        <w:rPr>
          <w:rFonts w:ascii="Arial" w:eastAsia="Arial" w:hAnsi="Arial" w:cs="Arial"/>
          <w:sz w:val="24"/>
          <w:szCs w:val="24"/>
        </w:rPr>
        <w:t xml:space="preserve">: </w:t>
      </w:r>
      <w:r w:rsidR="00D779E5">
        <w:rPr>
          <w:rFonts w:ascii="Arial" w:eastAsia="Arial" w:hAnsi="Arial" w:cs="Arial"/>
          <w:sz w:val="24"/>
          <w:szCs w:val="24"/>
          <w:highlight w:val="white"/>
        </w:rPr>
        <w:t xml:space="preserve">To violate </w:t>
      </w:r>
      <w:r w:rsidR="00D779E5">
        <w:rPr>
          <w:rFonts w:ascii="Arial" w:eastAsia="Arial" w:hAnsi="Arial" w:cs="Arial"/>
          <w:b/>
          <w:sz w:val="24"/>
          <w:szCs w:val="24"/>
          <w:highlight w:val="white"/>
        </w:rPr>
        <w:t>human rights</w:t>
      </w:r>
      <w:r w:rsidR="00D779E5">
        <w:rPr>
          <w:rFonts w:ascii="Arial" w:eastAsia="Arial" w:hAnsi="Arial" w:cs="Arial"/>
          <w:sz w:val="24"/>
          <w:szCs w:val="24"/>
          <w:highlight w:val="white"/>
        </w:rPr>
        <w:t xml:space="preserve"> is to deny individuals their fundamental rights. It is, in a sense, to treat them as if they are less than </w:t>
      </w:r>
      <w:r w:rsidR="00D779E5">
        <w:rPr>
          <w:rFonts w:ascii="Arial" w:eastAsia="Arial" w:hAnsi="Arial" w:cs="Arial"/>
          <w:b/>
          <w:sz w:val="24"/>
          <w:szCs w:val="24"/>
          <w:highlight w:val="white"/>
        </w:rPr>
        <w:t>human</w:t>
      </w:r>
      <w:r w:rsidR="00D779E5">
        <w:rPr>
          <w:rFonts w:ascii="Arial" w:eastAsia="Arial" w:hAnsi="Arial" w:cs="Arial"/>
          <w:sz w:val="24"/>
          <w:szCs w:val="24"/>
          <w:highlight w:val="white"/>
        </w:rPr>
        <w:t xml:space="preserve"> and undeserving of respect. </w:t>
      </w:r>
    </w:p>
    <w:p w14:paraId="147D338F" w14:textId="77777777" w:rsidR="00BB06C9" w:rsidRDefault="00D779E5">
      <w:pPr>
        <w:widowControl w:val="0"/>
        <w:spacing w:after="0" w:line="276" w:lineRule="auto"/>
        <w:rPr>
          <w:rFonts w:ascii="Arial" w:eastAsia="Arial" w:hAnsi="Arial" w:cs="Arial"/>
          <w:sz w:val="24"/>
          <w:szCs w:val="24"/>
        </w:rPr>
      </w:pPr>
      <w:r>
        <w:rPr>
          <w:rFonts w:ascii="Arial" w:eastAsia="Arial" w:hAnsi="Arial" w:cs="Arial"/>
          <w:sz w:val="24"/>
          <w:szCs w:val="24"/>
        </w:rPr>
        <w:br/>
      </w:r>
      <w:r>
        <w:rPr>
          <w:rFonts w:ascii="Arial" w:eastAsia="Arial" w:hAnsi="Arial" w:cs="Arial"/>
          <w:b/>
          <w:sz w:val="24"/>
          <w:szCs w:val="24"/>
        </w:rPr>
        <w:t>Prejudice:</w:t>
      </w:r>
      <w:r>
        <w:rPr>
          <w:rFonts w:ascii="Arial" w:eastAsia="Arial" w:hAnsi="Arial" w:cs="Arial"/>
          <w:sz w:val="24"/>
          <w:szCs w:val="24"/>
        </w:rPr>
        <w:t xml:space="preserve"> A preconceived opinion that is not based on reason or actual experience.</w:t>
      </w:r>
      <w:r>
        <w:rPr>
          <w:rFonts w:ascii="Arial" w:eastAsia="Arial" w:hAnsi="Arial" w:cs="Arial"/>
          <w:sz w:val="24"/>
          <w:szCs w:val="24"/>
        </w:rPr>
        <w:br/>
      </w:r>
      <w:r>
        <w:rPr>
          <w:rFonts w:ascii="Arial" w:eastAsia="Arial" w:hAnsi="Arial" w:cs="Arial"/>
          <w:sz w:val="24"/>
          <w:szCs w:val="24"/>
        </w:rPr>
        <w:br/>
      </w:r>
      <w:r>
        <w:rPr>
          <w:rFonts w:ascii="Arial" w:eastAsia="Arial" w:hAnsi="Arial" w:cs="Arial"/>
          <w:b/>
          <w:sz w:val="24"/>
          <w:szCs w:val="24"/>
        </w:rPr>
        <w:t>Racism</w:t>
      </w:r>
      <w:r>
        <w:rPr>
          <w:rFonts w:ascii="Arial" w:eastAsia="Arial" w:hAnsi="Arial" w:cs="Arial"/>
          <w:sz w:val="24"/>
          <w:szCs w:val="24"/>
        </w:rPr>
        <w:t>: To discriminate against someone because of their race</w:t>
      </w:r>
      <w:r>
        <w:rPr>
          <w:rFonts w:ascii="Arial" w:eastAsia="Arial" w:hAnsi="Arial" w:cs="Arial"/>
          <w:sz w:val="24"/>
          <w:szCs w:val="24"/>
        </w:rPr>
        <w:br/>
      </w:r>
    </w:p>
    <w:p w14:paraId="222FA056" w14:textId="77777777" w:rsidR="00BB06C9" w:rsidRDefault="00D779E5">
      <w:pPr>
        <w:widowControl w:val="0"/>
        <w:spacing w:after="0" w:line="276" w:lineRule="auto"/>
        <w:rPr>
          <w:rFonts w:ascii="Arial" w:eastAsia="Arial" w:hAnsi="Arial" w:cs="Arial"/>
          <w:sz w:val="24"/>
          <w:szCs w:val="24"/>
        </w:rPr>
      </w:pPr>
      <w:r>
        <w:rPr>
          <w:rFonts w:ascii="Arial" w:eastAsia="Arial" w:hAnsi="Arial" w:cs="Arial"/>
          <w:b/>
          <w:sz w:val="24"/>
          <w:szCs w:val="24"/>
        </w:rPr>
        <w:t>Bias</w:t>
      </w:r>
      <w:r>
        <w:rPr>
          <w:rFonts w:ascii="Arial" w:eastAsia="Arial" w:hAnsi="Arial" w:cs="Arial"/>
          <w:sz w:val="24"/>
          <w:szCs w:val="24"/>
        </w:rPr>
        <w:t>: To give someone or a group unfair preference or favour them unfairly</w:t>
      </w:r>
      <w:r>
        <w:rPr>
          <w:rFonts w:ascii="Arial" w:eastAsia="Arial" w:hAnsi="Arial" w:cs="Arial"/>
          <w:sz w:val="24"/>
          <w:szCs w:val="24"/>
        </w:rPr>
        <w:br/>
      </w:r>
    </w:p>
    <w:p w14:paraId="1826BD3D" w14:textId="312FF516" w:rsidR="00BB06C9" w:rsidRDefault="0041245E">
      <w:pPr>
        <w:widowControl w:val="0"/>
        <w:spacing w:after="0" w:line="276" w:lineRule="auto"/>
        <w:rPr>
          <w:rFonts w:ascii="Arial" w:eastAsia="Arial" w:hAnsi="Arial" w:cs="Arial"/>
          <w:b/>
          <w:sz w:val="24"/>
          <w:szCs w:val="24"/>
        </w:rPr>
      </w:pPr>
      <w:r>
        <w:rPr>
          <w:rFonts w:ascii="Arial" w:eastAsia="Arial" w:hAnsi="Arial" w:cs="Arial"/>
          <w:b/>
          <w:sz w:val="24"/>
          <w:szCs w:val="24"/>
        </w:rPr>
        <w:br/>
      </w:r>
      <w:r w:rsidRPr="0041245E">
        <w:rPr>
          <w:rFonts w:ascii="Arial" w:eastAsia="Arial" w:hAnsi="Arial" w:cs="Arial"/>
          <w:b/>
          <w:sz w:val="24"/>
          <w:szCs w:val="24"/>
          <w:u w:val="single"/>
        </w:rPr>
        <w:t xml:space="preserve">LGBTQI </w:t>
      </w:r>
      <w:r>
        <w:rPr>
          <w:rFonts w:ascii="Arial" w:eastAsia="Arial" w:hAnsi="Arial" w:cs="Arial"/>
          <w:b/>
          <w:sz w:val="24"/>
          <w:szCs w:val="24"/>
          <w:u w:val="single"/>
        </w:rPr>
        <w:br/>
      </w:r>
      <w:r w:rsidR="00E21E8D" w:rsidRPr="0041245E">
        <w:rPr>
          <w:rFonts w:ascii="Arial" w:eastAsia="Arial" w:hAnsi="Arial" w:cs="Arial"/>
          <w:b/>
          <w:sz w:val="24"/>
          <w:szCs w:val="24"/>
          <w:u w:val="single"/>
        </w:rPr>
        <w:br/>
      </w:r>
      <w:r w:rsidR="00D779E5">
        <w:rPr>
          <w:rFonts w:ascii="Arial" w:eastAsia="Arial" w:hAnsi="Arial" w:cs="Arial"/>
          <w:b/>
          <w:sz w:val="24"/>
          <w:szCs w:val="24"/>
        </w:rPr>
        <w:t>LESBIAN, GAY AND BISEXUAL</w:t>
      </w:r>
    </w:p>
    <w:p w14:paraId="21369744" w14:textId="5BB4B031" w:rsidR="00BB06C9" w:rsidRPr="0041245E" w:rsidRDefault="00D779E5" w:rsidP="0041245E">
      <w:pPr>
        <w:pStyle w:val="NoSpacing"/>
        <w:rPr>
          <w:rFonts w:ascii="Arial" w:hAnsi="Arial" w:cs="Arial"/>
          <w:sz w:val="24"/>
          <w:szCs w:val="24"/>
        </w:rPr>
      </w:pPr>
      <w:r w:rsidRPr="0041245E">
        <w:rPr>
          <w:rFonts w:ascii="Arial" w:hAnsi="Arial" w:cs="Arial"/>
          <w:b/>
          <w:sz w:val="24"/>
          <w:szCs w:val="24"/>
        </w:rPr>
        <w:t>The L, G, and B</w:t>
      </w:r>
      <w:r w:rsidRPr="0041245E">
        <w:rPr>
          <w:rFonts w:ascii="Arial" w:hAnsi="Arial" w:cs="Arial"/>
          <w:sz w:val="24"/>
          <w:szCs w:val="24"/>
        </w:rPr>
        <w:t xml:space="preserve"> refer to sexual orientation, </w:t>
      </w:r>
      <w:r w:rsidRPr="0041245E">
        <w:rPr>
          <w:rFonts w:ascii="Arial" w:hAnsi="Arial" w:cs="Arial"/>
          <w:sz w:val="24"/>
          <w:szCs w:val="24"/>
        </w:rPr>
        <w:br/>
        <w:t xml:space="preserve">who a person feels romantically and/or sexually attracted to. </w:t>
      </w:r>
      <w:r w:rsidRPr="0041245E">
        <w:rPr>
          <w:rFonts w:ascii="Arial" w:hAnsi="Arial" w:cs="Arial"/>
          <w:sz w:val="24"/>
          <w:szCs w:val="24"/>
        </w:rPr>
        <w:br/>
        <w:t>Lesbian = a woman who is sexually attracted to other wom</w:t>
      </w:r>
      <w:r w:rsidR="002425C3" w:rsidRPr="0041245E">
        <w:rPr>
          <w:rFonts w:ascii="Arial" w:hAnsi="Arial" w:cs="Arial"/>
          <w:sz w:val="24"/>
          <w:szCs w:val="24"/>
        </w:rPr>
        <w:t>e</w:t>
      </w:r>
      <w:r w:rsidRPr="0041245E">
        <w:rPr>
          <w:rFonts w:ascii="Arial" w:hAnsi="Arial" w:cs="Arial"/>
          <w:sz w:val="24"/>
          <w:szCs w:val="24"/>
        </w:rPr>
        <w:t>n.</w:t>
      </w:r>
      <w:r w:rsidRPr="0041245E">
        <w:rPr>
          <w:rFonts w:ascii="Arial" w:hAnsi="Arial" w:cs="Arial"/>
          <w:sz w:val="24"/>
          <w:szCs w:val="24"/>
        </w:rPr>
        <w:br/>
        <w:t xml:space="preserve">Gay = a man who is sexually attracted to other men. </w:t>
      </w:r>
      <w:r w:rsidRPr="0041245E">
        <w:rPr>
          <w:rFonts w:ascii="Arial" w:hAnsi="Arial" w:cs="Arial"/>
          <w:sz w:val="24"/>
          <w:szCs w:val="24"/>
        </w:rPr>
        <w:br/>
        <w:t xml:space="preserve">Bisexual = a man/woman who is sexually attracted to both genders. </w:t>
      </w:r>
    </w:p>
    <w:p w14:paraId="4655D7D5" w14:textId="77777777" w:rsidR="00BB06C9" w:rsidRPr="0041245E" w:rsidRDefault="00BB06C9">
      <w:pPr>
        <w:widowControl w:val="0"/>
        <w:spacing w:after="0" w:line="276" w:lineRule="auto"/>
        <w:rPr>
          <w:rFonts w:ascii="Arial" w:eastAsia="Arial" w:hAnsi="Arial" w:cs="Arial"/>
          <w:b/>
          <w:sz w:val="24"/>
          <w:szCs w:val="24"/>
        </w:rPr>
      </w:pPr>
    </w:p>
    <w:p w14:paraId="6645CED5" w14:textId="7FE4D0CF" w:rsidR="00BB06C9" w:rsidRDefault="00E21E8D">
      <w:pPr>
        <w:widowControl w:val="0"/>
        <w:spacing w:after="0" w:line="276" w:lineRule="auto"/>
        <w:rPr>
          <w:rFonts w:ascii="Arial" w:eastAsia="Arial" w:hAnsi="Arial" w:cs="Arial"/>
          <w:sz w:val="24"/>
          <w:szCs w:val="24"/>
        </w:rPr>
      </w:pPr>
      <w:r>
        <w:rPr>
          <w:rFonts w:ascii="Arial" w:eastAsia="Arial" w:hAnsi="Arial" w:cs="Arial"/>
          <w:b/>
          <w:sz w:val="24"/>
          <w:szCs w:val="24"/>
        </w:rPr>
        <w:br/>
      </w:r>
      <w:r w:rsidR="00D779E5">
        <w:rPr>
          <w:rFonts w:ascii="Arial" w:eastAsia="Arial" w:hAnsi="Arial" w:cs="Arial"/>
          <w:b/>
          <w:sz w:val="24"/>
          <w:szCs w:val="24"/>
        </w:rPr>
        <w:t>TRANS</w:t>
      </w:r>
      <w:r w:rsidR="00D779E5">
        <w:rPr>
          <w:rFonts w:ascii="Arial" w:eastAsia="Arial" w:hAnsi="Arial" w:cs="Arial"/>
          <w:b/>
          <w:sz w:val="24"/>
          <w:szCs w:val="24"/>
        </w:rPr>
        <w:br/>
      </w:r>
      <w:r w:rsidR="00D779E5">
        <w:rPr>
          <w:rFonts w:ascii="Arial" w:eastAsia="Arial" w:hAnsi="Arial" w:cs="Arial"/>
          <w:sz w:val="24"/>
          <w:szCs w:val="24"/>
        </w:rPr>
        <w:t>The T refers to gender identity and expression.</w:t>
      </w:r>
    </w:p>
    <w:p w14:paraId="1F1CB406" w14:textId="3DD82C0E" w:rsidR="00BB06C9" w:rsidRDefault="00E21E8D">
      <w:pPr>
        <w:widowControl w:val="0"/>
        <w:spacing w:before="240" w:after="0" w:line="276" w:lineRule="auto"/>
        <w:rPr>
          <w:rFonts w:ascii="Arial" w:eastAsia="Arial" w:hAnsi="Arial" w:cs="Arial"/>
          <w:sz w:val="24"/>
          <w:szCs w:val="24"/>
        </w:rPr>
      </w:pPr>
      <w:r>
        <w:rPr>
          <w:rFonts w:ascii="Arial" w:eastAsia="Arial" w:hAnsi="Arial" w:cs="Arial"/>
          <w:b/>
          <w:sz w:val="24"/>
          <w:szCs w:val="24"/>
        </w:rPr>
        <w:br/>
      </w:r>
      <w:r w:rsidR="00D779E5">
        <w:rPr>
          <w:rFonts w:ascii="Arial" w:eastAsia="Arial" w:hAnsi="Arial" w:cs="Arial"/>
          <w:b/>
          <w:sz w:val="24"/>
          <w:szCs w:val="24"/>
        </w:rPr>
        <w:t>QUEER</w:t>
      </w:r>
      <w:r w:rsidR="00D779E5">
        <w:rPr>
          <w:rFonts w:ascii="Arial" w:eastAsia="Arial" w:hAnsi="Arial" w:cs="Arial"/>
          <w:b/>
          <w:sz w:val="24"/>
          <w:szCs w:val="24"/>
        </w:rPr>
        <w:br/>
      </w:r>
      <w:r w:rsidR="00D779E5">
        <w:rPr>
          <w:rFonts w:ascii="Arial" w:eastAsia="Arial" w:hAnsi="Arial" w:cs="Arial"/>
          <w:sz w:val="24"/>
          <w:szCs w:val="24"/>
        </w:rPr>
        <w:t xml:space="preserve">Queer is a multi-faceted word that is used in different ways and means different things to different people: </w:t>
      </w:r>
    </w:p>
    <w:p w14:paraId="2B32FA36" w14:textId="77777777" w:rsidR="00BB06C9" w:rsidRDefault="00D779E5">
      <w:pPr>
        <w:widowControl w:val="0"/>
        <w:spacing w:before="240" w:after="0" w:line="276" w:lineRule="auto"/>
        <w:rPr>
          <w:rFonts w:ascii="Arial" w:eastAsia="Arial" w:hAnsi="Arial" w:cs="Arial"/>
          <w:sz w:val="24"/>
          <w:szCs w:val="24"/>
        </w:rPr>
      </w:pPr>
      <w:r>
        <w:rPr>
          <w:rFonts w:ascii="Arial" w:eastAsia="Arial" w:hAnsi="Arial" w:cs="Arial"/>
          <w:sz w:val="24"/>
          <w:szCs w:val="24"/>
        </w:rPr>
        <w:t xml:space="preserve">1) Attraction to people of many genders. </w:t>
      </w:r>
    </w:p>
    <w:p w14:paraId="5DB5ADA7" w14:textId="768F702B" w:rsidR="00BB06C9" w:rsidRDefault="00D779E5">
      <w:pPr>
        <w:widowControl w:val="0"/>
        <w:spacing w:before="240" w:after="0" w:line="276" w:lineRule="auto"/>
        <w:rPr>
          <w:rFonts w:ascii="Arial" w:eastAsia="Arial" w:hAnsi="Arial" w:cs="Arial"/>
          <w:sz w:val="24"/>
          <w:szCs w:val="24"/>
        </w:rPr>
      </w:pPr>
      <w:r>
        <w:rPr>
          <w:rFonts w:ascii="Arial" w:eastAsia="Arial" w:hAnsi="Arial" w:cs="Arial"/>
          <w:sz w:val="24"/>
          <w:szCs w:val="24"/>
        </w:rPr>
        <w:t>2) Do</w:t>
      </w:r>
      <w:r w:rsidR="002425C3">
        <w:rPr>
          <w:rFonts w:ascii="Arial" w:eastAsia="Arial" w:hAnsi="Arial" w:cs="Arial"/>
          <w:sz w:val="24"/>
          <w:szCs w:val="24"/>
        </w:rPr>
        <w:t xml:space="preserve">es </w:t>
      </w:r>
      <w:r>
        <w:rPr>
          <w:rFonts w:ascii="Arial" w:eastAsia="Arial" w:hAnsi="Arial" w:cs="Arial"/>
          <w:sz w:val="24"/>
          <w:szCs w:val="24"/>
        </w:rPr>
        <w:t>n</w:t>
      </w:r>
      <w:r w:rsidR="002425C3">
        <w:rPr>
          <w:rFonts w:ascii="Arial" w:eastAsia="Arial" w:hAnsi="Arial" w:cs="Arial"/>
          <w:sz w:val="24"/>
          <w:szCs w:val="24"/>
        </w:rPr>
        <w:t>o</w:t>
      </w:r>
      <w:r>
        <w:rPr>
          <w:rFonts w:ascii="Arial" w:eastAsia="Arial" w:hAnsi="Arial" w:cs="Arial"/>
          <w:sz w:val="24"/>
          <w:szCs w:val="24"/>
        </w:rPr>
        <w:t>t conform to cultural norms around gender and</w:t>
      </w:r>
      <w:r w:rsidR="002425C3">
        <w:rPr>
          <w:rFonts w:ascii="Arial" w:eastAsia="Arial" w:hAnsi="Arial" w:cs="Arial"/>
          <w:sz w:val="24"/>
          <w:szCs w:val="24"/>
        </w:rPr>
        <w:t xml:space="preserve"> </w:t>
      </w:r>
      <w:r>
        <w:rPr>
          <w:rFonts w:ascii="Arial" w:eastAsia="Arial" w:hAnsi="Arial" w:cs="Arial"/>
          <w:sz w:val="24"/>
          <w:szCs w:val="24"/>
        </w:rPr>
        <w:t>/</w:t>
      </w:r>
      <w:r w:rsidR="002425C3">
        <w:rPr>
          <w:rFonts w:ascii="Arial" w:eastAsia="Arial" w:hAnsi="Arial" w:cs="Arial"/>
          <w:sz w:val="24"/>
          <w:szCs w:val="24"/>
        </w:rPr>
        <w:t xml:space="preserve"> </w:t>
      </w:r>
      <w:r>
        <w:rPr>
          <w:rFonts w:ascii="Arial" w:eastAsia="Arial" w:hAnsi="Arial" w:cs="Arial"/>
          <w:sz w:val="24"/>
          <w:szCs w:val="24"/>
        </w:rPr>
        <w:t xml:space="preserve">or sexuality. </w:t>
      </w:r>
    </w:p>
    <w:p w14:paraId="1DD3B6D0" w14:textId="4C57EEDA" w:rsidR="00BB06C9" w:rsidRDefault="00D779E5">
      <w:pPr>
        <w:widowControl w:val="0"/>
        <w:spacing w:before="240" w:after="0" w:line="276" w:lineRule="auto"/>
        <w:rPr>
          <w:rFonts w:ascii="Arial" w:eastAsia="Arial" w:hAnsi="Arial" w:cs="Arial"/>
          <w:sz w:val="24"/>
          <w:szCs w:val="24"/>
        </w:rPr>
      </w:pPr>
      <w:r>
        <w:rPr>
          <w:rFonts w:ascii="Arial" w:eastAsia="Arial" w:hAnsi="Arial" w:cs="Arial"/>
          <w:sz w:val="24"/>
          <w:szCs w:val="24"/>
        </w:rPr>
        <w:t xml:space="preserve">3) A general term referring to all non-heterosexual people. Some within the community, </w:t>
      </w:r>
      <w:r w:rsidR="002425C3">
        <w:rPr>
          <w:rFonts w:ascii="Arial" w:eastAsia="Arial" w:hAnsi="Arial" w:cs="Arial"/>
          <w:sz w:val="24"/>
          <w:szCs w:val="24"/>
        </w:rPr>
        <w:br/>
        <w:t xml:space="preserve">    </w:t>
      </w:r>
      <w:r>
        <w:rPr>
          <w:rFonts w:ascii="Arial" w:eastAsia="Arial" w:hAnsi="Arial" w:cs="Arial"/>
          <w:sz w:val="24"/>
          <w:szCs w:val="24"/>
        </w:rPr>
        <w:t>however, may feel the word has been hatefully used against them for too long and are</w:t>
      </w:r>
      <w:r w:rsidR="002425C3">
        <w:rPr>
          <w:rFonts w:ascii="Arial" w:eastAsia="Arial" w:hAnsi="Arial" w:cs="Arial"/>
          <w:sz w:val="24"/>
          <w:szCs w:val="24"/>
        </w:rPr>
        <w:br/>
        <w:t xml:space="preserve">   </w:t>
      </w:r>
      <w:r>
        <w:rPr>
          <w:rFonts w:ascii="Arial" w:eastAsia="Arial" w:hAnsi="Arial" w:cs="Arial"/>
          <w:sz w:val="24"/>
          <w:szCs w:val="24"/>
        </w:rPr>
        <w:t xml:space="preserve"> reluctant to embrace it.</w:t>
      </w:r>
    </w:p>
    <w:p w14:paraId="5E19068D" w14:textId="096E94FF" w:rsidR="00BB06C9" w:rsidRDefault="00D779E5">
      <w:pPr>
        <w:widowControl w:val="0"/>
        <w:spacing w:after="0" w:line="240" w:lineRule="auto"/>
        <w:rPr>
          <w:rFonts w:ascii="Arial" w:eastAsia="Arial" w:hAnsi="Arial" w:cs="Arial"/>
          <w:sz w:val="24"/>
          <w:szCs w:val="24"/>
          <w:highlight w:val="white"/>
        </w:rPr>
      </w:pPr>
      <w:r>
        <w:rPr>
          <w:rFonts w:ascii="Arial" w:eastAsia="Arial" w:hAnsi="Arial" w:cs="Arial"/>
          <w:sz w:val="24"/>
          <w:szCs w:val="24"/>
          <w:highlight w:val="white"/>
        </w:rPr>
        <w:br/>
      </w:r>
      <w:r w:rsidR="00E21E8D">
        <w:rPr>
          <w:rFonts w:ascii="Arial" w:eastAsia="Arial" w:hAnsi="Arial" w:cs="Arial"/>
          <w:b/>
          <w:sz w:val="24"/>
          <w:szCs w:val="24"/>
          <w:highlight w:val="white"/>
        </w:rPr>
        <w:br/>
      </w:r>
      <w:r>
        <w:rPr>
          <w:rFonts w:ascii="Arial" w:eastAsia="Arial" w:hAnsi="Arial" w:cs="Arial"/>
          <w:b/>
          <w:sz w:val="24"/>
          <w:szCs w:val="24"/>
          <w:highlight w:val="white"/>
        </w:rPr>
        <w:t xml:space="preserve">INTERSEX        </w:t>
      </w:r>
      <w:r>
        <w:rPr>
          <w:rFonts w:ascii="Arial" w:eastAsia="Arial" w:hAnsi="Arial" w:cs="Arial"/>
          <w:sz w:val="24"/>
          <w:szCs w:val="24"/>
          <w:highlight w:val="white"/>
        </w:rPr>
        <w:br/>
        <w:t>Intersex people are individuals born with any of several variations in sex characteristics including chromosomes, gonads, sex hormones or genitals that do not fit the typical definitions for male or female bodies.</w:t>
      </w:r>
    </w:p>
    <w:p w14:paraId="5BA823D7" w14:textId="77777777" w:rsidR="00BB06C9" w:rsidRDefault="00D779E5">
      <w:pPr>
        <w:tabs>
          <w:tab w:val="left" w:pos="1562"/>
        </w:tabs>
        <w:rPr>
          <w:rFonts w:ascii="Arial" w:eastAsia="Arial" w:hAnsi="Arial" w:cs="Arial"/>
          <w:b/>
          <w:i/>
          <w:sz w:val="24"/>
          <w:szCs w:val="24"/>
          <w:u w:val="single"/>
        </w:rPr>
      </w:pPr>
      <w:r>
        <w:rPr>
          <w:rFonts w:ascii="Arial" w:eastAsia="Arial" w:hAnsi="Arial" w:cs="Arial"/>
          <w:b/>
          <w:i/>
          <w:sz w:val="24"/>
          <w:szCs w:val="24"/>
          <w:u w:val="single"/>
        </w:rPr>
        <w:lastRenderedPageBreak/>
        <w:t>____________________________________________________________________________</w:t>
      </w:r>
    </w:p>
    <w:p w14:paraId="5C73C68C" w14:textId="77777777" w:rsidR="00BB06C9" w:rsidRDefault="00D779E5">
      <w:pPr>
        <w:spacing w:before="200"/>
        <w:rPr>
          <w:rFonts w:ascii="Arial" w:eastAsia="Arial" w:hAnsi="Arial" w:cs="Arial"/>
          <w:b/>
          <w:sz w:val="24"/>
          <w:szCs w:val="24"/>
        </w:rPr>
      </w:pPr>
      <w:r>
        <w:rPr>
          <w:rFonts w:ascii="Arial" w:eastAsia="Arial" w:hAnsi="Arial" w:cs="Arial"/>
          <w:b/>
          <w:sz w:val="24"/>
          <w:szCs w:val="24"/>
        </w:rPr>
        <w:t xml:space="preserve">LESSON 2:  </w:t>
      </w:r>
    </w:p>
    <w:p w14:paraId="6094CD30" w14:textId="77777777" w:rsidR="00BB06C9" w:rsidRPr="00E21E8D" w:rsidRDefault="00D779E5">
      <w:pPr>
        <w:spacing w:after="0" w:line="240" w:lineRule="auto"/>
        <w:ind w:left="360"/>
        <w:rPr>
          <w:rFonts w:ascii="Arial" w:eastAsia="Arial" w:hAnsi="Arial" w:cs="Arial"/>
          <w:b/>
          <w:bCs/>
          <w:sz w:val="24"/>
          <w:szCs w:val="24"/>
        </w:rPr>
      </w:pPr>
      <w:r w:rsidRPr="00E21E8D">
        <w:rPr>
          <w:rFonts w:ascii="Arial" w:eastAsia="Arial" w:hAnsi="Arial" w:cs="Arial"/>
          <w:b/>
          <w:bCs/>
          <w:sz w:val="24"/>
          <w:szCs w:val="24"/>
        </w:rPr>
        <w:t>Importance of the Bill of Rights and other International Conventions and</w:t>
      </w:r>
    </w:p>
    <w:p w14:paraId="47908C98" w14:textId="77777777" w:rsidR="00BB06C9" w:rsidRPr="00E21E8D" w:rsidRDefault="00D779E5">
      <w:pPr>
        <w:spacing w:after="0" w:line="240" w:lineRule="auto"/>
        <w:ind w:left="360"/>
        <w:rPr>
          <w:rFonts w:ascii="Arial" w:eastAsia="Arial" w:hAnsi="Arial" w:cs="Arial"/>
          <w:b/>
          <w:bCs/>
          <w:sz w:val="24"/>
          <w:szCs w:val="24"/>
        </w:rPr>
      </w:pPr>
      <w:r w:rsidRPr="00E21E8D">
        <w:rPr>
          <w:rFonts w:ascii="Arial" w:eastAsia="Arial" w:hAnsi="Arial" w:cs="Arial"/>
          <w:b/>
          <w:bCs/>
          <w:sz w:val="24"/>
          <w:szCs w:val="24"/>
        </w:rPr>
        <w:t>Instruments including:</w:t>
      </w:r>
      <w:r w:rsidRPr="00E21E8D">
        <w:rPr>
          <w:rFonts w:ascii="Arial" w:eastAsia="Arial" w:hAnsi="Arial" w:cs="Arial"/>
          <w:b/>
          <w:bCs/>
          <w:sz w:val="24"/>
          <w:szCs w:val="24"/>
        </w:rPr>
        <w:br/>
      </w:r>
    </w:p>
    <w:p w14:paraId="0F6E7B1D" w14:textId="77777777" w:rsidR="00BB06C9" w:rsidRPr="00E21E8D" w:rsidRDefault="00D779E5">
      <w:pPr>
        <w:numPr>
          <w:ilvl w:val="0"/>
          <w:numId w:val="6"/>
        </w:numPr>
        <w:spacing w:after="0" w:line="240" w:lineRule="auto"/>
        <w:rPr>
          <w:rFonts w:ascii="Arial" w:eastAsia="Arial" w:hAnsi="Arial" w:cs="Arial"/>
          <w:b/>
          <w:bCs/>
          <w:sz w:val="24"/>
          <w:szCs w:val="24"/>
        </w:rPr>
      </w:pPr>
      <w:r w:rsidRPr="00E21E8D">
        <w:rPr>
          <w:rFonts w:ascii="Arial" w:eastAsia="Arial" w:hAnsi="Arial" w:cs="Arial"/>
          <w:b/>
          <w:bCs/>
          <w:sz w:val="24"/>
          <w:szCs w:val="24"/>
        </w:rPr>
        <w:t>Convention on the rights of the child</w:t>
      </w:r>
    </w:p>
    <w:p w14:paraId="1C75BD7C" w14:textId="77777777" w:rsidR="00BB06C9" w:rsidRPr="00E21E8D" w:rsidRDefault="00D779E5">
      <w:pPr>
        <w:numPr>
          <w:ilvl w:val="0"/>
          <w:numId w:val="6"/>
        </w:numPr>
        <w:spacing w:after="0" w:line="240" w:lineRule="auto"/>
        <w:rPr>
          <w:rFonts w:ascii="Arial" w:eastAsia="Arial" w:hAnsi="Arial" w:cs="Arial"/>
          <w:b/>
          <w:bCs/>
          <w:sz w:val="24"/>
          <w:szCs w:val="24"/>
        </w:rPr>
      </w:pPr>
      <w:r w:rsidRPr="00E21E8D">
        <w:rPr>
          <w:rFonts w:ascii="Arial" w:eastAsia="Arial" w:hAnsi="Arial" w:cs="Arial"/>
          <w:b/>
          <w:bCs/>
          <w:sz w:val="24"/>
          <w:szCs w:val="24"/>
        </w:rPr>
        <w:t>Committee on the Elimination of Discrimination Against Women (CEDAW)</w:t>
      </w:r>
    </w:p>
    <w:p w14:paraId="6BF30F7E" w14:textId="27FBD1E1" w:rsidR="00BB06C9" w:rsidRPr="00E21E8D" w:rsidRDefault="00384B62" w:rsidP="00384B62">
      <w:pPr>
        <w:spacing w:after="0" w:line="240" w:lineRule="auto"/>
        <w:ind w:left="720"/>
        <w:rPr>
          <w:rFonts w:ascii="Arial" w:eastAsia="Arial" w:hAnsi="Arial" w:cs="Arial"/>
          <w:b/>
          <w:bCs/>
          <w:sz w:val="24"/>
          <w:szCs w:val="24"/>
        </w:rPr>
      </w:pPr>
      <w:r>
        <w:rPr>
          <w:rFonts w:ascii="Arial" w:eastAsia="Arial" w:hAnsi="Arial" w:cs="Arial"/>
          <w:b/>
          <w:bCs/>
          <w:sz w:val="24"/>
          <w:szCs w:val="24"/>
        </w:rPr>
        <w:t>and p</w:t>
      </w:r>
      <w:r w:rsidR="00D779E5" w:rsidRPr="00E21E8D">
        <w:rPr>
          <w:rFonts w:ascii="Arial" w:eastAsia="Arial" w:hAnsi="Arial" w:cs="Arial"/>
          <w:b/>
          <w:bCs/>
          <w:sz w:val="24"/>
          <w:szCs w:val="24"/>
        </w:rPr>
        <w:t>rotection agencies, rules, codes of conduct and laws.</w:t>
      </w:r>
    </w:p>
    <w:p w14:paraId="66A63F9F" w14:textId="77777777" w:rsidR="00BB06C9" w:rsidRDefault="00D779E5">
      <w:pPr>
        <w:rPr>
          <w:rFonts w:ascii="Arial" w:eastAsia="Arial" w:hAnsi="Arial" w:cs="Arial"/>
          <w:b/>
          <w:i/>
          <w:sz w:val="24"/>
          <w:szCs w:val="24"/>
          <w:u w:val="single"/>
        </w:rPr>
      </w:pPr>
      <w:r>
        <w:rPr>
          <w:rFonts w:ascii="Arial" w:eastAsia="Arial" w:hAnsi="Arial" w:cs="Arial"/>
          <w:b/>
          <w:i/>
          <w:sz w:val="24"/>
          <w:szCs w:val="24"/>
          <w:u w:val="single"/>
        </w:rPr>
        <w:t>_________________________________________________________________________</w:t>
      </w:r>
    </w:p>
    <w:tbl>
      <w:tblPr>
        <w:tblStyle w:val="a1"/>
        <w:tblW w:w="11250" w:type="dxa"/>
        <w:tblInd w:w="-80" w:type="dxa"/>
        <w:tblLayout w:type="fixed"/>
        <w:tblLook w:val="0600" w:firstRow="0" w:lastRow="0" w:firstColumn="0" w:lastColumn="0" w:noHBand="1" w:noVBand="1"/>
      </w:tblPr>
      <w:tblGrid>
        <w:gridCol w:w="1035"/>
        <w:gridCol w:w="10215"/>
      </w:tblGrid>
      <w:tr w:rsidR="00BB06C9" w14:paraId="3C75BE7A" w14:textId="77777777">
        <w:trPr>
          <w:trHeight w:val="1095"/>
        </w:trPr>
        <w:tc>
          <w:tcPr>
            <w:tcW w:w="1035" w:type="dxa"/>
            <w:shd w:val="clear" w:color="auto" w:fill="auto"/>
            <w:tcMar>
              <w:top w:w="100" w:type="dxa"/>
              <w:left w:w="100" w:type="dxa"/>
              <w:bottom w:w="100" w:type="dxa"/>
              <w:right w:w="100" w:type="dxa"/>
            </w:tcMar>
          </w:tcPr>
          <w:p w14:paraId="12E39181" w14:textId="77777777" w:rsidR="00BB06C9" w:rsidRDefault="00D779E5">
            <w:pPr>
              <w:widowControl w:val="0"/>
              <w:rPr>
                <w:rFonts w:ascii="Arial" w:eastAsia="Arial" w:hAnsi="Arial" w:cs="Arial"/>
                <w:b/>
                <w:sz w:val="24"/>
                <w:szCs w:val="24"/>
                <w:highlight w:val="white"/>
              </w:rPr>
            </w:pPr>
            <w:r>
              <w:rPr>
                <w:rFonts w:ascii="Arial" w:eastAsia="Arial" w:hAnsi="Arial" w:cs="Arial"/>
                <w:b/>
                <w:noProof/>
                <w:sz w:val="24"/>
                <w:szCs w:val="24"/>
                <w:highlight w:val="white"/>
              </w:rPr>
              <w:drawing>
                <wp:inline distT="114300" distB="114300" distL="114300" distR="114300" wp14:anchorId="3F5A4132" wp14:editId="0483DF94">
                  <wp:extent cx="486728" cy="486728"/>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6728" cy="486728"/>
                          </a:xfrm>
                          <a:prstGeom prst="rect">
                            <a:avLst/>
                          </a:prstGeom>
                          <a:ln/>
                        </pic:spPr>
                      </pic:pic>
                    </a:graphicData>
                  </a:graphic>
                </wp:inline>
              </w:drawing>
            </w:r>
          </w:p>
        </w:tc>
        <w:tc>
          <w:tcPr>
            <w:tcW w:w="10215" w:type="dxa"/>
            <w:shd w:val="clear" w:color="auto" w:fill="auto"/>
            <w:tcMar>
              <w:top w:w="100" w:type="dxa"/>
              <w:left w:w="100" w:type="dxa"/>
              <w:bottom w:w="100" w:type="dxa"/>
              <w:right w:w="100" w:type="dxa"/>
            </w:tcMar>
            <w:vAlign w:val="center"/>
          </w:tcPr>
          <w:p w14:paraId="3F51B411" w14:textId="77777777" w:rsidR="00BB06C9" w:rsidRDefault="00D779E5">
            <w:pPr>
              <w:widowControl w:val="0"/>
              <w:rPr>
                <w:rFonts w:ascii="Arial" w:eastAsia="Arial" w:hAnsi="Arial" w:cs="Arial"/>
                <w:b/>
                <w:sz w:val="24"/>
                <w:szCs w:val="24"/>
                <w:highlight w:val="white"/>
              </w:rPr>
            </w:pPr>
            <w:r>
              <w:rPr>
                <w:rFonts w:ascii="Arial" w:eastAsia="Arial" w:hAnsi="Arial" w:cs="Arial"/>
                <w:b/>
                <w:sz w:val="24"/>
                <w:szCs w:val="24"/>
                <w:highlight w:val="white"/>
              </w:rPr>
              <w:t>CONTENT NOTES</w:t>
            </w:r>
          </w:p>
        </w:tc>
      </w:tr>
    </w:tbl>
    <w:tbl>
      <w:tblPr>
        <w:tblStyle w:val="a2"/>
        <w:tblW w:w="11088" w:type="dxa"/>
        <w:tblInd w:w="-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88"/>
      </w:tblGrid>
      <w:tr w:rsidR="00BB06C9" w14:paraId="1BF6AB1E" w14:textId="77777777">
        <w:tc>
          <w:tcPr>
            <w:tcW w:w="11088" w:type="dxa"/>
            <w:shd w:val="clear" w:color="auto" w:fill="auto"/>
            <w:tcMar>
              <w:top w:w="100" w:type="dxa"/>
              <w:left w:w="100" w:type="dxa"/>
              <w:bottom w:w="100" w:type="dxa"/>
              <w:right w:w="100" w:type="dxa"/>
            </w:tcMar>
          </w:tcPr>
          <w:p w14:paraId="3B156ADA" w14:textId="77777777" w:rsidR="00BB06C9" w:rsidRDefault="00D779E5">
            <w:pPr>
              <w:spacing w:line="360" w:lineRule="auto"/>
              <w:rPr>
                <w:rFonts w:ascii="Arial" w:eastAsia="Arial" w:hAnsi="Arial" w:cs="Arial"/>
                <w:b/>
                <w:sz w:val="24"/>
                <w:szCs w:val="24"/>
                <w:highlight w:val="white"/>
                <w:u w:val="single"/>
              </w:rPr>
            </w:pPr>
            <w:r>
              <w:rPr>
                <w:rFonts w:ascii="Arial" w:eastAsia="Arial" w:hAnsi="Arial" w:cs="Arial"/>
                <w:b/>
                <w:sz w:val="24"/>
                <w:szCs w:val="24"/>
                <w:highlight w:val="white"/>
                <w:u w:val="single"/>
              </w:rPr>
              <w:t>Key Concepts (explained in table below)</w:t>
            </w:r>
          </w:p>
          <w:p w14:paraId="3FB10E74" w14:textId="77777777" w:rsidR="00BB06C9" w:rsidRDefault="00D779E5">
            <w:pPr>
              <w:tabs>
                <w:tab w:val="left" w:pos="1562"/>
              </w:tabs>
              <w:rPr>
                <w:rFonts w:ascii="Arial" w:eastAsia="Arial" w:hAnsi="Arial" w:cs="Arial"/>
                <w:sz w:val="24"/>
                <w:szCs w:val="24"/>
              </w:rPr>
            </w:pPr>
            <w:r>
              <w:rPr>
                <w:rFonts w:ascii="Arial" w:eastAsia="Arial" w:hAnsi="Arial" w:cs="Arial"/>
                <w:b/>
                <w:sz w:val="24"/>
                <w:szCs w:val="24"/>
              </w:rPr>
              <w:t>Bill of Rights</w:t>
            </w:r>
          </w:p>
          <w:p w14:paraId="06844924" w14:textId="77777777" w:rsidR="00BB06C9" w:rsidRDefault="00D779E5">
            <w:pPr>
              <w:tabs>
                <w:tab w:val="left" w:pos="1562"/>
              </w:tabs>
              <w:rPr>
                <w:rFonts w:ascii="Arial" w:eastAsia="Arial" w:hAnsi="Arial" w:cs="Arial"/>
                <w:b/>
                <w:sz w:val="24"/>
                <w:szCs w:val="24"/>
                <w:highlight w:val="white"/>
              </w:rPr>
            </w:pPr>
            <w:r>
              <w:rPr>
                <w:rFonts w:ascii="Arial" w:eastAsia="Arial" w:hAnsi="Arial" w:cs="Arial"/>
                <w:b/>
                <w:sz w:val="24"/>
                <w:szCs w:val="24"/>
              </w:rPr>
              <w:t>International Conventions and Instruments</w:t>
            </w:r>
          </w:p>
        </w:tc>
      </w:tr>
    </w:tbl>
    <w:p w14:paraId="610F6AD9" w14:textId="77777777" w:rsidR="00BB06C9" w:rsidRDefault="00BB06C9">
      <w:pPr>
        <w:tabs>
          <w:tab w:val="left" w:pos="1562"/>
        </w:tabs>
        <w:rPr>
          <w:rFonts w:ascii="Arial" w:eastAsia="Arial" w:hAnsi="Arial" w:cs="Arial"/>
          <w:sz w:val="24"/>
          <w:szCs w:val="24"/>
        </w:rPr>
      </w:pPr>
    </w:p>
    <w:p w14:paraId="2782F594" w14:textId="77777777" w:rsidR="00BB06C9" w:rsidRDefault="00D779E5">
      <w:pPr>
        <w:tabs>
          <w:tab w:val="left" w:pos="1562"/>
        </w:tabs>
        <w:rPr>
          <w:rFonts w:ascii="Arial" w:eastAsia="Arial" w:hAnsi="Arial" w:cs="Arial"/>
          <w:b/>
          <w:sz w:val="24"/>
          <w:szCs w:val="24"/>
        </w:rPr>
      </w:pPr>
      <w:r>
        <w:rPr>
          <w:rFonts w:ascii="Arial" w:eastAsia="Arial" w:hAnsi="Arial" w:cs="Arial"/>
          <w:b/>
          <w:sz w:val="24"/>
          <w:szCs w:val="24"/>
        </w:rPr>
        <w:t>WHY IS THE BILL OF RIGHTS SO IMPORTANT?</w:t>
      </w:r>
    </w:p>
    <w:p w14:paraId="6613F413" w14:textId="77777777" w:rsidR="00BB06C9" w:rsidRDefault="00D779E5">
      <w:pPr>
        <w:tabs>
          <w:tab w:val="left" w:pos="1562"/>
        </w:tabs>
        <w:rPr>
          <w:rFonts w:ascii="Arial" w:eastAsia="Arial" w:hAnsi="Arial" w:cs="Arial"/>
          <w:sz w:val="24"/>
          <w:szCs w:val="24"/>
        </w:rPr>
      </w:pPr>
      <w:r>
        <w:rPr>
          <w:rFonts w:ascii="Arial" w:eastAsia="Arial" w:hAnsi="Arial" w:cs="Arial"/>
          <w:sz w:val="24"/>
          <w:szCs w:val="24"/>
          <w:highlight w:val="white"/>
        </w:rPr>
        <w:t>The Bill of Rights as it stands today is one of the most important documents of the new South Africa as it holds the Government accountable to protecting the rights and dignity of all the citizens of the nation.</w:t>
      </w:r>
    </w:p>
    <w:p w14:paraId="2687576B" w14:textId="77777777" w:rsidR="00BB06C9" w:rsidRDefault="00D779E5">
      <w:pPr>
        <w:tabs>
          <w:tab w:val="left" w:pos="1562"/>
        </w:tabs>
        <w:rPr>
          <w:rFonts w:ascii="Arial" w:eastAsia="Arial" w:hAnsi="Arial" w:cs="Arial"/>
          <w:sz w:val="24"/>
          <w:szCs w:val="24"/>
          <w:highlight w:val="white"/>
        </w:rPr>
      </w:pPr>
      <w:r>
        <w:rPr>
          <w:rFonts w:ascii="Arial" w:eastAsia="Arial" w:hAnsi="Arial" w:cs="Arial"/>
          <w:sz w:val="24"/>
          <w:szCs w:val="24"/>
          <w:highlight w:val="white"/>
        </w:rPr>
        <w:t xml:space="preserve">The Bill of Rights is a cornerstone of democracy in South Africa. It enshrines the rights of all people in the country and affirms the democratic values of human dignity, </w:t>
      </w:r>
      <w:proofErr w:type="gramStart"/>
      <w:r>
        <w:rPr>
          <w:rFonts w:ascii="Arial" w:eastAsia="Arial" w:hAnsi="Arial" w:cs="Arial"/>
          <w:sz w:val="24"/>
          <w:szCs w:val="24"/>
          <w:highlight w:val="white"/>
        </w:rPr>
        <w:t>equality</w:t>
      </w:r>
      <w:proofErr w:type="gramEnd"/>
      <w:r>
        <w:rPr>
          <w:rFonts w:ascii="Arial" w:eastAsia="Arial" w:hAnsi="Arial" w:cs="Arial"/>
          <w:sz w:val="24"/>
          <w:szCs w:val="24"/>
          <w:highlight w:val="white"/>
        </w:rPr>
        <w:t xml:space="preserve"> and freedom.</w:t>
      </w:r>
    </w:p>
    <w:p w14:paraId="31316788" w14:textId="7B9DD945" w:rsidR="00BB06C9" w:rsidRDefault="00D779E5">
      <w:pPr>
        <w:tabs>
          <w:tab w:val="left" w:pos="1562"/>
        </w:tabs>
        <w:rPr>
          <w:rFonts w:ascii="Arial" w:eastAsia="Arial" w:hAnsi="Arial" w:cs="Arial"/>
          <w:sz w:val="24"/>
          <w:szCs w:val="24"/>
          <w:highlight w:val="white"/>
        </w:rPr>
      </w:pPr>
      <w:r>
        <w:rPr>
          <w:rFonts w:ascii="Arial" w:eastAsia="Arial" w:hAnsi="Arial" w:cs="Arial"/>
          <w:sz w:val="24"/>
          <w:szCs w:val="24"/>
          <w:highlight w:val="white"/>
        </w:rPr>
        <w:t xml:space="preserve">Today the fundamental rights of South Africans are enshrined in our Constitution under the Bill of Rights. </w:t>
      </w:r>
    </w:p>
    <w:p w14:paraId="2D4A9B40" w14:textId="2232ACFC" w:rsidR="002F31A2" w:rsidRDefault="002F31A2">
      <w:pPr>
        <w:tabs>
          <w:tab w:val="left" w:pos="1562"/>
        </w:tabs>
        <w:rPr>
          <w:rFonts w:ascii="Arial" w:eastAsia="Arial" w:hAnsi="Arial" w:cs="Arial"/>
          <w:sz w:val="24"/>
          <w:szCs w:val="24"/>
          <w:highlight w:val="white"/>
        </w:rPr>
      </w:pPr>
    </w:p>
    <w:tbl>
      <w:tblPr>
        <w:tblW w:w="9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0"/>
      </w:tblGrid>
      <w:tr w:rsidR="002F31A2" w14:paraId="4743C8E7" w14:textId="77777777" w:rsidTr="005270EC">
        <w:trPr>
          <w:trHeight w:val="1274"/>
        </w:trPr>
        <w:tc>
          <w:tcPr>
            <w:tcW w:w="9930" w:type="dxa"/>
          </w:tcPr>
          <w:p w14:paraId="452E1058" w14:textId="77777777" w:rsidR="002F31A2" w:rsidRDefault="002F31A2" w:rsidP="00D11A9C">
            <w:pPr>
              <w:spacing w:after="0" w:line="240" w:lineRule="auto"/>
              <w:rPr>
                <w:rFonts w:ascii="Arial" w:eastAsia="Arial" w:hAnsi="Arial" w:cs="Arial"/>
                <w:sz w:val="24"/>
                <w:szCs w:val="24"/>
              </w:rPr>
            </w:pPr>
            <w:r>
              <w:rPr>
                <w:rFonts w:ascii="Arial" w:eastAsia="Arial" w:hAnsi="Arial" w:cs="Arial"/>
                <w:sz w:val="24"/>
                <w:szCs w:val="24"/>
                <w:u w:val="single"/>
              </w:rPr>
              <w:t>Bill of Rights:</w:t>
            </w:r>
            <w:r>
              <w:rPr>
                <w:rFonts w:ascii="Arial" w:eastAsia="Arial" w:hAnsi="Arial" w:cs="Arial"/>
                <w:sz w:val="24"/>
                <w:szCs w:val="24"/>
              </w:rPr>
              <w:t xml:space="preserve"> Chapter 2 of our constitution. Chapter 2 contains the human rights which will be protected in South Africa. </w:t>
            </w:r>
          </w:p>
          <w:p w14:paraId="1335DB62" w14:textId="1E41832B" w:rsidR="002F31A2" w:rsidRDefault="002F31A2" w:rsidP="00D11A9C">
            <w:pPr>
              <w:spacing w:after="0" w:line="240" w:lineRule="auto"/>
              <w:rPr>
                <w:rFonts w:ascii="Arial" w:eastAsia="Arial" w:hAnsi="Arial" w:cs="Arial"/>
                <w:sz w:val="24"/>
                <w:szCs w:val="24"/>
              </w:rPr>
            </w:pPr>
            <w:r>
              <w:rPr>
                <w:rFonts w:ascii="Arial" w:eastAsia="Arial" w:hAnsi="Arial" w:cs="Arial"/>
                <w:sz w:val="24"/>
                <w:szCs w:val="24"/>
              </w:rPr>
              <w:t xml:space="preserve">These rights are based on dignity, democracy, </w:t>
            </w:r>
            <w:proofErr w:type="gramStart"/>
            <w:r>
              <w:rPr>
                <w:rFonts w:ascii="Arial" w:eastAsia="Arial" w:hAnsi="Arial" w:cs="Arial"/>
                <w:sz w:val="24"/>
                <w:szCs w:val="24"/>
              </w:rPr>
              <w:t>equality</w:t>
            </w:r>
            <w:proofErr w:type="gramEnd"/>
            <w:r>
              <w:rPr>
                <w:rFonts w:ascii="Arial" w:eastAsia="Arial" w:hAnsi="Arial" w:cs="Arial"/>
                <w:sz w:val="24"/>
                <w:szCs w:val="24"/>
              </w:rPr>
              <w:t xml:space="preserve"> and freedom</w:t>
            </w:r>
            <w:r w:rsidR="004805AC">
              <w:rPr>
                <w:rFonts w:ascii="Arial" w:eastAsia="Arial" w:hAnsi="Arial" w:cs="Arial"/>
                <w:sz w:val="24"/>
                <w:szCs w:val="24"/>
              </w:rPr>
              <w:t>.</w:t>
            </w:r>
          </w:p>
          <w:p w14:paraId="4522131B" w14:textId="77777777" w:rsidR="002F31A2" w:rsidRDefault="002F31A2" w:rsidP="006B4371">
            <w:pPr>
              <w:spacing w:after="0" w:line="240" w:lineRule="auto"/>
              <w:rPr>
                <w:rFonts w:ascii="Arial" w:eastAsia="Arial" w:hAnsi="Arial" w:cs="Arial"/>
                <w:sz w:val="24"/>
                <w:szCs w:val="24"/>
              </w:rPr>
            </w:pPr>
          </w:p>
        </w:tc>
      </w:tr>
      <w:tr w:rsidR="002F31A2" w14:paraId="47E973BD" w14:textId="77777777" w:rsidTr="005270EC">
        <w:trPr>
          <w:trHeight w:val="1260"/>
        </w:trPr>
        <w:tc>
          <w:tcPr>
            <w:tcW w:w="9930" w:type="dxa"/>
          </w:tcPr>
          <w:p w14:paraId="3C401AAD" w14:textId="77777777" w:rsidR="002F31A2" w:rsidRDefault="002F31A2" w:rsidP="00D11A9C">
            <w:pPr>
              <w:spacing w:after="0" w:line="240" w:lineRule="auto"/>
              <w:rPr>
                <w:rFonts w:ascii="Arial" w:eastAsia="Arial" w:hAnsi="Arial" w:cs="Arial"/>
                <w:sz w:val="24"/>
                <w:szCs w:val="24"/>
              </w:rPr>
            </w:pPr>
            <w:r>
              <w:rPr>
                <w:rFonts w:ascii="Arial" w:eastAsia="Arial" w:hAnsi="Arial" w:cs="Arial"/>
                <w:sz w:val="24"/>
                <w:szCs w:val="24"/>
                <w:u w:val="single"/>
              </w:rPr>
              <w:t>International Conventions and Instruments:</w:t>
            </w:r>
            <w:r>
              <w:rPr>
                <w:rFonts w:ascii="Arial" w:eastAsia="Arial" w:hAnsi="Arial" w:cs="Arial"/>
                <w:sz w:val="24"/>
                <w:szCs w:val="24"/>
              </w:rPr>
              <w:t xml:space="preserve"> </w:t>
            </w:r>
          </w:p>
          <w:p w14:paraId="024C40B5" w14:textId="77777777" w:rsidR="002F31A2" w:rsidRDefault="002F31A2" w:rsidP="002F31A2">
            <w:pPr>
              <w:numPr>
                <w:ilvl w:val="0"/>
                <w:numId w:val="8"/>
              </w:numPr>
              <w:spacing w:after="0" w:line="240" w:lineRule="auto"/>
              <w:rPr>
                <w:rFonts w:ascii="Arial" w:eastAsia="Arial" w:hAnsi="Arial" w:cs="Arial"/>
                <w:sz w:val="24"/>
                <w:szCs w:val="24"/>
              </w:rPr>
            </w:pPr>
            <w:r>
              <w:rPr>
                <w:rFonts w:ascii="Arial" w:eastAsia="Arial" w:hAnsi="Arial" w:cs="Arial"/>
                <w:sz w:val="24"/>
                <w:szCs w:val="24"/>
              </w:rPr>
              <w:t>Convention on the Rights of the Child</w:t>
            </w:r>
          </w:p>
          <w:p w14:paraId="425B1BC6" w14:textId="77777777" w:rsidR="002F31A2" w:rsidRDefault="002F31A2" w:rsidP="002F31A2">
            <w:pPr>
              <w:numPr>
                <w:ilvl w:val="0"/>
                <w:numId w:val="8"/>
              </w:numPr>
              <w:spacing w:after="0" w:line="240" w:lineRule="auto"/>
              <w:rPr>
                <w:rFonts w:ascii="Arial" w:eastAsia="Arial" w:hAnsi="Arial" w:cs="Arial"/>
                <w:sz w:val="24"/>
                <w:szCs w:val="24"/>
              </w:rPr>
            </w:pPr>
            <w:r>
              <w:rPr>
                <w:rFonts w:ascii="Arial" w:eastAsia="Arial" w:hAnsi="Arial" w:cs="Arial"/>
                <w:sz w:val="24"/>
                <w:szCs w:val="24"/>
              </w:rPr>
              <w:t>Committee on the Elimination of Discrimination Against Women (CEDAW)</w:t>
            </w:r>
          </w:p>
          <w:p w14:paraId="3C45415D" w14:textId="77777777" w:rsidR="002F31A2" w:rsidRDefault="002F31A2" w:rsidP="00B267C8">
            <w:pPr>
              <w:spacing w:after="0" w:line="240" w:lineRule="auto"/>
              <w:ind w:left="720"/>
              <w:rPr>
                <w:rFonts w:ascii="Arial" w:eastAsia="Arial" w:hAnsi="Arial" w:cs="Arial"/>
                <w:sz w:val="24"/>
                <w:szCs w:val="24"/>
              </w:rPr>
            </w:pPr>
          </w:p>
        </w:tc>
      </w:tr>
      <w:tr w:rsidR="002F31A2" w14:paraId="630501DA" w14:textId="77777777" w:rsidTr="005270EC">
        <w:trPr>
          <w:trHeight w:val="1523"/>
        </w:trPr>
        <w:tc>
          <w:tcPr>
            <w:tcW w:w="9930" w:type="dxa"/>
          </w:tcPr>
          <w:p w14:paraId="305CA35E" w14:textId="77777777" w:rsidR="002F31A2" w:rsidRDefault="002F31A2" w:rsidP="00D11A9C">
            <w:pPr>
              <w:spacing w:after="0" w:line="240" w:lineRule="auto"/>
              <w:rPr>
                <w:rFonts w:ascii="Arial" w:eastAsia="Arial" w:hAnsi="Arial" w:cs="Arial"/>
                <w:sz w:val="24"/>
                <w:szCs w:val="24"/>
              </w:rPr>
            </w:pPr>
            <w:r w:rsidRPr="000E7E25">
              <w:rPr>
                <w:rFonts w:ascii="Arial" w:eastAsia="Arial" w:hAnsi="Arial" w:cs="Arial"/>
                <w:sz w:val="24"/>
                <w:szCs w:val="24"/>
              </w:rPr>
              <w:lastRenderedPageBreak/>
              <w:t xml:space="preserve">The </w:t>
            </w:r>
            <w:r>
              <w:rPr>
                <w:rFonts w:ascii="Arial" w:eastAsia="Arial" w:hAnsi="Arial" w:cs="Arial"/>
                <w:b/>
                <w:sz w:val="24"/>
                <w:szCs w:val="24"/>
                <w:u w:val="single"/>
              </w:rPr>
              <w:t>Convention on the Rights of the Child</w:t>
            </w:r>
            <w:r>
              <w:rPr>
                <w:rFonts w:ascii="Arial" w:eastAsia="Arial" w:hAnsi="Arial" w:cs="Arial"/>
                <w:sz w:val="24"/>
                <w:szCs w:val="24"/>
              </w:rPr>
              <w:t xml:space="preserve"> sets out the </w:t>
            </w:r>
            <w:r>
              <w:rPr>
                <w:rFonts w:ascii="Arial" w:eastAsia="Arial" w:hAnsi="Arial" w:cs="Arial"/>
                <w:b/>
                <w:sz w:val="24"/>
                <w:szCs w:val="24"/>
              </w:rPr>
              <w:t>rights</w:t>
            </w:r>
            <w:r>
              <w:rPr>
                <w:rFonts w:ascii="Arial" w:eastAsia="Arial" w:hAnsi="Arial" w:cs="Arial"/>
                <w:sz w:val="24"/>
                <w:szCs w:val="24"/>
              </w:rPr>
              <w:t xml:space="preserve"> that must be realized for </w:t>
            </w:r>
            <w:r>
              <w:rPr>
                <w:rFonts w:ascii="Arial" w:eastAsia="Arial" w:hAnsi="Arial" w:cs="Arial"/>
                <w:b/>
                <w:sz w:val="24"/>
                <w:szCs w:val="24"/>
              </w:rPr>
              <w:t>children</w:t>
            </w:r>
            <w:r>
              <w:rPr>
                <w:rFonts w:ascii="Arial" w:eastAsia="Arial" w:hAnsi="Arial" w:cs="Arial"/>
                <w:sz w:val="24"/>
                <w:szCs w:val="24"/>
              </w:rPr>
              <w:t xml:space="preserve"> to develop to their full potential. </w:t>
            </w:r>
          </w:p>
          <w:p w14:paraId="6CF41035" w14:textId="77777777" w:rsidR="002F31A2" w:rsidRDefault="002F31A2" w:rsidP="00D11A9C">
            <w:pPr>
              <w:spacing w:after="0" w:line="240" w:lineRule="auto"/>
              <w:rPr>
                <w:rFonts w:ascii="Arial" w:eastAsia="Arial" w:hAnsi="Arial" w:cs="Arial"/>
                <w:sz w:val="24"/>
                <w:szCs w:val="24"/>
              </w:rPr>
            </w:pPr>
          </w:p>
          <w:p w14:paraId="6A1EB0E5" w14:textId="77777777" w:rsidR="002F31A2" w:rsidRDefault="002F31A2" w:rsidP="00D11A9C">
            <w:pPr>
              <w:spacing w:after="0" w:line="240" w:lineRule="auto"/>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b/>
                <w:sz w:val="24"/>
                <w:szCs w:val="24"/>
              </w:rPr>
              <w:t>Convention</w:t>
            </w:r>
            <w:r>
              <w:rPr>
                <w:rFonts w:ascii="Arial" w:eastAsia="Arial" w:hAnsi="Arial" w:cs="Arial"/>
                <w:sz w:val="24"/>
                <w:szCs w:val="24"/>
              </w:rPr>
              <w:t xml:space="preserve"> recognizes the fundamental human dignity of all </w:t>
            </w:r>
            <w:r>
              <w:rPr>
                <w:rFonts w:ascii="Arial" w:eastAsia="Arial" w:hAnsi="Arial" w:cs="Arial"/>
                <w:b/>
                <w:sz w:val="24"/>
                <w:szCs w:val="24"/>
              </w:rPr>
              <w:t>children</w:t>
            </w:r>
            <w:r>
              <w:rPr>
                <w:rFonts w:ascii="Arial" w:eastAsia="Arial" w:hAnsi="Arial" w:cs="Arial"/>
                <w:sz w:val="24"/>
                <w:szCs w:val="24"/>
              </w:rPr>
              <w:t xml:space="preserve"> and the urgency of ensuring their well-being and development.</w:t>
            </w:r>
          </w:p>
          <w:p w14:paraId="495528A4" w14:textId="77777777" w:rsidR="002F31A2" w:rsidRDefault="002F31A2" w:rsidP="00D11A9C">
            <w:pPr>
              <w:spacing w:after="0" w:line="240" w:lineRule="auto"/>
              <w:rPr>
                <w:rFonts w:ascii="Arial" w:eastAsia="Arial" w:hAnsi="Arial" w:cs="Arial"/>
                <w:sz w:val="24"/>
                <w:szCs w:val="24"/>
              </w:rPr>
            </w:pPr>
          </w:p>
        </w:tc>
      </w:tr>
      <w:tr w:rsidR="002F31A2" w14:paraId="4F4E5D1E" w14:textId="77777777" w:rsidTr="005270EC">
        <w:trPr>
          <w:trHeight w:val="1523"/>
        </w:trPr>
        <w:tc>
          <w:tcPr>
            <w:tcW w:w="9930" w:type="dxa"/>
          </w:tcPr>
          <w:p w14:paraId="13AEA05A" w14:textId="3BA36FCA" w:rsidR="002F31A2" w:rsidRDefault="002F31A2" w:rsidP="00D11A9C">
            <w:pPr>
              <w:spacing w:after="0" w:line="240" w:lineRule="auto"/>
              <w:rPr>
                <w:rFonts w:ascii="Arial" w:eastAsia="Arial" w:hAnsi="Arial" w:cs="Arial"/>
                <w:sz w:val="24"/>
                <w:szCs w:val="24"/>
              </w:rPr>
            </w:pPr>
            <w:r w:rsidRPr="000E7E25">
              <w:rPr>
                <w:rFonts w:ascii="Arial" w:eastAsia="Arial" w:hAnsi="Arial" w:cs="Arial"/>
                <w:sz w:val="24"/>
                <w:szCs w:val="24"/>
              </w:rPr>
              <w:t xml:space="preserve">The </w:t>
            </w:r>
            <w:r>
              <w:rPr>
                <w:rFonts w:ascii="Arial" w:eastAsia="Arial" w:hAnsi="Arial" w:cs="Arial"/>
                <w:b/>
                <w:sz w:val="24"/>
                <w:szCs w:val="24"/>
                <w:u w:val="single"/>
              </w:rPr>
              <w:t>Convention on the Elimination of All Forms of Discrimination against Women (CEDAW)</w:t>
            </w:r>
            <w:r w:rsidRPr="000E7E25">
              <w:rPr>
                <w:rFonts w:ascii="Arial" w:eastAsia="Arial" w:hAnsi="Arial" w:cs="Arial"/>
                <w:bCs/>
                <w:sz w:val="24"/>
                <w:szCs w:val="24"/>
              </w:rPr>
              <w:t xml:space="preserve">, </w:t>
            </w:r>
            <w:r>
              <w:rPr>
                <w:rFonts w:ascii="Arial" w:eastAsia="Arial" w:hAnsi="Arial" w:cs="Arial"/>
                <w:sz w:val="24"/>
                <w:szCs w:val="24"/>
              </w:rPr>
              <w:t>adopted in 1979 by the UN General Assembly, is often</w:t>
            </w:r>
            <w:r w:rsidR="006B4371">
              <w:rPr>
                <w:rFonts w:ascii="Arial" w:eastAsia="Arial" w:hAnsi="Arial" w:cs="Arial"/>
                <w:sz w:val="24"/>
                <w:szCs w:val="24"/>
              </w:rPr>
              <w:t xml:space="preserve"> </w:t>
            </w:r>
            <w:r>
              <w:rPr>
                <w:rFonts w:ascii="Arial" w:eastAsia="Arial" w:hAnsi="Arial" w:cs="Arial"/>
                <w:sz w:val="24"/>
                <w:szCs w:val="24"/>
              </w:rPr>
              <w:t>described as an international bill of rights for women. Consisting of a preamble and 30 articles, it defines what constitutes discrimination against women and sets up an agenda for national action to end such discrimination.</w:t>
            </w:r>
          </w:p>
          <w:p w14:paraId="193CDF47" w14:textId="77777777" w:rsidR="002F31A2" w:rsidRDefault="002F31A2" w:rsidP="00D11A9C">
            <w:pPr>
              <w:spacing w:after="0" w:line="240" w:lineRule="auto"/>
              <w:rPr>
                <w:rFonts w:ascii="Arial" w:eastAsia="Arial" w:hAnsi="Arial" w:cs="Arial"/>
                <w:sz w:val="24"/>
                <w:szCs w:val="24"/>
              </w:rPr>
            </w:pPr>
          </w:p>
        </w:tc>
      </w:tr>
    </w:tbl>
    <w:p w14:paraId="4F5DA712" w14:textId="77777777" w:rsidR="00BB06C9" w:rsidRDefault="00BB06C9">
      <w:pPr>
        <w:spacing w:after="0" w:line="240" w:lineRule="auto"/>
        <w:rPr>
          <w:rFonts w:ascii="Arial" w:eastAsia="Arial" w:hAnsi="Arial" w:cs="Arial"/>
          <w:sz w:val="24"/>
          <w:szCs w:val="24"/>
        </w:rPr>
      </w:pPr>
    </w:p>
    <w:p w14:paraId="03CF53EA" w14:textId="77777777" w:rsidR="00BB06C9" w:rsidRPr="000E7E25" w:rsidRDefault="00D779E5">
      <w:pPr>
        <w:spacing w:before="120" w:after="120" w:line="240" w:lineRule="auto"/>
        <w:rPr>
          <w:rFonts w:ascii="Arial" w:eastAsia="Arial" w:hAnsi="Arial" w:cs="Arial"/>
          <w:sz w:val="24"/>
          <w:szCs w:val="24"/>
        </w:rPr>
      </w:pPr>
      <w:r w:rsidRPr="000E7E25">
        <w:rPr>
          <w:rFonts w:ascii="Arial" w:eastAsia="Arial" w:hAnsi="Arial" w:cs="Arial"/>
          <w:sz w:val="24"/>
          <w:szCs w:val="24"/>
        </w:rPr>
        <w:t xml:space="preserve">Below are a few examples of protection agencies in SA that protect our human rights. </w:t>
      </w:r>
    </w:p>
    <w:tbl>
      <w:tblPr>
        <w:tblStyle w:val="a4"/>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8044"/>
      </w:tblGrid>
      <w:tr w:rsidR="00BB06C9" w14:paraId="64326CFA" w14:textId="77777777">
        <w:tc>
          <w:tcPr>
            <w:tcW w:w="2475" w:type="dxa"/>
          </w:tcPr>
          <w:p w14:paraId="43D2E0B2" w14:textId="77777777" w:rsidR="00BB06C9" w:rsidRDefault="00D779E5">
            <w:pPr>
              <w:spacing w:before="120" w:after="120"/>
              <w:rPr>
                <w:rFonts w:ascii="Arial" w:eastAsia="Arial" w:hAnsi="Arial" w:cs="Arial"/>
                <w:sz w:val="24"/>
                <w:szCs w:val="24"/>
              </w:rPr>
            </w:pPr>
            <w:r>
              <w:rPr>
                <w:rFonts w:ascii="Arial" w:eastAsia="Arial" w:hAnsi="Arial" w:cs="Arial"/>
                <w:sz w:val="24"/>
                <w:szCs w:val="24"/>
              </w:rPr>
              <w:t>Equality Courts</w:t>
            </w:r>
          </w:p>
        </w:tc>
        <w:tc>
          <w:tcPr>
            <w:tcW w:w="8044" w:type="dxa"/>
          </w:tcPr>
          <w:p w14:paraId="0C02D858" w14:textId="77777777" w:rsidR="00BB06C9" w:rsidRDefault="00D779E5">
            <w:pPr>
              <w:spacing w:before="120" w:after="120"/>
              <w:rPr>
                <w:rFonts w:ascii="Arial" w:eastAsia="Arial" w:hAnsi="Arial" w:cs="Arial"/>
                <w:sz w:val="24"/>
                <w:szCs w:val="24"/>
              </w:rPr>
            </w:pPr>
            <w:r>
              <w:rPr>
                <w:rFonts w:ascii="Arial" w:eastAsia="Arial" w:hAnsi="Arial" w:cs="Arial"/>
                <w:sz w:val="24"/>
                <w:szCs w:val="24"/>
              </w:rPr>
              <w:t>These courts protect you from unfair discrimination.  You can ask these courts to help you with harassment and hate speech and unfair discrimination</w:t>
            </w:r>
          </w:p>
        </w:tc>
      </w:tr>
      <w:tr w:rsidR="00BB06C9" w14:paraId="5D516459" w14:textId="77777777">
        <w:tc>
          <w:tcPr>
            <w:tcW w:w="2475" w:type="dxa"/>
          </w:tcPr>
          <w:p w14:paraId="7D8B97D2" w14:textId="77777777" w:rsidR="00BB06C9" w:rsidRDefault="00D779E5">
            <w:pPr>
              <w:spacing w:before="120" w:after="120"/>
              <w:rPr>
                <w:rFonts w:ascii="Arial" w:eastAsia="Arial" w:hAnsi="Arial" w:cs="Arial"/>
                <w:sz w:val="24"/>
                <w:szCs w:val="24"/>
              </w:rPr>
            </w:pPr>
            <w:r>
              <w:rPr>
                <w:rFonts w:ascii="Arial" w:eastAsia="Arial" w:hAnsi="Arial" w:cs="Arial"/>
                <w:sz w:val="24"/>
                <w:szCs w:val="24"/>
              </w:rPr>
              <w:t>South African Human Rights commission</w:t>
            </w:r>
          </w:p>
        </w:tc>
        <w:tc>
          <w:tcPr>
            <w:tcW w:w="8044" w:type="dxa"/>
          </w:tcPr>
          <w:p w14:paraId="6F4C4DCB" w14:textId="77777777" w:rsidR="00BB06C9" w:rsidRDefault="00D779E5">
            <w:pPr>
              <w:spacing w:before="120" w:after="120"/>
              <w:rPr>
                <w:rFonts w:ascii="Arial" w:eastAsia="Arial" w:hAnsi="Arial" w:cs="Arial"/>
                <w:b/>
                <w:sz w:val="24"/>
                <w:szCs w:val="24"/>
              </w:rPr>
            </w:pPr>
            <w:r>
              <w:rPr>
                <w:rFonts w:ascii="Arial" w:eastAsia="Arial" w:hAnsi="Arial" w:cs="Arial"/>
                <w:sz w:val="24"/>
                <w:szCs w:val="24"/>
              </w:rPr>
              <w:t>It is the national institution to</w:t>
            </w:r>
            <w:r>
              <w:rPr>
                <w:rFonts w:ascii="Arial" w:eastAsia="Arial" w:hAnsi="Arial" w:cs="Arial"/>
                <w:b/>
                <w:sz w:val="24"/>
                <w:szCs w:val="24"/>
              </w:rPr>
              <w:t xml:space="preserve"> </w:t>
            </w:r>
            <w:r>
              <w:rPr>
                <w:rFonts w:ascii="Arial" w:eastAsia="Arial" w:hAnsi="Arial" w:cs="Arial"/>
                <w:sz w:val="24"/>
                <w:szCs w:val="24"/>
              </w:rPr>
              <w:t xml:space="preserve">support constitutional democracy. It promotes, </w:t>
            </w:r>
            <w:proofErr w:type="gramStart"/>
            <w:r>
              <w:rPr>
                <w:rFonts w:ascii="Arial" w:eastAsia="Arial" w:hAnsi="Arial" w:cs="Arial"/>
                <w:sz w:val="24"/>
                <w:szCs w:val="24"/>
              </w:rPr>
              <w:t>protects</w:t>
            </w:r>
            <w:proofErr w:type="gramEnd"/>
            <w:r>
              <w:rPr>
                <w:rFonts w:ascii="Arial" w:eastAsia="Arial" w:hAnsi="Arial" w:cs="Arial"/>
                <w:sz w:val="24"/>
                <w:szCs w:val="24"/>
              </w:rPr>
              <w:t xml:space="preserve"> and monitors</w:t>
            </w:r>
            <w:r>
              <w:rPr>
                <w:rFonts w:ascii="Arial" w:eastAsia="Arial" w:hAnsi="Arial" w:cs="Arial"/>
                <w:b/>
                <w:sz w:val="24"/>
                <w:szCs w:val="24"/>
              </w:rPr>
              <w:t xml:space="preserve"> </w:t>
            </w:r>
            <w:r>
              <w:rPr>
                <w:rFonts w:ascii="Arial" w:eastAsia="Arial" w:hAnsi="Arial" w:cs="Arial"/>
                <w:sz w:val="24"/>
                <w:szCs w:val="24"/>
              </w:rPr>
              <w:t>human rights for everyone.</w:t>
            </w:r>
          </w:p>
        </w:tc>
      </w:tr>
    </w:tbl>
    <w:p w14:paraId="16839110" w14:textId="0EDE559F" w:rsidR="00BB06C9" w:rsidRDefault="00BB06C9">
      <w:pPr>
        <w:spacing w:before="120" w:after="120" w:line="240" w:lineRule="auto"/>
        <w:ind w:left="317"/>
        <w:rPr>
          <w:rFonts w:ascii="Arial" w:eastAsia="Arial" w:hAnsi="Arial" w:cs="Arial"/>
          <w:b/>
          <w:i/>
          <w:sz w:val="24"/>
          <w:szCs w:val="24"/>
          <w:u w:val="single"/>
        </w:rPr>
      </w:pPr>
    </w:p>
    <w:p w14:paraId="5060C769" w14:textId="77777777" w:rsidR="00BB06C9" w:rsidRDefault="00BB06C9">
      <w:pPr>
        <w:pBdr>
          <w:bottom w:val="single" w:sz="12" w:space="1" w:color="000000"/>
        </w:pBdr>
        <w:rPr>
          <w:rFonts w:ascii="Arial" w:eastAsia="Arial" w:hAnsi="Arial" w:cs="Arial"/>
          <w:b/>
          <w:i/>
          <w:sz w:val="24"/>
          <w:szCs w:val="24"/>
          <w:u w:val="single"/>
        </w:rPr>
      </w:pPr>
    </w:p>
    <w:p w14:paraId="2BCEF49E" w14:textId="77777777" w:rsidR="00BB06C9" w:rsidRDefault="00D779E5">
      <w:pPr>
        <w:spacing w:before="200"/>
        <w:rPr>
          <w:rFonts w:ascii="Arial" w:eastAsia="Arial" w:hAnsi="Arial" w:cs="Arial"/>
          <w:b/>
          <w:sz w:val="24"/>
          <w:szCs w:val="24"/>
        </w:rPr>
      </w:pPr>
      <w:r>
        <w:rPr>
          <w:rFonts w:ascii="Arial" w:eastAsia="Arial" w:hAnsi="Arial" w:cs="Arial"/>
          <w:b/>
          <w:sz w:val="24"/>
          <w:szCs w:val="24"/>
        </w:rPr>
        <w:t xml:space="preserve">LESSON 3:  </w:t>
      </w:r>
    </w:p>
    <w:p w14:paraId="3D8B1356" w14:textId="77777777" w:rsidR="00BB06C9" w:rsidRDefault="00D779E5">
      <w:pPr>
        <w:numPr>
          <w:ilvl w:val="0"/>
          <w:numId w:val="7"/>
        </w:numPr>
        <w:spacing w:after="0" w:line="240" w:lineRule="auto"/>
        <w:rPr>
          <w:rFonts w:ascii="Arial" w:eastAsia="Arial" w:hAnsi="Arial" w:cs="Arial"/>
          <w:sz w:val="24"/>
          <w:szCs w:val="24"/>
        </w:rPr>
      </w:pPr>
      <w:r>
        <w:rPr>
          <w:rFonts w:ascii="Arial" w:eastAsia="Arial" w:hAnsi="Arial" w:cs="Arial"/>
          <w:i/>
          <w:sz w:val="24"/>
          <w:szCs w:val="24"/>
        </w:rPr>
        <w:t>Identify types of discriminating behaviour and violations, and incidences of discriminating behaviour and human rights violations in SA and globally.</w:t>
      </w:r>
      <w:r>
        <w:rPr>
          <w:rFonts w:ascii="Arial" w:eastAsia="Arial" w:hAnsi="Arial" w:cs="Arial"/>
          <w:i/>
          <w:sz w:val="24"/>
          <w:szCs w:val="24"/>
        </w:rPr>
        <w:br/>
      </w:r>
    </w:p>
    <w:p w14:paraId="1B719E17" w14:textId="77777777" w:rsidR="00BB06C9" w:rsidRDefault="00D779E5">
      <w:pPr>
        <w:numPr>
          <w:ilvl w:val="0"/>
          <w:numId w:val="7"/>
        </w:numPr>
        <w:spacing w:after="0" w:line="240" w:lineRule="auto"/>
        <w:rPr>
          <w:rFonts w:ascii="Arial" w:eastAsia="Arial" w:hAnsi="Arial" w:cs="Arial"/>
          <w:sz w:val="24"/>
          <w:szCs w:val="24"/>
        </w:rPr>
      </w:pPr>
      <w:r>
        <w:rPr>
          <w:rFonts w:ascii="Arial" w:eastAsia="Arial" w:hAnsi="Arial" w:cs="Arial"/>
          <w:i/>
          <w:sz w:val="24"/>
          <w:szCs w:val="24"/>
        </w:rPr>
        <w:t>Determine the nature and source of bias, prejudice, discriminating and oppressing behaviour and the impact of these violations of human rights on individuals and society.</w:t>
      </w:r>
    </w:p>
    <w:p w14:paraId="70CA95A5" w14:textId="77777777" w:rsidR="00BB06C9" w:rsidRDefault="00D779E5">
      <w:pPr>
        <w:rPr>
          <w:rFonts w:ascii="Arial" w:eastAsia="Arial" w:hAnsi="Arial" w:cs="Arial"/>
          <w:b/>
          <w:i/>
          <w:sz w:val="24"/>
          <w:szCs w:val="24"/>
          <w:u w:val="single"/>
        </w:rPr>
      </w:pPr>
      <w:r>
        <w:rPr>
          <w:rFonts w:ascii="Arial" w:eastAsia="Arial" w:hAnsi="Arial" w:cs="Arial"/>
          <w:b/>
          <w:i/>
          <w:sz w:val="24"/>
          <w:szCs w:val="24"/>
          <w:u w:val="single"/>
        </w:rPr>
        <w:t>____________________________________________________________________________</w:t>
      </w:r>
    </w:p>
    <w:tbl>
      <w:tblPr>
        <w:tblStyle w:val="a1"/>
        <w:tblW w:w="11250" w:type="dxa"/>
        <w:tblInd w:w="-80" w:type="dxa"/>
        <w:tblLayout w:type="fixed"/>
        <w:tblLook w:val="0600" w:firstRow="0" w:lastRow="0" w:firstColumn="0" w:lastColumn="0" w:noHBand="1" w:noVBand="1"/>
      </w:tblPr>
      <w:tblGrid>
        <w:gridCol w:w="1035"/>
        <w:gridCol w:w="10215"/>
      </w:tblGrid>
      <w:tr w:rsidR="000E7E25" w14:paraId="3817DDB5" w14:textId="77777777" w:rsidTr="00D11A9C">
        <w:trPr>
          <w:trHeight w:val="1095"/>
        </w:trPr>
        <w:tc>
          <w:tcPr>
            <w:tcW w:w="1035" w:type="dxa"/>
            <w:shd w:val="clear" w:color="auto" w:fill="auto"/>
            <w:tcMar>
              <w:top w:w="100" w:type="dxa"/>
              <w:left w:w="100" w:type="dxa"/>
              <w:bottom w:w="100" w:type="dxa"/>
              <w:right w:w="100" w:type="dxa"/>
            </w:tcMar>
          </w:tcPr>
          <w:p w14:paraId="7E14E268" w14:textId="77777777" w:rsidR="000E7E25" w:rsidRDefault="000E7E25" w:rsidP="00D11A9C">
            <w:pPr>
              <w:widowControl w:val="0"/>
              <w:rPr>
                <w:rFonts w:ascii="Arial" w:eastAsia="Arial" w:hAnsi="Arial" w:cs="Arial"/>
                <w:b/>
                <w:sz w:val="24"/>
                <w:szCs w:val="24"/>
                <w:highlight w:val="white"/>
              </w:rPr>
            </w:pPr>
            <w:r>
              <w:rPr>
                <w:rFonts w:ascii="Arial" w:eastAsia="Arial" w:hAnsi="Arial" w:cs="Arial"/>
                <w:b/>
                <w:noProof/>
                <w:sz w:val="24"/>
                <w:szCs w:val="24"/>
                <w:highlight w:val="white"/>
              </w:rPr>
              <w:drawing>
                <wp:inline distT="114300" distB="114300" distL="114300" distR="114300" wp14:anchorId="06A14585" wp14:editId="73F4C4D9">
                  <wp:extent cx="486728" cy="48672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6728" cy="486728"/>
                          </a:xfrm>
                          <a:prstGeom prst="rect">
                            <a:avLst/>
                          </a:prstGeom>
                          <a:ln/>
                        </pic:spPr>
                      </pic:pic>
                    </a:graphicData>
                  </a:graphic>
                </wp:inline>
              </w:drawing>
            </w:r>
          </w:p>
        </w:tc>
        <w:tc>
          <w:tcPr>
            <w:tcW w:w="10215" w:type="dxa"/>
            <w:shd w:val="clear" w:color="auto" w:fill="auto"/>
            <w:tcMar>
              <w:top w:w="100" w:type="dxa"/>
              <w:left w:w="100" w:type="dxa"/>
              <w:bottom w:w="100" w:type="dxa"/>
              <w:right w:w="100" w:type="dxa"/>
            </w:tcMar>
            <w:vAlign w:val="center"/>
          </w:tcPr>
          <w:p w14:paraId="023EA3A0" w14:textId="77777777" w:rsidR="000E7E25" w:rsidRDefault="000E7E25" w:rsidP="00D11A9C">
            <w:pPr>
              <w:widowControl w:val="0"/>
              <w:rPr>
                <w:rFonts w:ascii="Arial" w:eastAsia="Arial" w:hAnsi="Arial" w:cs="Arial"/>
                <w:b/>
                <w:sz w:val="24"/>
                <w:szCs w:val="24"/>
                <w:highlight w:val="white"/>
              </w:rPr>
            </w:pPr>
            <w:r>
              <w:rPr>
                <w:rFonts w:ascii="Arial" w:eastAsia="Arial" w:hAnsi="Arial" w:cs="Arial"/>
                <w:b/>
                <w:sz w:val="24"/>
                <w:szCs w:val="24"/>
                <w:highlight w:val="white"/>
              </w:rPr>
              <w:t>CONTENT NOTES</w:t>
            </w:r>
          </w:p>
        </w:tc>
      </w:tr>
    </w:tbl>
    <w:tbl>
      <w:tblPr>
        <w:tblStyle w:val="a6"/>
        <w:tblW w:w="10470" w:type="dxa"/>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70"/>
      </w:tblGrid>
      <w:tr w:rsidR="00BB06C9" w14:paraId="538D45CD" w14:textId="77777777">
        <w:tc>
          <w:tcPr>
            <w:tcW w:w="10470" w:type="dxa"/>
            <w:shd w:val="clear" w:color="auto" w:fill="auto"/>
            <w:tcMar>
              <w:top w:w="100" w:type="dxa"/>
              <w:left w:w="100" w:type="dxa"/>
              <w:bottom w:w="100" w:type="dxa"/>
              <w:right w:w="100" w:type="dxa"/>
            </w:tcMar>
          </w:tcPr>
          <w:p w14:paraId="36F66225" w14:textId="77777777" w:rsidR="00BB06C9" w:rsidRDefault="00D779E5">
            <w:pPr>
              <w:spacing w:line="360" w:lineRule="auto"/>
              <w:rPr>
                <w:rFonts w:ascii="Arial" w:eastAsia="Arial" w:hAnsi="Arial" w:cs="Arial"/>
                <w:b/>
                <w:sz w:val="24"/>
                <w:szCs w:val="24"/>
                <w:highlight w:val="white"/>
                <w:u w:val="single"/>
              </w:rPr>
            </w:pPr>
            <w:r>
              <w:rPr>
                <w:rFonts w:ascii="Arial" w:eastAsia="Arial" w:hAnsi="Arial" w:cs="Arial"/>
                <w:b/>
                <w:sz w:val="24"/>
                <w:szCs w:val="24"/>
                <w:highlight w:val="white"/>
                <w:u w:val="single"/>
              </w:rPr>
              <w:t xml:space="preserve">Key Concepts - these were discussed in lesson 1 of this series. </w:t>
            </w:r>
          </w:p>
          <w:p w14:paraId="251FEBA7" w14:textId="77777777" w:rsidR="00BB06C9" w:rsidRDefault="00D779E5">
            <w:pPr>
              <w:tabs>
                <w:tab w:val="left" w:pos="1562"/>
              </w:tabs>
              <w:rPr>
                <w:rFonts w:ascii="Arial" w:eastAsia="Arial" w:hAnsi="Arial" w:cs="Arial"/>
                <w:sz w:val="24"/>
                <w:szCs w:val="24"/>
              </w:rPr>
            </w:pPr>
            <w:r>
              <w:rPr>
                <w:rFonts w:ascii="Arial" w:eastAsia="Arial" w:hAnsi="Arial" w:cs="Arial"/>
                <w:b/>
                <w:sz w:val="24"/>
                <w:szCs w:val="24"/>
              </w:rPr>
              <w:t>Discrimination</w:t>
            </w:r>
            <w:r>
              <w:rPr>
                <w:rFonts w:ascii="Arial" w:eastAsia="Arial" w:hAnsi="Arial" w:cs="Arial"/>
                <w:sz w:val="24"/>
                <w:szCs w:val="24"/>
              </w:rPr>
              <w:t xml:space="preserve"> means to treat people unfairly and differently, as if they have less worth or dignity than others, because of their race, religion, gender, age and economic status</w:t>
            </w:r>
            <w:proofErr w:type="gramStart"/>
            <w:r>
              <w:rPr>
                <w:rFonts w:ascii="Arial" w:eastAsia="Arial" w:hAnsi="Arial" w:cs="Arial"/>
                <w:sz w:val="24"/>
                <w:szCs w:val="24"/>
              </w:rPr>
              <w:t>. .</w:t>
            </w:r>
            <w:proofErr w:type="gramEnd"/>
            <w:r>
              <w:rPr>
                <w:rFonts w:ascii="Arial" w:eastAsia="Arial" w:hAnsi="Arial" w:cs="Arial"/>
                <w:sz w:val="24"/>
                <w:szCs w:val="24"/>
              </w:rPr>
              <w:t xml:space="preserve"> Discrimination denies people their rights, </w:t>
            </w:r>
            <w:proofErr w:type="gramStart"/>
            <w:r>
              <w:rPr>
                <w:rFonts w:ascii="Arial" w:eastAsia="Arial" w:hAnsi="Arial" w:cs="Arial"/>
                <w:sz w:val="24"/>
                <w:szCs w:val="24"/>
              </w:rPr>
              <w:t>power</w:t>
            </w:r>
            <w:proofErr w:type="gramEnd"/>
            <w:r>
              <w:rPr>
                <w:rFonts w:ascii="Arial" w:eastAsia="Arial" w:hAnsi="Arial" w:cs="Arial"/>
                <w:sz w:val="24"/>
                <w:szCs w:val="24"/>
              </w:rPr>
              <w:t xml:space="preserve"> and privileges. To discriminate unfairly is to violate human rights.</w:t>
            </w:r>
          </w:p>
          <w:p w14:paraId="54A020B6" w14:textId="77777777" w:rsidR="00BB06C9" w:rsidRDefault="00D779E5">
            <w:pPr>
              <w:tabs>
                <w:tab w:val="left" w:pos="1562"/>
              </w:tabs>
              <w:rPr>
                <w:rFonts w:ascii="Arial" w:eastAsia="Arial" w:hAnsi="Arial" w:cs="Arial"/>
                <w:sz w:val="24"/>
                <w:szCs w:val="24"/>
              </w:rPr>
            </w:pPr>
            <w:r>
              <w:rPr>
                <w:rFonts w:ascii="Arial" w:eastAsia="Arial" w:hAnsi="Arial" w:cs="Arial"/>
                <w:b/>
                <w:sz w:val="24"/>
                <w:szCs w:val="24"/>
              </w:rPr>
              <w:t>Violation of human rights</w:t>
            </w:r>
            <w:r>
              <w:rPr>
                <w:rFonts w:ascii="Arial" w:eastAsia="Arial" w:hAnsi="Arial" w:cs="Arial"/>
                <w:sz w:val="24"/>
                <w:szCs w:val="24"/>
              </w:rPr>
              <w:t xml:space="preserve">: </w:t>
            </w:r>
            <w:r>
              <w:rPr>
                <w:rFonts w:ascii="Arial" w:eastAsia="Arial" w:hAnsi="Arial" w:cs="Arial"/>
                <w:sz w:val="24"/>
                <w:szCs w:val="24"/>
                <w:highlight w:val="white"/>
              </w:rPr>
              <w:t xml:space="preserve">To violate </w:t>
            </w:r>
            <w:r>
              <w:rPr>
                <w:rFonts w:ascii="Arial" w:eastAsia="Arial" w:hAnsi="Arial" w:cs="Arial"/>
                <w:b/>
                <w:sz w:val="24"/>
                <w:szCs w:val="24"/>
                <w:highlight w:val="white"/>
              </w:rPr>
              <w:t>human rights</w:t>
            </w:r>
            <w:r>
              <w:rPr>
                <w:rFonts w:ascii="Arial" w:eastAsia="Arial" w:hAnsi="Arial" w:cs="Arial"/>
                <w:sz w:val="24"/>
                <w:szCs w:val="24"/>
                <w:highlight w:val="white"/>
              </w:rPr>
              <w:t xml:space="preserve"> is to deny individuals their fundamental rights. It is, in a sense, to treat them as if they are less than </w:t>
            </w:r>
            <w:r>
              <w:rPr>
                <w:rFonts w:ascii="Arial" w:eastAsia="Arial" w:hAnsi="Arial" w:cs="Arial"/>
                <w:b/>
                <w:sz w:val="24"/>
                <w:szCs w:val="24"/>
                <w:highlight w:val="white"/>
              </w:rPr>
              <w:t>human</w:t>
            </w:r>
            <w:r>
              <w:rPr>
                <w:rFonts w:ascii="Arial" w:eastAsia="Arial" w:hAnsi="Arial" w:cs="Arial"/>
                <w:sz w:val="24"/>
                <w:szCs w:val="24"/>
                <w:highlight w:val="white"/>
              </w:rPr>
              <w:t xml:space="preserve"> and undeserving of respect. </w:t>
            </w:r>
          </w:p>
          <w:p w14:paraId="1E13C50E" w14:textId="77777777" w:rsidR="00BB06C9" w:rsidRDefault="00D779E5">
            <w:pPr>
              <w:widowControl w:val="0"/>
              <w:spacing w:after="0" w:line="276" w:lineRule="auto"/>
              <w:rPr>
                <w:rFonts w:ascii="Arial" w:eastAsia="Arial" w:hAnsi="Arial" w:cs="Arial"/>
                <w:sz w:val="24"/>
                <w:szCs w:val="24"/>
              </w:rPr>
            </w:pPr>
            <w:r>
              <w:rPr>
                <w:rFonts w:ascii="Arial" w:eastAsia="Arial" w:hAnsi="Arial" w:cs="Arial"/>
                <w:sz w:val="24"/>
                <w:szCs w:val="24"/>
              </w:rPr>
              <w:lastRenderedPageBreak/>
              <w:br/>
            </w:r>
            <w:r>
              <w:rPr>
                <w:rFonts w:ascii="Arial" w:eastAsia="Arial" w:hAnsi="Arial" w:cs="Arial"/>
                <w:b/>
                <w:sz w:val="24"/>
                <w:szCs w:val="24"/>
              </w:rPr>
              <w:t>Prejudice:</w:t>
            </w:r>
            <w:r>
              <w:rPr>
                <w:rFonts w:ascii="Arial" w:eastAsia="Arial" w:hAnsi="Arial" w:cs="Arial"/>
                <w:sz w:val="24"/>
                <w:szCs w:val="24"/>
              </w:rPr>
              <w:t xml:space="preserve"> A preconceived opinion that is not based on reason or actual experience.</w:t>
            </w:r>
            <w:r>
              <w:rPr>
                <w:rFonts w:ascii="Arial" w:eastAsia="Arial" w:hAnsi="Arial" w:cs="Arial"/>
                <w:sz w:val="24"/>
                <w:szCs w:val="24"/>
              </w:rPr>
              <w:br/>
            </w:r>
          </w:p>
          <w:p w14:paraId="20C32947" w14:textId="6214EF62" w:rsidR="00BB06C9" w:rsidRDefault="00D779E5">
            <w:pPr>
              <w:widowControl w:val="0"/>
              <w:spacing w:after="0" w:line="276" w:lineRule="auto"/>
              <w:rPr>
                <w:rFonts w:ascii="Arial" w:eastAsia="Arial" w:hAnsi="Arial" w:cs="Arial"/>
                <w:sz w:val="24"/>
                <w:szCs w:val="24"/>
              </w:rPr>
            </w:pPr>
            <w:r>
              <w:rPr>
                <w:rFonts w:ascii="Arial" w:eastAsia="Arial" w:hAnsi="Arial" w:cs="Arial"/>
                <w:b/>
                <w:sz w:val="24"/>
                <w:szCs w:val="24"/>
              </w:rPr>
              <w:t>Bias</w:t>
            </w:r>
            <w:r>
              <w:rPr>
                <w:rFonts w:ascii="Arial" w:eastAsia="Arial" w:hAnsi="Arial" w:cs="Arial"/>
                <w:sz w:val="24"/>
                <w:szCs w:val="24"/>
              </w:rPr>
              <w:t>: To give someone or a group unfair preference or favour them unfairly</w:t>
            </w:r>
            <w:r w:rsidR="00670479">
              <w:rPr>
                <w:rFonts w:ascii="Arial" w:eastAsia="Arial" w:hAnsi="Arial" w:cs="Arial"/>
                <w:sz w:val="24"/>
                <w:szCs w:val="24"/>
              </w:rPr>
              <w:t>.</w:t>
            </w:r>
          </w:p>
          <w:p w14:paraId="4FC80B8E" w14:textId="77777777" w:rsidR="00670479" w:rsidRDefault="00670479">
            <w:pPr>
              <w:widowControl w:val="0"/>
              <w:spacing w:after="0" w:line="276" w:lineRule="auto"/>
              <w:rPr>
                <w:rFonts w:ascii="Arial" w:eastAsia="Arial" w:hAnsi="Arial" w:cs="Arial"/>
                <w:sz w:val="24"/>
                <w:szCs w:val="24"/>
              </w:rPr>
            </w:pPr>
          </w:p>
          <w:p w14:paraId="07FF02B3" w14:textId="5D174DEA" w:rsidR="00670479" w:rsidRDefault="00670479">
            <w:pPr>
              <w:widowControl w:val="0"/>
              <w:spacing w:after="0" w:line="276" w:lineRule="auto"/>
              <w:rPr>
                <w:rFonts w:ascii="Arial" w:eastAsia="Arial" w:hAnsi="Arial" w:cs="Arial"/>
                <w:sz w:val="24"/>
                <w:szCs w:val="24"/>
              </w:rPr>
            </w:pPr>
            <w:r w:rsidRPr="00670479">
              <w:rPr>
                <w:rFonts w:ascii="Arial" w:eastAsia="Arial" w:hAnsi="Arial" w:cs="Arial"/>
                <w:b/>
                <w:bCs/>
                <w:sz w:val="24"/>
                <w:szCs w:val="24"/>
              </w:rPr>
              <w:t>Oppression:</w:t>
            </w:r>
            <w:r>
              <w:rPr>
                <w:rFonts w:ascii="Arial" w:eastAsia="Arial" w:hAnsi="Arial" w:cs="Arial"/>
                <w:sz w:val="24"/>
                <w:szCs w:val="24"/>
              </w:rPr>
              <w:t xml:space="preserve"> Prolonged cruel or unjust treatment or exercise of authority.</w:t>
            </w:r>
          </w:p>
          <w:p w14:paraId="777B62E1" w14:textId="49B03571" w:rsidR="00670479" w:rsidRDefault="00670479">
            <w:pPr>
              <w:widowControl w:val="0"/>
              <w:spacing w:after="0" w:line="276" w:lineRule="auto"/>
              <w:rPr>
                <w:rFonts w:ascii="Arial" w:eastAsia="Arial" w:hAnsi="Arial" w:cs="Arial"/>
                <w:b/>
                <w:sz w:val="24"/>
                <w:szCs w:val="24"/>
                <w:highlight w:val="white"/>
              </w:rPr>
            </w:pPr>
          </w:p>
        </w:tc>
      </w:tr>
    </w:tbl>
    <w:p w14:paraId="35B37CFC" w14:textId="77777777" w:rsidR="000E7E25" w:rsidRDefault="000E7E25">
      <w:pPr>
        <w:spacing w:before="120" w:after="120" w:line="240" w:lineRule="auto"/>
        <w:ind w:left="317"/>
        <w:rPr>
          <w:rFonts w:ascii="Arial" w:eastAsia="Arial" w:hAnsi="Arial" w:cs="Arial"/>
          <w:b/>
          <w:sz w:val="24"/>
          <w:szCs w:val="24"/>
        </w:rPr>
      </w:pPr>
    </w:p>
    <w:p w14:paraId="6DBBB13F" w14:textId="1030A841" w:rsidR="00BB06C9" w:rsidRDefault="00D779E5">
      <w:pPr>
        <w:spacing w:before="120" w:after="120" w:line="240" w:lineRule="auto"/>
        <w:ind w:left="317"/>
        <w:rPr>
          <w:rFonts w:ascii="Arial" w:eastAsia="Arial" w:hAnsi="Arial" w:cs="Arial"/>
          <w:b/>
          <w:sz w:val="24"/>
          <w:szCs w:val="24"/>
        </w:rPr>
      </w:pPr>
      <w:r>
        <w:rPr>
          <w:rFonts w:ascii="Arial" w:eastAsia="Arial" w:hAnsi="Arial" w:cs="Arial"/>
          <w:b/>
          <w:sz w:val="24"/>
          <w:szCs w:val="24"/>
        </w:rPr>
        <w:t>__________________________________________________________________________</w:t>
      </w:r>
    </w:p>
    <w:p w14:paraId="548BADAE" w14:textId="77777777" w:rsidR="00BB06C9" w:rsidRDefault="00D779E5">
      <w:pPr>
        <w:spacing w:before="200"/>
        <w:rPr>
          <w:rFonts w:ascii="Arial" w:eastAsia="Arial" w:hAnsi="Arial" w:cs="Arial"/>
          <w:b/>
          <w:sz w:val="24"/>
          <w:szCs w:val="24"/>
        </w:rPr>
      </w:pPr>
      <w:r>
        <w:rPr>
          <w:rFonts w:ascii="Arial" w:eastAsia="Arial" w:hAnsi="Arial" w:cs="Arial"/>
          <w:b/>
          <w:sz w:val="24"/>
          <w:szCs w:val="24"/>
        </w:rPr>
        <w:t xml:space="preserve">LESSON 4:  </w:t>
      </w:r>
    </w:p>
    <w:p w14:paraId="0D92C65A" w14:textId="77777777" w:rsidR="00BB06C9" w:rsidRDefault="00D779E5">
      <w:pPr>
        <w:spacing w:before="200"/>
        <w:rPr>
          <w:rFonts w:ascii="Arial" w:eastAsia="Arial" w:hAnsi="Arial" w:cs="Arial"/>
          <w:b/>
          <w:sz w:val="24"/>
          <w:szCs w:val="24"/>
        </w:rPr>
      </w:pPr>
      <w:r>
        <w:rPr>
          <w:rFonts w:ascii="Arial" w:eastAsia="Arial" w:hAnsi="Arial" w:cs="Arial"/>
          <w:b/>
          <w:sz w:val="24"/>
          <w:szCs w:val="24"/>
        </w:rPr>
        <w:t xml:space="preserve">Contemporary events showcasing the nature of a transforming South Africa: South African initiatives and </w:t>
      </w:r>
      <w:proofErr w:type="gramStart"/>
      <w:r>
        <w:rPr>
          <w:rFonts w:ascii="Arial" w:eastAsia="Arial" w:hAnsi="Arial" w:cs="Arial"/>
          <w:b/>
          <w:sz w:val="24"/>
          <w:szCs w:val="24"/>
        </w:rPr>
        <w:t>campaigns</w:t>
      </w:r>
      <w:proofErr w:type="gramEnd"/>
    </w:p>
    <w:p w14:paraId="52D031E0" w14:textId="77777777" w:rsidR="00BB06C9" w:rsidRDefault="00D779E5">
      <w:pPr>
        <w:spacing w:before="120" w:after="120" w:line="240" w:lineRule="auto"/>
        <w:ind w:left="317"/>
        <w:rPr>
          <w:rFonts w:ascii="Arial" w:eastAsia="Arial" w:hAnsi="Arial" w:cs="Arial"/>
          <w:b/>
          <w:sz w:val="24"/>
          <w:szCs w:val="24"/>
        </w:rPr>
      </w:pPr>
      <w:r>
        <w:rPr>
          <w:rFonts w:ascii="Arial" w:eastAsia="Arial" w:hAnsi="Arial" w:cs="Arial"/>
          <w:b/>
          <w:sz w:val="24"/>
          <w:szCs w:val="24"/>
        </w:rPr>
        <w:t>__________________________________________________________________________</w:t>
      </w:r>
    </w:p>
    <w:tbl>
      <w:tblPr>
        <w:tblStyle w:val="a7"/>
        <w:tblW w:w="11250" w:type="dxa"/>
        <w:tblInd w:w="-80" w:type="dxa"/>
        <w:tblLayout w:type="fixed"/>
        <w:tblLook w:val="0600" w:firstRow="0" w:lastRow="0" w:firstColumn="0" w:lastColumn="0" w:noHBand="1" w:noVBand="1"/>
      </w:tblPr>
      <w:tblGrid>
        <w:gridCol w:w="1035"/>
        <w:gridCol w:w="10215"/>
      </w:tblGrid>
      <w:tr w:rsidR="00BB06C9" w14:paraId="5D7A97C9" w14:textId="77777777">
        <w:trPr>
          <w:trHeight w:val="1095"/>
        </w:trPr>
        <w:tc>
          <w:tcPr>
            <w:tcW w:w="1035" w:type="dxa"/>
            <w:shd w:val="clear" w:color="auto" w:fill="auto"/>
            <w:tcMar>
              <w:top w:w="100" w:type="dxa"/>
              <w:left w:w="100" w:type="dxa"/>
              <w:bottom w:w="100" w:type="dxa"/>
              <w:right w:w="100" w:type="dxa"/>
            </w:tcMar>
          </w:tcPr>
          <w:p w14:paraId="18164DA5" w14:textId="77777777" w:rsidR="00BB06C9" w:rsidRDefault="00D779E5">
            <w:pPr>
              <w:widowControl w:val="0"/>
              <w:rPr>
                <w:rFonts w:ascii="Arial" w:eastAsia="Arial" w:hAnsi="Arial" w:cs="Arial"/>
                <w:b/>
                <w:sz w:val="24"/>
                <w:szCs w:val="24"/>
                <w:highlight w:val="white"/>
              </w:rPr>
            </w:pPr>
            <w:r>
              <w:rPr>
                <w:rFonts w:ascii="Arial" w:eastAsia="Arial" w:hAnsi="Arial" w:cs="Arial"/>
                <w:b/>
                <w:noProof/>
                <w:sz w:val="24"/>
                <w:szCs w:val="24"/>
                <w:highlight w:val="white"/>
              </w:rPr>
              <w:drawing>
                <wp:inline distT="114300" distB="114300" distL="114300" distR="114300" wp14:anchorId="50BB32A1" wp14:editId="38922022">
                  <wp:extent cx="486728" cy="486728"/>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6728" cy="486728"/>
                          </a:xfrm>
                          <a:prstGeom prst="rect">
                            <a:avLst/>
                          </a:prstGeom>
                          <a:ln/>
                        </pic:spPr>
                      </pic:pic>
                    </a:graphicData>
                  </a:graphic>
                </wp:inline>
              </w:drawing>
            </w:r>
          </w:p>
        </w:tc>
        <w:tc>
          <w:tcPr>
            <w:tcW w:w="10215" w:type="dxa"/>
            <w:shd w:val="clear" w:color="auto" w:fill="auto"/>
            <w:tcMar>
              <w:top w:w="100" w:type="dxa"/>
              <w:left w:w="100" w:type="dxa"/>
              <w:bottom w:w="100" w:type="dxa"/>
              <w:right w:w="100" w:type="dxa"/>
            </w:tcMar>
            <w:vAlign w:val="center"/>
          </w:tcPr>
          <w:p w14:paraId="2AAD82AB" w14:textId="77777777" w:rsidR="00BB06C9" w:rsidRDefault="00D779E5">
            <w:pPr>
              <w:widowControl w:val="0"/>
              <w:rPr>
                <w:rFonts w:ascii="Arial" w:eastAsia="Arial" w:hAnsi="Arial" w:cs="Arial"/>
                <w:b/>
                <w:sz w:val="24"/>
                <w:szCs w:val="24"/>
                <w:highlight w:val="white"/>
              </w:rPr>
            </w:pPr>
            <w:r>
              <w:rPr>
                <w:rFonts w:ascii="Arial" w:eastAsia="Arial" w:hAnsi="Arial" w:cs="Arial"/>
                <w:b/>
                <w:sz w:val="24"/>
                <w:szCs w:val="24"/>
                <w:highlight w:val="white"/>
              </w:rPr>
              <w:t>CONTENT NOTES</w:t>
            </w:r>
          </w:p>
        </w:tc>
      </w:tr>
    </w:tbl>
    <w:p w14:paraId="431DE6AA" w14:textId="77777777" w:rsidR="00BB06C9" w:rsidRDefault="00D779E5">
      <w:pPr>
        <w:shd w:val="clear" w:color="auto" w:fill="FFFFFF"/>
        <w:spacing w:after="120" w:line="320" w:lineRule="auto"/>
        <w:rPr>
          <w:rFonts w:ascii="Arial" w:eastAsia="Arial" w:hAnsi="Arial" w:cs="Arial"/>
          <w:sz w:val="24"/>
          <w:szCs w:val="24"/>
        </w:rPr>
      </w:pPr>
      <w:r>
        <w:rPr>
          <w:rFonts w:ascii="Arial" w:eastAsia="Arial" w:hAnsi="Arial" w:cs="Arial"/>
          <w:sz w:val="24"/>
          <w:szCs w:val="24"/>
        </w:rPr>
        <w:t xml:space="preserve">Some of the events of current times that can be used to picture the transformation of social changes in South Africa could be: </w:t>
      </w:r>
    </w:p>
    <w:p w14:paraId="6D26F021" w14:textId="04D04D31" w:rsidR="00BB06C9" w:rsidRDefault="00D779E5">
      <w:pPr>
        <w:shd w:val="clear" w:color="auto" w:fill="FFFFFF"/>
        <w:spacing w:after="120" w:line="320" w:lineRule="auto"/>
        <w:rPr>
          <w:rFonts w:ascii="Arial" w:eastAsia="Arial" w:hAnsi="Arial" w:cs="Arial"/>
          <w:sz w:val="24"/>
          <w:szCs w:val="24"/>
        </w:rPr>
      </w:pPr>
      <w:r>
        <w:rPr>
          <w:rFonts w:ascii="Arial" w:eastAsia="Arial" w:hAnsi="Arial" w:cs="Arial"/>
          <w:sz w:val="24"/>
          <w:szCs w:val="24"/>
        </w:rPr>
        <w:t xml:space="preserve">Events regarding human equality and demonstration how South Africa controlled it. </w:t>
      </w:r>
      <w:r w:rsidR="000B49FE">
        <w:rPr>
          <w:rFonts w:ascii="Arial" w:eastAsia="Arial" w:hAnsi="Arial" w:cs="Arial"/>
          <w:sz w:val="24"/>
          <w:szCs w:val="24"/>
        </w:rPr>
        <w:br/>
      </w:r>
      <w:r>
        <w:rPr>
          <w:rFonts w:ascii="Arial" w:eastAsia="Arial" w:hAnsi="Arial" w:cs="Arial"/>
          <w:sz w:val="24"/>
          <w:szCs w:val="24"/>
        </w:rPr>
        <w:t xml:space="preserve">Events based on nation building and steps South Africa took to bring the nation on this track. Human rights protection, highlighting the initiatives the government has taken to protect human rights. </w:t>
      </w:r>
      <w:r w:rsidR="000B49FE">
        <w:rPr>
          <w:rFonts w:ascii="Arial" w:eastAsia="Arial" w:hAnsi="Arial" w:cs="Arial"/>
          <w:sz w:val="24"/>
          <w:szCs w:val="24"/>
        </w:rPr>
        <w:br/>
      </w:r>
      <w:r>
        <w:rPr>
          <w:rFonts w:ascii="Arial" w:eastAsia="Arial" w:hAnsi="Arial" w:cs="Arial"/>
          <w:sz w:val="24"/>
          <w:szCs w:val="24"/>
        </w:rPr>
        <w:t>Art fairs demonstrating the skills and new trends established by South African people.</w:t>
      </w:r>
    </w:p>
    <w:p w14:paraId="09D7232B" w14:textId="77777777" w:rsidR="00BB06C9" w:rsidRDefault="00BB06C9">
      <w:pPr>
        <w:pBdr>
          <w:top w:val="nil"/>
          <w:left w:val="nil"/>
          <w:bottom w:val="nil"/>
          <w:right w:val="nil"/>
          <w:between w:val="nil"/>
        </w:pBdr>
        <w:spacing w:after="0" w:line="240" w:lineRule="auto"/>
        <w:rPr>
          <w:rFonts w:ascii="Arial" w:eastAsia="Arial" w:hAnsi="Arial" w:cs="Arial"/>
          <w:sz w:val="24"/>
          <w:szCs w:val="24"/>
          <w:u w:val="single"/>
        </w:rPr>
      </w:pPr>
    </w:p>
    <w:sectPr w:rsidR="00BB06C9">
      <w:headerReference w:type="default" r:id="rId9"/>
      <w:footerReference w:type="default" r:id="rId10"/>
      <w:pgSz w:w="11906" w:h="16838"/>
      <w:pgMar w:top="1276" w:right="709"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6D19D" w14:textId="77777777" w:rsidR="005B0D0E" w:rsidRDefault="005B0D0E">
      <w:pPr>
        <w:spacing w:after="0" w:line="240" w:lineRule="auto"/>
      </w:pPr>
      <w:r>
        <w:separator/>
      </w:r>
    </w:p>
  </w:endnote>
  <w:endnote w:type="continuationSeparator" w:id="0">
    <w:p w14:paraId="4EA04B61" w14:textId="77777777" w:rsidR="005B0D0E" w:rsidRDefault="005B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745B9" w14:textId="77777777" w:rsidR="00BB06C9" w:rsidRDefault="00D779E5">
    <w:pPr>
      <w:pBdr>
        <w:top w:val="nil"/>
        <w:left w:val="nil"/>
        <w:bottom w:val="nil"/>
        <w:right w:val="nil"/>
        <w:between w:val="nil"/>
      </w:pBdr>
      <w:spacing w:after="0" w:line="240" w:lineRule="auto"/>
      <w:rPr>
        <w:color w:val="000000"/>
        <w:sz w:val="18"/>
        <w:szCs w:val="18"/>
      </w:rPr>
    </w:pPr>
    <w:r>
      <w:rPr>
        <w:color w:val="000000"/>
        <w:sz w:val="18"/>
        <w:szCs w:val="18"/>
      </w:rPr>
      <w:t xml:space="preserve">©2021 </w:t>
    </w:r>
    <w:proofErr w:type="spellStart"/>
    <w:r>
      <w:rPr>
        <w:color w:val="000000"/>
        <w:sz w:val="18"/>
        <w:szCs w:val="18"/>
      </w:rPr>
      <w:t>Teenactiv</w:t>
    </w:r>
    <w:proofErr w:type="spellEnd"/>
    <w:r>
      <w:rPr>
        <w:color w:val="000000"/>
        <w:sz w:val="18"/>
        <w:szCs w:val="18"/>
      </w:rPr>
      <w:tab/>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E21E8D">
      <w:rPr>
        <w:noProof/>
        <w:color w:val="000000"/>
        <w:sz w:val="18"/>
        <w:szCs w:val="18"/>
      </w:rPr>
      <w:t>1</w:t>
    </w:r>
    <w:r>
      <w:rPr>
        <w:color w:val="000000"/>
        <w:sz w:val="18"/>
        <w:szCs w:val="18"/>
      </w:rPr>
      <w:fldChar w:fldCharType="end"/>
    </w:r>
    <w:r>
      <w:rPr>
        <w:color w:val="000000"/>
        <w:sz w:val="18"/>
        <w:szCs w:val="18"/>
      </w:rPr>
      <w:tab/>
      <w:t xml:space="preserve">                                                                 </w:t>
    </w:r>
    <w:hyperlink r:id="rId1">
      <w:r>
        <w:rPr>
          <w:color w:val="0563C1"/>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96C97" w14:textId="77777777" w:rsidR="005B0D0E" w:rsidRDefault="005B0D0E">
      <w:pPr>
        <w:spacing w:after="0" w:line="240" w:lineRule="auto"/>
      </w:pPr>
      <w:r>
        <w:separator/>
      </w:r>
    </w:p>
  </w:footnote>
  <w:footnote w:type="continuationSeparator" w:id="0">
    <w:p w14:paraId="12B520E2" w14:textId="77777777" w:rsidR="005B0D0E" w:rsidRDefault="005B0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33712" w14:textId="77777777" w:rsidR="00BB06C9" w:rsidRDefault="00D779E5">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6F3FE71D" wp14:editId="01923AE6">
          <wp:extent cx="1057397" cy="377538"/>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F2865"/>
    <w:multiLevelType w:val="multilevel"/>
    <w:tmpl w:val="C5503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30325"/>
    <w:multiLevelType w:val="multilevel"/>
    <w:tmpl w:val="9F92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7B0137"/>
    <w:multiLevelType w:val="multilevel"/>
    <w:tmpl w:val="9146C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C20D95"/>
    <w:multiLevelType w:val="multilevel"/>
    <w:tmpl w:val="8D2C57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330E58DA"/>
    <w:multiLevelType w:val="multilevel"/>
    <w:tmpl w:val="E58E0CE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9A80371"/>
    <w:multiLevelType w:val="multilevel"/>
    <w:tmpl w:val="6D9C8122"/>
    <w:lvl w:ilvl="0">
      <w:start w:val="5"/>
      <w:numFmt w:val="bullet"/>
      <w:lvlText w:val="-"/>
      <w:lvlJc w:val="left"/>
      <w:pPr>
        <w:ind w:left="502"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0255E7"/>
    <w:multiLevelType w:val="multilevel"/>
    <w:tmpl w:val="9814E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B91EE1"/>
    <w:multiLevelType w:val="multilevel"/>
    <w:tmpl w:val="C6FE78E2"/>
    <w:lvl w:ilvl="0">
      <w:start w:val="3"/>
      <w:numFmt w:val="bullet"/>
      <w:lvlText w:val="-"/>
      <w:lvlJc w:val="left"/>
      <w:pPr>
        <w:ind w:left="1080" w:hanging="360"/>
      </w:pPr>
      <w:rPr>
        <w:rFonts w:ascii="Arial" w:eastAsia="Arial" w:hAnsi="Arial" w:cs="Arial"/>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7"/>
  </w:num>
  <w:num w:numId="2">
    <w:abstractNumId w:val="0"/>
  </w:num>
  <w:num w:numId="3">
    <w:abstractNumId w:val="5"/>
  </w:num>
  <w:num w:numId="4">
    <w:abstractNumId w:val="3"/>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6C9"/>
    <w:rsid w:val="00080F36"/>
    <w:rsid w:val="000B49FE"/>
    <w:rsid w:val="000E7E25"/>
    <w:rsid w:val="002425C3"/>
    <w:rsid w:val="002F31A2"/>
    <w:rsid w:val="00384B62"/>
    <w:rsid w:val="0041245E"/>
    <w:rsid w:val="004805AC"/>
    <w:rsid w:val="004E0DD6"/>
    <w:rsid w:val="005270EC"/>
    <w:rsid w:val="005B0D0E"/>
    <w:rsid w:val="00670479"/>
    <w:rsid w:val="006B4371"/>
    <w:rsid w:val="00B267C8"/>
    <w:rsid w:val="00BB06C9"/>
    <w:rsid w:val="00D779E5"/>
    <w:rsid w:val="00E21E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560A"/>
  <w15:docId w15:val="{CB808F51-B0D0-4965-8B50-434413A3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lang w:val="en-US"/>
    </w:rPr>
  </w:style>
  <w:style w:type="character" w:styleId="CommentReference">
    <w:name w:val="annotation reference"/>
    <w:basedOn w:val="DefaultParagraphFont"/>
    <w:uiPriority w:val="99"/>
    <w:semiHidden/>
    <w:unhideWhenUsed/>
    <w:rsid w:val="007E44E9"/>
    <w:rPr>
      <w:sz w:val="16"/>
      <w:szCs w:val="16"/>
    </w:rPr>
  </w:style>
  <w:style w:type="paragraph" w:styleId="CommentText">
    <w:name w:val="annotation text"/>
    <w:basedOn w:val="Normal"/>
    <w:link w:val="CommentTextChar"/>
    <w:uiPriority w:val="99"/>
    <w:semiHidden/>
    <w:unhideWhenUsed/>
    <w:rsid w:val="007E44E9"/>
    <w:pPr>
      <w:spacing w:line="240" w:lineRule="auto"/>
    </w:pPr>
    <w:rPr>
      <w:sz w:val="20"/>
      <w:szCs w:val="20"/>
    </w:rPr>
  </w:style>
  <w:style w:type="character" w:customStyle="1" w:styleId="CommentTextChar">
    <w:name w:val="Comment Text Char"/>
    <w:basedOn w:val="DefaultParagraphFont"/>
    <w:link w:val="CommentText"/>
    <w:uiPriority w:val="99"/>
    <w:semiHidden/>
    <w:rsid w:val="007E44E9"/>
    <w:rPr>
      <w:sz w:val="20"/>
      <w:szCs w:val="20"/>
    </w:rPr>
  </w:style>
  <w:style w:type="paragraph" w:styleId="CommentSubject">
    <w:name w:val="annotation subject"/>
    <w:basedOn w:val="CommentText"/>
    <w:next w:val="CommentText"/>
    <w:link w:val="CommentSubjectChar"/>
    <w:uiPriority w:val="99"/>
    <w:semiHidden/>
    <w:unhideWhenUsed/>
    <w:rsid w:val="007E44E9"/>
    <w:rPr>
      <w:b/>
      <w:bCs/>
    </w:rPr>
  </w:style>
  <w:style w:type="character" w:customStyle="1" w:styleId="CommentSubjectChar">
    <w:name w:val="Comment Subject Char"/>
    <w:basedOn w:val="CommentTextChar"/>
    <w:link w:val="CommentSubject"/>
    <w:uiPriority w:val="99"/>
    <w:semiHidden/>
    <w:rsid w:val="007E44E9"/>
    <w:rPr>
      <w:b/>
      <w:bCs/>
      <w:sz w:val="20"/>
      <w:szCs w:val="20"/>
    </w:rPr>
  </w:style>
  <w:style w:type="paragraph" w:styleId="BalloonText">
    <w:name w:val="Balloon Text"/>
    <w:basedOn w:val="Normal"/>
    <w:link w:val="BalloonTextChar"/>
    <w:uiPriority w:val="99"/>
    <w:semiHidden/>
    <w:unhideWhenUsed/>
    <w:rsid w:val="00993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2E0"/>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UC46jtBWgiWdXklEfmzA+3DHJA==">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12</cp:revision>
  <dcterms:created xsi:type="dcterms:W3CDTF">2021-03-25T16:52:00Z</dcterms:created>
  <dcterms:modified xsi:type="dcterms:W3CDTF">2021-03-31T10:10:00Z</dcterms:modified>
</cp:coreProperties>
</file>