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8514C" w14:textId="2E3B1F80" w:rsidR="00E74697" w:rsidRPr="00B70C71" w:rsidRDefault="00A72A3C">
      <w:pPr>
        <w:jc w:val="center"/>
        <w:rPr>
          <w:rFonts w:eastAsia="Calibri"/>
          <w:b/>
          <w:sz w:val="28"/>
          <w:szCs w:val="28"/>
          <w:u w:val="single"/>
        </w:rPr>
      </w:pPr>
      <w:r w:rsidRPr="00B70C71">
        <w:rPr>
          <w:rFonts w:eastAsia="Calibri"/>
          <w:b/>
          <w:sz w:val="28"/>
          <w:szCs w:val="28"/>
          <w:u w:val="single"/>
        </w:rPr>
        <w:t>L</w:t>
      </w:r>
      <w:r w:rsidR="00B70C71" w:rsidRPr="00B70C71">
        <w:rPr>
          <w:rFonts w:eastAsia="Calibri"/>
          <w:b/>
          <w:sz w:val="28"/>
          <w:szCs w:val="28"/>
          <w:u w:val="single"/>
        </w:rPr>
        <w:t xml:space="preserve">esson </w:t>
      </w:r>
      <w:r w:rsidRPr="00B70C71">
        <w:rPr>
          <w:rFonts w:eastAsia="Calibri"/>
          <w:b/>
          <w:sz w:val="28"/>
          <w:szCs w:val="28"/>
          <w:u w:val="single"/>
        </w:rPr>
        <w:t xml:space="preserve">4 - </w:t>
      </w:r>
      <w:r w:rsidR="00B70C71" w:rsidRPr="00B70C71">
        <w:rPr>
          <w:rFonts w:eastAsia="Calibri"/>
          <w:b/>
          <w:sz w:val="28"/>
          <w:szCs w:val="28"/>
          <w:u w:val="single"/>
        </w:rPr>
        <w:t>Articles</w:t>
      </w:r>
    </w:p>
    <w:p w14:paraId="7D63C7D1" w14:textId="77777777" w:rsidR="00E74697" w:rsidRDefault="00E74697">
      <w:pPr>
        <w:jc w:val="both"/>
        <w:rPr>
          <w:rFonts w:ascii="Calibri" w:eastAsia="Calibri" w:hAnsi="Calibri" w:cs="Calibri"/>
          <w:b/>
          <w:sz w:val="24"/>
          <w:szCs w:val="24"/>
        </w:rPr>
      </w:pPr>
    </w:p>
    <w:p w14:paraId="77F59CD3" w14:textId="77777777" w:rsidR="00E74697" w:rsidRDefault="00E74697">
      <w:pPr>
        <w:jc w:val="both"/>
        <w:rPr>
          <w:rFonts w:ascii="Calibri" w:eastAsia="Calibri" w:hAnsi="Calibri" w:cs="Calibri"/>
          <w:b/>
          <w:sz w:val="24"/>
          <w:szCs w:val="24"/>
        </w:rPr>
      </w:pPr>
    </w:p>
    <w:p w14:paraId="248E4D41" w14:textId="77777777" w:rsidR="00E74697" w:rsidRDefault="00A72A3C">
      <w:pPr>
        <w:numPr>
          <w:ilvl w:val="0"/>
          <w:numId w:val="1"/>
        </w:numPr>
        <w:jc w:val="both"/>
        <w:rPr>
          <w:rFonts w:ascii="Calibri" w:eastAsia="Calibri" w:hAnsi="Calibri" w:cs="Calibri"/>
          <w:b/>
          <w:sz w:val="24"/>
          <w:szCs w:val="24"/>
        </w:rPr>
      </w:pPr>
      <w:r>
        <w:rPr>
          <w:rFonts w:ascii="Calibri" w:eastAsia="Calibri" w:hAnsi="Calibri" w:cs="Calibri"/>
          <w:b/>
          <w:sz w:val="24"/>
          <w:szCs w:val="24"/>
        </w:rPr>
        <w:t>GIRLCODE</w:t>
      </w:r>
    </w:p>
    <w:p w14:paraId="0236812C" w14:textId="77777777" w:rsidR="00E74697" w:rsidRDefault="00A72A3C">
      <w:pPr>
        <w:jc w:val="both"/>
        <w:rPr>
          <w:rFonts w:ascii="Calibri" w:eastAsia="Calibri" w:hAnsi="Calibri" w:cs="Calibri"/>
          <w:sz w:val="24"/>
          <w:szCs w:val="24"/>
        </w:rPr>
      </w:pPr>
      <w:r>
        <w:rPr>
          <w:noProof/>
        </w:rPr>
        <w:drawing>
          <wp:anchor distT="114300" distB="114300" distL="114300" distR="114300" simplePos="0" relativeHeight="251658240" behindDoc="0" locked="0" layoutInCell="1" hidden="0" allowOverlap="1" wp14:anchorId="764A35F6" wp14:editId="1805114F">
            <wp:simplePos x="0" y="0"/>
            <wp:positionH relativeFrom="column">
              <wp:posOffset>38102</wp:posOffset>
            </wp:positionH>
            <wp:positionV relativeFrom="paragraph">
              <wp:posOffset>295275</wp:posOffset>
            </wp:positionV>
            <wp:extent cx="1533525" cy="447675"/>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533525" cy="447675"/>
                    </a:xfrm>
                    <a:prstGeom prst="rect">
                      <a:avLst/>
                    </a:prstGeom>
                    <a:ln/>
                  </pic:spPr>
                </pic:pic>
              </a:graphicData>
            </a:graphic>
          </wp:anchor>
        </w:drawing>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74697" w14:paraId="76A28A1F" w14:textId="77777777">
        <w:tc>
          <w:tcPr>
            <w:tcW w:w="9360" w:type="dxa"/>
            <w:shd w:val="clear" w:color="auto" w:fill="auto"/>
            <w:tcMar>
              <w:top w:w="100" w:type="dxa"/>
              <w:left w:w="100" w:type="dxa"/>
              <w:bottom w:w="100" w:type="dxa"/>
              <w:right w:w="100" w:type="dxa"/>
            </w:tcMar>
          </w:tcPr>
          <w:p w14:paraId="00061E33" w14:textId="77777777" w:rsidR="00E74697" w:rsidRDefault="00E74697">
            <w:pPr>
              <w:shd w:val="clear" w:color="auto" w:fill="FFFFFF"/>
              <w:spacing w:after="220"/>
              <w:jc w:val="both"/>
              <w:rPr>
                <w:rFonts w:ascii="Calibri" w:eastAsia="Calibri" w:hAnsi="Calibri" w:cs="Calibri"/>
                <w:sz w:val="24"/>
                <w:szCs w:val="24"/>
              </w:rPr>
            </w:pPr>
          </w:p>
          <w:p w14:paraId="05C13A43" w14:textId="77777777" w:rsidR="00E74697" w:rsidRDefault="00A72A3C">
            <w:pPr>
              <w:shd w:val="clear" w:color="auto" w:fill="FFFFFF"/>
              <w:spacing w:after="220"/>
              <w:jc w:val="both"/>
              <w:rPr>
                <w:rFonts w:ascii="Calibri" w:eastAsia="Calibri" w:hAnsi="Calibri" w:cs="Calibri"/>
                <w:sz w:val="24"/>
                <w:szCs w:val="24"/>
              </w:rPr>
            </w:pPr>
            <w:r>
              <w:rPr>
                <w:noProof/>
              </w:rPr>
              <w:drawing>
                <wp:anchor distT="114300" distB="114300" distL="114300" distR="114300" simplePos="0" relativeHeight="251659264" behindDoc="0" locked="0" layoutInCell="1" hidden="0" allowOverlap="1" wp14:anchorId="1575CFC1" wp14:editId="63AFE099">
                  <wp:simplePos x="0" y="0"/>
                  <wp:positionH relativeFrom="column">
                    <wp:posOffset>442913</wp:posOffset>
                  </wp:positionH>
                  <wp:positionV relativeFrom="paragraph">
                    <wp:posOffset>295275</wp:posOffset>
                  </wp:positionV>
                  <wp:extent cx="4919663" cy="2207541"/>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919663" cy="2207541"/>
                          </a:xfrm>
                          <a:prstGeom prst="rect">
                            <a:avLst/>
                          </a:prstGeom>
                          <a:ln/>
                        </pic:spPr>
                      </pic:pic>
                    </a:graphicData>
                  </a:graphic>
                </wp:anchor>
              </w:drawing>
            </w:r>
          </w:p>
          <w:p w14:paraId="60E4DB7F" w14:textId="77777777" w:rsidR="00E74697" w:rsidRDefault="00A72A3C">
            <w:pPr>
              <w:shd w:val="clear" w:color="auto" w:fill="FFFFFF"/>
              <w:spacing w:after="220"/>
              <w:jc w:val="both"/>
              <w:rPr>
                <w:rFonts w:ascii="Calibri" w:eastAsia="Calibri" w:hAnsi="Calibri" w:cs="Calibri"/>
                <w:sz w:val="24"/>
                <w:szCs w:val="24"/>
              </w:rPr>
            </w:pPr>
            <w:proofErr w:type="spellStart"/>
            <w:r>
              <w:rPr>
                <w:rFonts w:ascii="Calibri" w:eastAsia="Calibri" w:hAnsi="Calibri" w:cs="Calibri"/>
                <w:sz w:val="24"/>
                <w:szCs w:val="24"/>
              </w:rPr>
              <w:t>GirlCode</w:t>
            </w:r>
            <w:proofErr w:type="spellEnd"/>
            <w:r>
              <w:rPr>
                <w:rFonts w:ascii="Calibri" w:eastAsia="Calibri" w:hAnsi="Calibri" w:cs="Calibri"/>
                <w:sz w:val="24"/>
                <w:szCs w:val="24"/>
              </w:rPr>
              <w:t xml:space="preserve"> is a social enterprise that empowers young girls and women in the field of technology and coding. They run various initiatives the first being </w:t>
            </w:r>
            <w:proofErr w:type="spellStart"/>
            <w:r>
              <w:rPr>
                <w:rFonts w:ascii="Calibri" w:eastAsia="Calibri" w:hAnsi="Calibri" w:cs="Calibri"/>
                <w:sz w:val="24"/>
                <w:szCs w:val="24"/>
              </w:rPr>
              <w:t>GirlCoder</w:t>
            </w:r>
            <w:proofErr w:type="spellEnd"/>
            <w:r>
              <w:rPr>
                <w:rFonts w:ascii="Calibri" w:eastAsia="Calibri" w:hAnsi="Calibri" w:cs="Calibri"/>
                <w:sz w:val="24"/>
                <w:szCs w:val="24"/>
              </w:rPr>
              <w:t xml:space="preserve">, a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which focuses on teaching coding and robotic skills to primary and high school girls.</w:t>
            </w:r>
          </w:p>
          <w:p w14:paraId="46C58B17" w14:textId="77777777" w:rsidR="00E74697" w:rsidRDefault="00A72A3C">
            <w:pPr>
              <w:shd w:val="clear" w:color="auto" w:fill="FFFFFF"/>
              <w:spacing w:after="220"/>
              <w:jc w:val="both"/>
              <w:rPr>
                <w:rFonts w:ascii="Calibri" w:eastAsia="Calibri" w:hAnsi="Calibri" w:cs="Calibri"/>
                <w:sz w:val="24"/>
                <w:szCs w:val="24"/>
              </w:rPr>
            </w:pPr>
            <w:r>
              <w:rPr>
                <w:rFonts w:ascii="Calibri" w:eastAsia="Calibri" w:hAnsi="Calibri" w:cs="Calibri"/>
                <w:sz w:val="24"/>
                <w:szCs w:val="24"/>
              </w:rPr>
              <w:t xml:space="preserve">They also offer workshops and vacation work where they teach coding skills to unemployed women and university/college female students. </w:t>
            </w:r>
            <w:proofErr w:type="spellStart"/>
            <w:r>
              <w:rPr>
                <w:rFonts w:ascii="Calibri" w:eastAsia="Calibri" w:hAnsi="Calibri" w:cs="Calibri"/>
                <w:sz w:val="24"/>
                <w:szCs w:val="24"/>
              </w:rPr>
              <w:t>GirlCode</w:t>
            </w:r>
            <w:proofErr w:type="spellEnd"/>
            <w:r>
              <w:rPr>
                <w:rFonts w:ascii="Calibri" w:eastAsia="Calibri" w:hAnsi="Calibri" w:cs="Calibri"/>
                <w:sz w:val="24"/>
                <w:szCs w:val="24"/>
              </w:rPr>
              <w:t xml:space="preserve"> has an annual hackathon that aims to spotlight female tech talent who are currently studying an IT related course.</w:t>
            </w:r>
          </w:p>
          <w:p w14:paraId="2375BB63" w14:textId="77777777" w:rsidR="00E74697" w:rsidRDefault="00A72A3C">
            <w:pPr>
              <w:shd w:val="clear" w:color="auto" w:fill="FFFFFF"/>
              <w:spacing w:after="220"/>
              <w:jc w:val="both"/>
              <w:rPr>
                <w:rFonts w:ascii="Calibri" w:eastAsia="Calibri" w:hAnsi="Calibri" w:cs="Calibri"/>
                <w:sz w:val="24"/>
                <w:szCs w:val="24"/>
              </w:rPr>
            </w:pPr>
            <w:r>
              <w:rPr>
                <w:rFonts w:ascii="Calibri" w:eastAsia="Calibri" w:hAnsi="Calibri" w:cs="Calibri"/>
                <w:sz w:val="24"/>
                <w:szCs w:val="24"/>
              </w:rPr>
              <w:t xml:space="preserve">Zandile Mkwanazi, chairwoman of </w:t>
            </w:r>
            <w:proofErr w:type="spellStart"/>
            <w:r>
              <w:rPr>
                <w:rFonts w:ascii="Calibri" w:eastAsia="Calibri" w:hAnsi="Calibri" w:cs="Calibri"/>
                <w:sz w:val="24"/>
                <w:szCs w:val="24"/>
              </w:rPr>
              <w:t>GirlCode</w:t>
            </w:r>
            <w:proofErr w:type="spellEnd"/>
            <w:r>
              <w:rPr>
                <w:rFonts w:ascii="Calibri" w:eastAsia="Calibri" w:hAnsi="Calibri" w:cs="Calibri"/>
                <w:sz w:val="24"/>
                <w:szCs w:val="24"/>
              </w:rPr>
              <w:t>, “As challenging as this time has been for everyone, more so the youth of South Africa with unemployment expected to skyrocket. I encourage everyone to view this as an opportunity to reinvent themselves, re-skill themselves and take up the many opportunities available in the technological space.”</w:t>
            </w:r>
          </w:p>
        </w:tc>
      </w:tr>
    </w:tbl>
    <w:p w14:paraId="5499BA33" w14:textId="77777777" w:rsidR="00E74697" w:rsidRDefault="00E74697">
      <w:pPr>
        <w:jc w:val="both"/>
        <w:rPr>
          <w:rFonts w:ascii="Calibri" w:eastAsia="Calibri" w:hAnsi="Calibri" w:cs="Calibri"/>
          <w:sz w:val="24"/>
          <w:szCs w:val="24"/>
        </w:rPr>
      </w:pPr>
    </w:p>
    <w:p w14:paraId="288928F2" w14:textId="77777777" w:rsidR="00E74697" w:rsidRDefault="00E74697">
      <w:pPr>
        <w:jc w:val="both"/>
        <w:rPr>
          <w:rFonts w:ascii="Calibri" w:eastAsia="Calibri" w:hAnsi="Calibri" w:cs="Calibri"/>
          <w:sz w:val="24"/>
          <w:szCs w:val="24"/>
        </w:rPr>
      </w:pPr>
    </w:p>
    <w:p w14:paraId="30F48D67" w14:textId="77777777" w:rsidR="00E74697" w:rsidRDefault="00E74697">
      <w:pPr>
        <w:jc w:val="both"/>
        <w:rPr>
          <w:rFonts w:ascii="Calibri" w:eastAsia="Calibri" w:hAnsi="Calibri" w:cs="Calibri"/>
          <w:sz w:val="24"/>
          <w:szCs w:val="24"/>
        </w:rPr>
      </w:pPr>
    </w:p>
    <w:p w14:paraId="4D2EDD57" w14:textId="77777777" w:rsidR="00E74697" w:rsidRDefault="00A72A3C">
      <w:pPr>
        <w:numPr>
          <w:ilvl w:val="0"/>
          <w:numId w:val="1"/>
        </w:numPr>
        <w:shd w:val="clear" w:color="auto" w:fill="FFFFFF"/>
        <w:spacing w:after="220"/>
        <w:jc w:val="both"/>
        <w:rPr>
          <w:rFonts w:ascii="Calibri" w:eastAsia="Calibri" w:hAnsi="Calibri" w:cs="Calibri"/>
          <w:b/>
          <w:sz w:val="24"/>
          <w:szCs w:val="24"/>
        </w:rPr>
      </w:pPr>
      <w:r>
        <w:rPr>
          <w:rFonts w:ascii="Calibri" w:eastAsia="Calibri" w:hAnsi="Calibri" w:cs="Calibri"/>
          <w:b/>
          <w:sz w:val="24"/>
          <w:szCs w:val="24"/>
        </w:rPr>
        <w:lastRenderedPageBreak/>
        <w:t>DIGIFY AFRICA</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74697" w14:paraId="34EB1E83" w14:textId="77777777">
        <w:tc>
          <w:tcPr>
            <w:tcW w:w="9360" w:type="dxa"/>
            <w:shd w:val="clear" w:color="auto" w:fill="auto"/>
            <w:tcMar>
              <w:top w:w="100" w:type="dxa"/>
              <w:left w:w="100" w:type="dxa"/>
              <w:bottom w:w="100" w:type="dxa"/>
              <w:right w:w="100" w:type="dxa"/>
            </w:tcMar>
          </w:tcPr>
          <w:p w14:paraId="19EE3417" w14:textId="77777777" w:rsidR="00E74697" w:rsidRDefault="00A72A3C">
            <w:pPr>
              <w:widowControl w:val="0"/>
              <w:shd w:val="clear" w:color="auto" w:fill="FFFFFF"/>
              <w:spacing w:after="220"/>
              <w:jc w:val="both"/>
              <w:rPr>
                <w:rFonts w:ascii="Calibri" w:eastAsia="Calibri" w:hAnsi="Calibri" w:cs="Calibri"/>
                <w:sz w:val="24"/>
                <w:szCs w:val="24"/>
              </w:rPr>
            </w:pPr>
            <w:proofErr w:type="spellStart"/>
            <w:r>
              <w:rPr>
                <w:rFonts w:ascii="Calibri" w:eastAsia="Calibri" w:hAnsi="Calibri" w:cs="Calibri"/>
                <w:sz w:val="24"/>
                <w:szCs w:val="24"/>
              </w:rPr>
              <w:t>Digify</w:t>
            </w:r>
            <w:proofErr w:type="spellEnd"/>
            <w:r>
              <w:rPr>
                <w:rFonts w:ascii="Calibri" w:eastAsia="Calibri" w:hAnsi="Calibri" w:cs="Calibri"/>
                <w:sz w:val="24"/>
                <w:szCs w:val="24"/>
              </w:rPr>
              <w:t xml:space="preserve"> Africa is a digital skills training initiative that aims to create meaningful opportunities for young, disadvantaged individuals in South Africa and Africa as a whole.</w:t>
            </w:r>
            <w:r>
              <w:rPr>
                <w:noProof/>
              </w:rPr>
              <w:drawing>
                <wp:anchor distT="114300" distB="114300" distL="114300" distR="114300" simplePos="0" relativeHeight="251660288" behindDoc="0" locked="0" layoutInCell="1" hidden="0" allowOverlap="1" wp14:anchorId="6D484457" wp14:editId="0872B9FD">
                  <wp:simplePos x="0" y="0"/>
                  <wp:positionH relativeFrom="column">
                    <wp:posOffset>333375</wp:posOffset>
                  </wp:positionH>
                  <wp:positionV relativeFrom="paragraph">
                    <wp:posOffset>85727</wp:posOffset>
                  </wp:positionV>
                  <wp:extent cx="5143540" cy="4289797"/>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143540" cy="4289797"/>
                          </a:xfrm>
                          <a:prstGeom prst="rect">
                            <a:avLst/>
                          </a:prstGeom>
                          <a:ln/>
                        </pic:spPr>
                      </pic:pic>
                    </a:graphicData>
                  </a:graphic>
                </wp:anchor>
              </w:drawing>
            </w:r>
          </w:p>
          <w:p w14:paraId="625115E5" w14:textId="77777777" w:rsidR="00E74697" w:rsidRDefault="00A72A3C">
            <w:pPr>
              <w:widowControl w:val="0"/>
              <w:shd w:val="clear" w:color="auto" w:fill="FFFFFF"/>
              <w:spacing w:after="220"/>
              <w:jc w:val="both"/>
              <w:rPr>
                <w:rFonts w:ascii="Calibri" w:eastAsia="Calibri" w:hAnsi="Calibri" w:cs="Calibri"/>
                <w:sz w:val="24"/>
                <w:szCs w:val="24"/>
              </w:rPr>
            </w:pPr>
            <w:r>
              <w:rPr>
                <w:rFonts w:ascii="Calibri" w:eastAsia="Calibri" w:hAnsi="Calibri" w:cs="Calibri"/>
                <w:sz w:val="24"/>
                <w:szCs w:val="24"/>
              </w:rPr>
              <w:t xml:space="preserve">In South Africa they have partnered with Facebook to give young people from disadvantaged backgrounds the opportunity to partake in a ten-week digital skills boot camp called </w:t>
            </w:r>
            <w:proofErr w:type="spellStart"/>
            <w:r>
              <w:rPr>
                <w:rFonts w:ascii="Calibri" w:eastAsia="Calibri" w:hAnsi="Calibri" w:cs="Calibri"/>
                <w:sz w:val="24"/>
                <w:szCs w:val="24"/>
              </w:rPr>
              <w:t>DigifyPro</w:t>
            </w:r>
            <w:proofErr w:type="spellEnd"/>
            <w:r>
              <w:rPr>
                <w:rFonts w:ascii="Calibri" w:eastAsia="Calibri" w:hAnsi="Calibri" w:cs="Calibri"/>
                <w:sz w:val="24"/>
                <w:szCs w:val="24"/>
              </w:rPr>
              <w:t xml:space="preserve">, where they prepare the youth for a career in digital marketing. </w:t>
            </w:r>
          </w:p>
          <w:p w14:paraId="5BC1CD3A" w14:textId="77777777" w:rsidR="00E74697" w:rsidRDefault="00A72A3C">
            <w:pPr>
              <w:widowControl w:val="0"/>
              <w:shd w:val="clear" w:color="auto" w:fill="FFFFFF"/>
              <w:spacing w:after="220"/>
              <w:jc w:val="both"/>
              <w:rPr>
                <w:rFonts w:ascii="Calibri" w:eastAsia="Calibri" w:hAnsi="Calibri" w:cs="Calibri"/>
                <w:sz w:val="24"/>
                <w:szCs w:val="24"/>
              </w:rPr>
            </w:pPr>
            <w:r>
              <w:rPr>
                <w:rFonts w:ascii="Calibri" w:eastAsia="Calibri" w:hAnsi="Calibri" w:cs="Calibri"/>
                <w:sz w:val="24"/>
                <w:szCs w:val="24"/>
              </w:rPr>
              <w:t xml:space="preserve">They recently announced that </w:t>
            </w:r>
            <w:proofErr w:type="spellStart"/>
            <w:r>
              <w:rPr>
                <w:rFonts w:ascii="Calibri" w:eastAsia="Calibri" w:hAnsi="Calibri" w:cs="Calibri"/>
                <w:sz w:val="24"/>
                <w:szCs w:val="24"/>
              </w:rPr>
              <w:t>DigifyPro</w:t>
            </w:r>
            <w:proofErr w:type="spellEnd"/>
            <w:r>
              <w:rPr>
                <w:rFonts w:ascii="Calibri" w:eastAsia="Calibri" w:hAnsi="Calibri" w:cs="Calibri"/>
                <w:sz w:val="24"/>
                <w:szCs w:val="24"/>
              </w:rPr>
              <w:t xml:space="preserve"> is back and will be conducted online.</w:t>
            </w:r>
          </w:p>
        </w:tc>
      </w:tr>
    </w:tbl>
    <w:p w14:paraId="3AFE4568" w14:textId="34A607DF" w:rsidR="00E74697" w:rsidRDefault="00E74697">
      <w:pPr>
        <w:shd w:val="clear" w:color="auto" w:fill="FFFFFF"/>
        <w:spacing w:after="220"/>
        <w:jc w:val="both"/>
        <w:rPr>
          <w:rFonts w:ascii="Calibri" w:eastAsia="Calibri" w:hAnsi="Calibri" w:cs="Calibri"/>
          <w:sz w:val="24"/>
          <w:szCs w:val="24"/>
        </w:rPr>
      </w:pPr>
    </w:p>
    <w:p w14:paraId="6088C9C8" w14:textId="18C43A70" w:rsidR="00FE3649" w:rsidRDefault="00FE3649">
      <w:pPr>
        <w:shd w:val="clear" w:color="auto" w:fill="FFFFFF"/>
        <w:spacing w:after="220"/>
        <w:jc w:val="both"/>
        <w:rPr>
          <w:rFonts w:ascii="Calibri" w:eastAsia="Calibri" w:hAnsi="Calibri" w:cs="Calibri"/>
          <w:sz w:val="24"/>
          <w:szCs w:val="24"/>
        </w:rPr>
      </w:pPr>
    </w:p>
    <w:p w14:paraId="3B0290C9" w14:textId="77777777" w:rsidR="00FE3649" w:rsidRDefault="00FE3649">
      <w:pPr>
        <w:shd w:val="clear" w:color="auto" w:fill="FFFFFF"/>
        <w:spacing w:after="220"/>
        <w:jc w:val="both"/>
        <w:rPr>
          <w:rFonts w:ascii="Calibri" w:eastAsia="Calibri" w:hAnsi="Calibri" w:cs="Calibri"/>
          <w:sz w:val="24"/>
          <w:szCs w:val="24"/>
        </w:rPr>
      </w:pPr>
    </w:p>
    <w:p w14:paraId="47B97B00" w14:textId="77777777" w:rsidR="00E74697" w:rsidRDefault="00E74697">
      <w:pPr>
        <w:shd w:val="clear" w:color="auto" w:fill="FFFFFF"/>
        <w:spacing w:after="220"/>
        <w:jc w:val="both"/>
        <w:rPr>
          <w:rFonts w:ascii="Calibri" w:eastAsia="Calibri" w:hAnsi="Calibri" w:cs="Calibri"/>
          <w:sz w:val="24"/>
          <w:szCs w:val="24"/>
        </w:rPr>
      </w:pPr>
    </w:p>
    <w:p w14:paraId="28FA7780" w14:textId="77777777" w:rsidR="00E74697" w:rsidRDefault="00A72A3C">
      <w:pPr>
        <w:numPr>
          <w:ilvl w:val="0"/>
          <w:numId w:val="1"/>
        </w:numPr>
        <w:jc w:val="both"/>
        <w:rPr>
          <w:rFonts w:ascii="Calibri" w:eastAsia="Calibri" w:hAnsi="Calibri" w:cs="Calibri"/>
          <w:b/>
          <w:sz w:val="24"/>
          <w:szCs w:val="24"/>
        </w:rPr>
      </w:pPr>
      <w:r>
        <w:rPr>
          <w:rFonts w:ascii="Calibri" w:eastAsia="Calibri" w:hAnsi="Calibri" w:cs="Calibri"/>
          <w:b/>
          <w:sz w:val="24"/>
          <w:szCs w:val="24"/>
        </w:rPr>
        <w:lastRenderedPageBreak/>
        <w:t>THE STREET STORE</w:t>
      </w:r>
    </w:p>
    <w:p w14:paraId="2BC730D5" w14:textId="77777777" w:rsidR="00E74697" w:rsidRDefault="00A72A3C">
      <w:pPr>
        <w:jc w:val="both"/>
        <w:rPr>
          <w:rFonts w:ascii="Calibri" w:eastAsia="Calibri" w:hAnsi="Calibri" w:cs="Calibri"/>
          <w:sz w:val="24"/>
          <w:szCs w:val="24"/>
        </w:rPr>
      </w:pPr>
      <w:r>
        <w:rPr>
          <w:noProof/>
        </w:rPr>
        <w:drawing>
          <wp:anchor distT="114300" distB="114300" distL="114300" distR="114300" simplePos="0" relativeHeight="251661312" behindDoc="0" locked="0" layoutInCell="1" hidden="0" allowOverlap="1" wp14:anchorId="3455E678" wp14:editId="5E774EFA">
            <wp:simplePos x="0" y="0"/>
            <wp:positionH relativeFrom="column">
              <wp:posOffset>85727</wp:posOffset>
            </wp:positionH>
            <wp:positionV relativeFrom="paragraph">
              <wp:posOffset>270463</wp:posOffset>
            </wp:positionV>
            <wp:extent cx="3500438" cy="3500438"/>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500438" cy="3500438"/>
                    </a:xfrm>
                    <a:prstGeom prst="rect">
                      <a:avLst/>
                    </a:prstGeom>
                    <a:ln/>
                  </pic:spPr>
                </pic:pic>
              </a:graphicData>
            </a:graphic>
          </wp:anchor>
        </w:drawing>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74697" w14:paraId="43C12237" w14:textId="77777777">
        <w:tc>
          <w:tcPr>
            <w:tcW w:w="9360" w:type="dxa"/>
            <w:shd w:val="clear" w:color="auto" w:fill="auto"/>
            <w:tcMar>
              <w:top w:w="100" w:type="dxa"/>
              <w:left w:w="100" w:type="dxa"/>
              <w:bottom w:w="100" w:type="dxa"/>
              <w:right w:w="100" w:type="dxa"/>
            </w:tcMar>
          </w:tcPr>
          <w:p w14:paraId="13A93239" w14:textId="77777777" w:rsidR="00E74697" w:rsidRDefault="00A72A3C">
            <w:pPr>
              <w:widowControl w:val="0"/>
              <w:shd w:val="clear" w:color="auto" w:fill="FFFFFF"/>
              <w:spacing w:after="220"/>
              <w:jc w:val="both"/>
              <w:rPr>
                <w:rFonts w:ascii="Calibri" w:eastAsia="Calibri" w:hAnsi="Calibri" w:cs="Calibri"/>
                <w:sz w:val="24"/>
                <w:szCs w:val="24"/>
              </w:rPr>
            </w:pPr>
            <w:r>
              <w:rPr>
                <w:rFonts w:ascii="Calibri" w:eastAsia="Calibri" w:hAnsi="Calibri" w:cs="Calibri"/>
                <w:sz w:val="24"/>
                <w:szCs w:val="24"/>
              </w:rPr>
              <w:t xml:space="preserve">The Street Store was established in Cape Town in January 2014 to specifically help the homeless and has since spread from Canada to Brazil with over 580 stores functioning worldwide today. The Street Store is a pop-up store for the homeless that can be created in any community around the world where the homeless shop for free,” explains the </w:t>
            </w:r>
            <w:proofErr w:type="spellStart"/>
            <w:r>
              <w:rPr>
                <w:rFonts w:ascii="Calibri" w:eastAsia="Calibri" w:hAnsi="Calibri" w:cs="Calibri"/>
                <w:sz w:val="24"/>
                <w:szCs w:val="24"/>
              </w:rPr>
              <w:t>organisation</w:t>
            </w:r>
            <w:proofErr w:type="spellEnd"/>
            <w:r>
              <w:rPr>
                <w:rFonts w:ascii="Calibri" w:eastAsia="Calibri" w:hAnsi="Calibri" w:cs="Calibri"/>
                <w:sz w:val="24"/>
                <w:szCs w:val="24"/>
              </w:rPr>
              <w:t>. “The pop-up [store] is made of posters on the sidewalk and runs entirely on donations. It’s pretty simple: you bring clothes and shoes you don’t wear and the homeless help themselves.”</w:t>
            </w:r>
          </w:p>
          <w:p w14:paraId="5CF87C30" w14:textId="77777777" w:rsidR="00E74697" w:rsidRDefault="00A72A3C">
            <w:pPr>
              <w:widowControl w:val="0"/>
              <w:shd w:val="clear" w:color="auto" w:fill="FFFFFF"/>
              <w:spacing w:after="220"/>
              <w:jc w:val="both"/>
              <w:rPr>
                <w:rFonts w:ascii="Calibri" w:eastAsia="Calibri" w:hAnsi="Calibri" w:cs="Calibri"/>
                <w:sz w:val="24"/>
                <w:szCs w:val="24"/>
              </w:rPr>
            </w:pPr>
            <w:r>
              <w:rPr>
                <w:rFonts w:ascii="Calibri" w:eastAsia="Calibri" w:hAnsi="Calibri" w:cs="Calibri"/>
                <w:sz w:val="24"/>
                <w:szCs w:val="24"/>
              </w:rPr>
              <w:t xml:space="preserve">One of the most important aspects of The Street Store is that it dignifies the receiving process for the homeless. The </w:t>
            </w:r>
            <w:proofErr w:type="spellStart"/>
            <w:r>
              <w:rPr>
                <w:rFonts w:ascii="Calibri" w:eastAsia="Calibri" w:hAnsi="Calibri" w:cs="Calibri"/>
                <w:sz w:val="24"/>
                <w:szCs w:val="24"/>
              </w:rPr>
              <w:t>organisation</w:t>
            </w:r>
            <w:proofErr w:type="spellEnd"/>
            <w:r>
              <w:rPr>
                <w:rFonts w:ascii="Calibri" w:eastAsia="Calibri" w:hAnsi="Calibri" w:cs="Calibri"/>
                <w:sz w:val="24"/>
                <w:szCs w:val="24"/>
              </w:rPr>
              <w:t xml:space="preserve"> explains that “instead of feeling like they’re having old clothing thrown at them, the homeless get to have a full shopping experience [where] they can browse through the clothes. We’ll help them find an outfit they like, it’s wrapped up, and off they go.”</w:t>
            </w:r>
          </w:p>
        </w:tc>
      </w:tr>
    </w:tbl>
    <w:p w14:paraId="634A7D95" w14:textId="77777777" w:rsidR="00E74697" w:rsidRDefault="00A72A3C">
      <w:pPr>
        <w:jc w:val="both"/>
        <w:rPr>
          <w:rFonts w:ascii="Calibri" w:eastAsia="Calibri" w:hAnsi="Calibri" w:cs="Calibri"/>
          <w:sz w:val="24"/>
          <w:szCs w:val="24"/>
        </w:rPr>
      </w:pPr>
      <w:r>
        <w:br w:type="page"/>
      </w:r>
    </w:p>
    <w:p w14:paraId="682CE597" w14:textId="77777777" w:rsidR="00E74697" w:rsidRDefault="00A72A3C">
      <w:pPr>
        <w:numPr>
          <w:ilvl w:val="0"/>
          <w:numId w:val="1"/>
        </w:numPr>
        <w:jc w:val="both"/>
        <w:rPr>
          <w:rFonts w:ascii="Calibri" w:eastAsia="Calibri" w:hAnsi="Calibri" w:cs="Calibri"/>
          <w:b/>
          <w:sz w:val="24"/>
          <w:szCs w:val="24"/>
        </w:rPr>
      </w:pPr>
      <w:r>
        <w:rPr>
          <w:rFonts w:ascii="Calibri" w:eastAsia="Calibri" w:hAnsi="Calibri" w:cs="Calibri"/>
          <w:b/>
          <w:sz w:val="24"/>
          <w:szCs w:val="24"/>
        </w:rPr>
        <w:lastRenderedPageBreak/>
        <w:t>THE BLACK MAMBAS</w:t>
      </w:r>
    </w:p>
    <w:p w14:paraId="1D70B48A" w14:textId="77777777" w:rsidR="00E74697" w:rsidRDefault="00E74697">
      <w:pPr>
        <w:jc w:val="both"/>
        <w:rPr>
          <w:rFonts w:ascii="Calibri" w:eastAsia="Calibri" w:hAnsi="Calibri" w:cs="Calibri"/>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74697" w14:paraId="50669E01" w14:textId="77777777">
        <w:tc>
          <w:tcPr>
            <w:tcW w:w="9360" w:type="dxa"/>
            <w:shd w:val="clear" w:color="auto" w:fill="auto"/>
            <w:tcMar>
              <w:top w:w="100" w:type="dxa"/>
              <w:left w:w="100" w:type="dxa"/>
              <w:bottom w:w="100" w:type="dxa"/>
              <w:right w:w="100" w:type="dxa"/>
            </w:tcMar>
          </w:tcPr>
          <w:p w14:paraId="07CACE14" w14:textId="77777777" w:rsidR="00E74697" w:rsidRDefault="00A72A3C">
            <w:pPr>
              <w:widowControl w:val="0"/>
              <w:pBdr>
                <w:top w:val="nil"/>
                <w:left w:val="nil"/>
                <w:bottom w:val="nil"/>
                <w:right w:val="nil"/>
                <w:between w:val="nil"/>
              </w:pBdr>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21DAE4E" wp14:editId="67B4A5DF">
                  <wp:extent cx="5786438" cy="4137699"/>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86438" cy="4137699"/>
                          </a:xfrm>
                          <a:prstGeom prst="rect">
                            <a:avLst/>
                          </a:prstGeom>
                          <a:ln/>
                        </pic:spPr>
                      </pic:pic>
                    </a:graphicData>
                  </a:graphic>
                </wp:inline>
              </w:drawing>
            </w:r>
          </w:p>
          <w:p w14:paraId="0A5094BC" w14:textId="77777777" w:rsidR="00E74697" w:rsidRDefault="00A72A3C">
            <w:pPr>
              <w:widowControl w:val="0"/>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highlight w:val="white"/>
              </w:rPr>
              <w:t>The</w:t>
            </w:r>
            <w:hyperlink r:id="rId13">
              <w:r>
                <w:rPr>
                  <w:rFonts w:ascii="Calibri" w:eastAsia="Calibri" w:hAnsi="Calibri" w:cs="Calibri"/>
                  <w:sz w:val="24"/>
                  <w:szCs w:val="24"/>
                  <w:highlight w:val="white"/>
                </w:rPr>
                <w:t xml:space="preserve"> Black Mamba</w:t>
              </w:r>
            </w:hyperlink>
            <w:r>
              <w:rPr>
                <w:rFonts w:ascii="Calibri" w:eastAsia="Calibri" w:hAnsi="Calibri" w:cs="Calibri"/>
                <w:sz w:val="24"/>
                <w:szCs w:val="24"/>
                <w:highlight w:val="white"/>
              </w:rPr>
              <w:t xml:space="preserve"> Anti-Poaching Unit is an all-female ranger unit focused on protecting South African wildlife. Each day, they perform crucial duties that prevent poaching and poachers coming into the reserve. One of these is an intensive snare sweeping, where they search for the snares that poachers set up in the bush for animals to get trapped and eventually die. One of their biggest challenges is that they are driving very old Land Rovers that are largely unreliable given</w:t>
            </w:r>
            <w:hyperlink r:id="rId14">
              <w:r>
                <w:rPr>
                  <w:rFonts w:ascii="Calibri" w:eastAsia="Calibri" w:hAnsi="Calibri" w:cs="Calibri"/>
                  <w:sz w:val="24"/>
                  <w:szCs w:val="24"/>
                  <w:highlight w:val="white"/>
                </w:rPr>
                <w:t xml:space="preserve"> the roads the Mambas have to drive every day</w:t>
              </w:r>
            </w:hyperlink>
            <w:r>
              <w:rPr>
                <w:rFonts w:ascii="Calibri" w:eastAsia="Calibri" w:hAnsi="Calibri" w:cs="Calibri"/>
                <w:sz w:val="24"/>
                <w:szCs w:val="24"/>
                <w:highlight w:val="white"/>
              </w:rPr>
              <w:t>. They are currently engaged in</w:t>
            </w:r>
            <w:hyperlink r:id="rId15">
              <w:r>
                <w:rPr>
                  <w:rFonts w:ascii="Calibri" w:eastAsia="Calibri" w:hAnsi="Calibri" w:cs="Calibri"/>
                  <w:sz w:val="24"/>
                  <w:szCs w:val="24"/>
                  <w:highlight w:val="white"/>
                </w:rPr>
                <w:t xml:space="preserve"> a fundraising drive</w:t>
              </w:r>
            </w:hyperlink>
            <w:r>
              <w:rPr>
                <w:rFonts w:ascii="Calibri" w:eastAsia="Calibri" w:hAnsi="Calibri" w:cs="Calibri"/>
                <w:sz w:val="24"/>
                <w:szCs w:val="24"/>
                <w:highlight w:val="white"/>
              </w:rPr>
              <w:t xml:space="preserve"> for repairs to the vehicles or even a new vehicle that would help them in their valuable anti-poaching work.</w:t>
            </w:r>
          </w:p>
        </w:tc>
      </w:tr>
    </w:tbl>
    <w:p w14:paraId="0BC85E90" w14:textId="77777777" w:rsidR="00E74697" w:rsidRDefault="00E74697">
      <w:pPr>
        <w:jc w:val="both"/>
        <w:rPr>
          <w:rFonts w:ascii="Calibri" w:eastAsia="Calibri" w:hAnsi="Calibri" w:cs="Calibri"/>
          <w:sz w:val="24"/>
          <w:szCs w:val="24"/>
        </w:rPr>
      </w:pPr>
    </w:p>
    <w:p w14:paraId="20E077C2" w14:textId="77777777" w:rsidR="00E74697" w:rsidRDefault="00E74697">
      <w:pPr>
        <w:jc w:val="both"/>
        <w:rPr>
          <w:rFonts w:ascii="Calibri" w:eastAsia="Calibri" w:hAnsi="Calibri" w:cs="Calibri"/>
          <w:sz w:val="24"/>
          <w:szCs w:val="24"/>
        </w:rPr>
      </w:pPr>
    </w:p>
    <w:p w14:paraId="5E5EFEDA" w14:textId="77777777" w:rsidR="00E74697" w:rsidRDefault="00A72A3C">
      <w:pPr>
        <w:jc w:val="both"/>
        <w:rPr>
          <w:rFonts w:ascii="Calibri" w:eastAsia="Calibri" w:hAnsi="Calibri" w:cs="Calibri"/>
          <w:sz w:val="24"/>
          <w:szCs w:val="24"/>
        </w:rPr>
      </w:pPr>
      <w:r>
        <w:br w:type="page"/>
      </w:r>
    </w:p>
    <w:p w14:paraId="7D63E5EE" w14:textId="77777777" w:rsidR="00E74697" w:rsidRDefault="00A72A3C">
      <w:pPr>
        <w:jc w:val="both"/>
        <w:rPr>
          <w:rFonts w:ascii="Calibri" w:eastAsia="Calibri" w:hAnsi="Calibri" w:cs="Calibri"/>
          <w:b/>
          <w:sz w:val="24"/>
          <w:szCs w:val="24"/>
        </w:rPr>
      </w:pPr>
      <w:r>
        <w:rPr>
          <w:rFonts w:ascii="Calibri" w:eastAsia="Calibri" w:hAnsi="Calibri" w:cs="Calibri"/>
          <w:b/>
          <w:sz w:val="24"/>
          <w:szCs w:val="24"/>
        </w:rPr>
        <w:lastRenderedPageBreak/>
        <w:t xml:space="preserve">5. UNITED RELIGIOUS INITIATIVE </w:t>
      </w:r>
    </w:p>
    <w:p w14:paraId="7C78DB83" w14:textId="77777777" w:rsidR="00E74697" w:rsidRDefault="00E74697">
      <w:pPr>
        <w:jc w:val="both"/>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74697" w14:paraId="1CF4FF47" w14:textId="77777777">
        <w:tc>
          <w:tcPr>
            <w:tcW w:w="9360" w:type="dxa"/>
            <w:shd w:val="clear" w:color="auto" w:fill="auto"/>
            <w:tcMar>
              <w:top w:w="100" w:type="dxa"/>
              <w:left w:w="100" w:type="dxa"/>
              <w:bottom w:w="100" w:type="dxa"/>
              <w:right w:w="100" w:type="dxa"/>
            </w:tcMar>
          </w:tcPr>
          <w:p w14:paraId="438A1AC3" w14:textId="77777777" w:rsidR="00E74697" w:rsidRDefault="00A72A3C">
            <w:pPr>
              <w:widowControl w:val="0"/>
              <w:pBdr>
                <w:top w:val="nil"/>
                <w:left w:val="nil"/>
                <w:bottom w:val="nil"/>
                <w:right w:val="nil"/>
                <w:between w:val="nil"/>
              </w:pBdr>
              <w:jc w:val="both"/>
              <w:rPr>
                <w:rFonts w:ascii="Calibri" w:eastAsia="Calibri" w:hAnsi="Calibri" w:cs="Calibri"/>
                <w:sz w:val="24"/>
                <w:szCs w:val="24"/>
              </w:rPr>
            </w:pPr>
            <w:r>
              <w:rPr>
                <w:noProof/>
              </w:rPr>
              <w:drawing>
                <wp:anchor distT="114300" distB="114300" distL="114300" distR="114300" simplePos="0" relativeHeight="251662336" behindDoc="0" locked="0" layoutInCell="1" hidden="0" allowOverlap="1" wp14:anchorId="184C5D6A" wp14:editId="44A87995">
                  <wp:simplePos x="0" y="0"/>
                  <wp:positionH relativeFrom="column">
                    <wp:posOffset>47627</wp:posOffset>
                  </wp:positionH>
                  <wp:positionV relativeFrom="paragraph">
                    <wp:posOffset>100312</wp:posOffset>
                  </wp:positionV>
                  <wp:extent cx="5776913" cy="2178180"/>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76913" cy="2178180"/>
                          </a:xfrm>
                          <a:prstGeom prst="rect">
                            <a:avLst/>
                          </a:prstGeom>
                          <a:ln/>
                        </pic:spPr>
                      </pic:pic>
                    </a:graphicData>
                  </a:graphic>
                </wp:anchor>
              </w:drawing>
            </w:r>
          </w:p>
          <w:p w14:paraId="24319384" w14:textId="77777777" w:rsidR="00E74697" w:rsidRDefault="00A72A3C">
            <w:pPr>
              <w:widowControl w:val="0"/>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 xml:space="preserve">URI is a global grassroots interfaith network that cultivates peace and justice by engaging people to bridge religious and cultural differences and work together for the good of their communities and the world. We implement our mission through grassroots groups, called </w:t>
            </w:r>
            <w:hyperlink r:id="rId17">
              <w:r>
                <w:rPr>
                  <w:rFonts w:ascii="Calibri" w:eastAsia="Calibri" w:hAnsi="Calibri" w:cs="Calibri"/>
                  <w:sz w:val="24"/>
                  <w:szCs w:val="24"/>
                </w:rPr>
                <w:t>Cooperation Circles</w:t>
              </w:r>
            </w:hyperlink>
            <w:r>
              <w:rPr>
                <w:rFonts w:ascii="Calibri" w:eastAsia="Calibri" w:hAnsi="Calibri" w:cs="Calibri"/>
                <w:sz w:val="24"/>
                <w:szCs w:val="24"/>
              </w:rPr>
              <w:t xml:space="preserve">, which bring diverse people together to jointly engage in community actions such as conflict resolution and reconciliation, environmental sustainability, education, women’s and youth programs, and advocacy for human rights. Our purpose is to celebrate and share the richness of the religious and spiritual diversity in Cape Town, and to promote community interfaith understanding, </w:t>
            </w:r>
            <w:proofErr w:type="gramStart"/>
            <w:r>
              <w:rPr>
                <w:rFonts w:ascii="Calibri" w:eastAsia="Calibri" w:hAnsi="Calibri" w:cs="Calibri"/>
                <w:sz w:val="24"/>
                <w:szCs w:val="24"/>
              </w:rPr>
              <w:t>harmony</w:t>
            </w:r>
            <w:proofErr w:type="gramEnd"/>
            <w:r>
              <w:rPr>
                <w:rFonts w:ascii="Calibri" w:eastAsia="Calibri" w:hAnsi="Calibri" w:cs="Calibri"/>
                <w:sz w:val="24"/>
                <w:szCs w:val="24"/>
              </w:rPr>
              <w:t xml:space="preserve"> and cooperation, through both an awareness of universal spirituality and an honoring of the dignity of difference.</w:t>
            </w:r>
          </w:p>
        </w:tc>
      </w:tr>
    </w:tbl>
    <w:p w14:paraId="7DF215D7" w14:textId="77777777" w:rsidR="00E74697" w:rsidRDefault="00E74697"/>
    <w:p w14:paraId="4B3CCB25" w14:textId="77777777" w:rsidR="00E74697" w:rsidRDefault="00E74697"/>
    <w:sectPr w:rsidR="00E74697">
      <w:head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6E4662" w14:textId="77777777" w:rsidR="00BB3C56" w:rsidRDefault="00BB3C56" w:rsidP="00FE3649">
      <w:pPr>
        <w:spacing w:line="240" w:lineRule="auto"/>
      </w:pPr>
      <w:r>
        <w:separator/>
      </w:r>
    </w:p>
  </w:endnote>
  <w:endnote w:type="continuationSeparator" w:id="0">
    <w:p w14:paraId="6B5848F8" w14:textId="77777777" w:rsidR="00BB3C56" w:rsidRDefault="00BB3C56" w:rsidP="00FE36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708F5" w14:textId="77777777" w:rsidR="00BB3C56" w:rsidRDefault="00BB3C56" w:rsidP="00FE3649">
      <w:pPr>
        <w:spacing w:line="240" w:lineRule="auto"/>
      </w:pPr>
      <w:r>
        <w:separator/>
      </w:r>
    </w:p>
  </w:footnote>
  <w:footnote w:type="continuationSeparator" w:id="0">
    <w:p w14:paraId="288A4D01" w14:textId="77777777" w:rsidR="00BB3C56" w:rsidRDefault="00BB3C56" w:rsidP="00FE36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80106" w14:textId="62D70A08" w:rsidR="00FE3649" w:rsidRDefault="00FE3649">
    <w:pPr>
      <w:pStyle w:val="Header"/>
    </w:pPr>
    <w:r>
      <w:t xml:space="preserve">                                                                                                                         </w:t>
    </w:r>
    <w:r>
      <w:rPr>
        <w:noProof/>
        <w:color w:val="000000"/>
      </w:rPr>
      <w:drawing>
        <wp:inline distT="0" distB="0" distL="0" distR="0" wp14:anchorId="549E0C37" wp14:editId="4E47771E">
          <wp:extent cx="1057397" cy="377538"/>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A05083"/>
    <w:multiLevelType w:val="multilevel"/>
    <w:tmpl w:val="E550BE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A72A3C"/>
    <w:rsid w:val="00B70C71"/>
    <w:rsid w:val="00BB3C56"/>
    <w:rsid w:val="00E74697"/>
    <w:rsid w:val="00FE364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03EB"/>
  <w15:docId w15:val="{CB808F51-B0D0-4965-8B50-434413A3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E3649"/>
    <w:pPr>
      <w:tabs>
        <w:tab w:val="center" w:pos="4513"/>
        <w:tab w:val="right" w:pos="9026"/>
      </w:tabs>
      <w:spacing w:line="240" w:lineRule="auto"/>
    </w:pPr>
  </w:style>
  <w:style w:type="character" w:customStyle="1" w:styleId="HeaderChar">
    <w:name w:val="Header Char"/>
    <w:basedOn w:val="DefaultParagraphFont"/>
    <w:link w:val="Header"/>
    <w:uiPriority w:val="99"/>
    <w:rsid w:val="00FE3649"/>
  </w:style>
  <w:style w:type="paragraph" w:styleId="Footer">
    <w:name w:val="footer"/>
    <w:basedOn w:val="Normal"/>
    <w:link w:val="FooterChar"/>
    <w:uiPriority w:val="99"/>
    <w:unhideWhenUsed/>
    <w:rsid w:val="00FE3649"/>
    <w:pPr>
      <w:tabs>
        <w:tab w:val="center" w:pos="4513"/>
        <w:tab w:val="right" w:pos="9026"/>
      </w:tabs>
      <w:spacing w:line="240" w:lineRule="auto"/>
    </w:pPr>
  </w:style>
  <w:style w:type="character" w:customStyle="1" w:styleId="FooterChar">
    <w:name w:val="Footer Char"/>
    <w:basedOn w:val="DefaultParagraphFont"/>
    <w:link w:val="Footer"/>
    <w:uiPriority w:val="99"/>
    <w:rsid w:val="00FE3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lackmambas.or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uri.org/who-we-are/cooperation-circle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intech.finance/01-news/sibos-2019-alice-bromage-empowering-success-u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blackmambasapu/videos/vb.281930695340017/843158726079333/?theater&amp;type=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PPorFvs8q/7SD1imHR2RWb5GjQ==">AMUW2mUUKTUcl4ouXKtzR1hHa1g5xxMHEyYJRyf7vvNJ/4OhKexnfVr4soospdN/fooY/jT6SLrmtmu4ZpAGlVUNebk4NmuGrOOUKmbftsYMKpjNhKxHebA=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634</Words>
  <Characters>3618</Characters>
  <Application>Microsoft Office Word</Application>
  <DocSecurity>0</DocSecurity>
  <Lines>30</Lines>
  <Paragraphs>8</Paragraphs>
  <ScaleCrop>false</ScaleCrop>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Carsten Gertz</cp:lastModifiedBy>
  <cp:revision>3</cp:revision>
  <dcterms:created xsi:type="dcterms:W3CDTF">2021-03-23T20:54:00Z</dcterms:created>
  <dcterms:modified xsi:type="dcterms:W3CDTF">2021-03-31T09:58:00Z</dcterms:modified>
</cp:coreProperties>
</file>