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98215" w14:textId="6072F7BE" w:rsidR="001D4ABE" w:rsidRDefault="00D93B0B" w:rsidP="007A3315">
      <w:pPr>
        <w:jc w:val="center"/>
        <w:rPr>
          <w:sz w:val="28"/>
          <w:szCs w:val="28"/>
        </w:rPr>
      </w:pPr>
      <w:r>
        <w:rPr>
          <w:noProof/>
          <w:lang w:eastAsia="en-ZA"/>
        </w:rPr>
        <mc:AlternateContent>
          <mc:Choice Requires="wps">
            <w:drawing>
              <wp:anchor distT="0" distB="0" distL="114300" distR="114300" simplePos="0" relativeHeight="251659264" behindDoc="0" locked="0" layoutInCell="1" allowOverlap="1" wp14:anchorId="6401E23C" wp14:editId="375111DB">
                <wp:simplePos x="0" y="0"/>
                <wp:positionH relativeFrom="margin">
                  <wp:align>center</wp:align>
                </wp:positionH>
                <wp:positionV relativeFrom="paragraph">
                  <wp:posOffset>1231265</wp:posOffset>
                </wp:positionV>
                <wp:extent cx="1828800" cy="182880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0C31B2" w14:textId="77777777" w:rsidR="00D93B0B" w:rsidRPr="00D93B0B" w:rsidRDefault="00C230B4" w:rsidP="00D93B0B">
                            <w:pPr>
                              <w:jc w:val="cente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Content Summary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401E23C" id="_x0000_t202" coordsize="21600,21600" o:spt="202" path="m,l,21600r21600,l21600,xe">
                <v:stroke joinstyle="miter"/>
                <v:path gradientshapeok="t" o:connecttype="rect"/>
              </v:shapetype>
              <v:shape id="Text Box 1" o:spid="_x0000_s1026" type="#_x0000_t202" style="position:absolute;left:0;text-align:left;margin-left:0;margin-top:96.95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" filled="f" stroked="f">
                <v:textbox style="mso-fit-shape-to-text:t">
                  <w:txbxContent>
                    <w:p w14:paraId="4D0C31B2" w14:textId="77777777" w:rsidR="00D93B0B" w:rsidRPr="00D93B0B" w:rsidRDefault="00C230B4" w:rsidP="00D93B0B">
                      <w:pPr>
                        <w:jc w:val="cente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Content Summary</w:t>
                      </w:r>
                    </w:p>
                  </w:txbxContent>
                </v:textbox>
                <w10:wrap anchorx="margin"/>
              </v:shape>
            </w:pict>
          </mc:Fallback>
        </mc:AlternateContent>
      </w:r>
      <w:r w:rsidR="007226CB">
        <w:rPr>
          <w:noProof/>
          <w:sz w:val="28"/>
          <w:szCs w:val="28"/>
        </w:rPr>
        <w:drawing>
          <wp:inline distT="0" distB="0" distL="0" distR="0" wp14:anchorId="35972AA3" wp14:editId="200A0D1C">
            <wp:extent cx="6390005" cy="1805408"/>
            <wp:effectExtent l="0" t="0" r="0" b="4445"/>
            <wp:docPr id="3" name="Picture 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background patter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90005" cy="1805408"/>
                    </a:xfrm>
                    <a:prstGeom prst="rect">
                      <a:avLst/>
                    </a:prstGeom>
                  </pic:spPr>
                </pic:pic>
              </a:graphicData>
            </a:graphic>
          </wp:inline>
        </w:drawing>
      </w:r>
    </w:p>
    <w:p w14:paraId="3EFF0B0D" w14:textId="182FDFA8" w:rsidR="00D93B0B" w:rsidRDefault="00C230B4" w:rsidP="00D93B0B">
      <w:pPr>
        <w:rPr>
          <w:b/>
          <w:sz w:val="28"/>
          <w:szCs w:val="28"/>
        </w:rPr>
      </w:pPr>
      <w:r w:rsidRPr="00C230B4">
        <w:rPr>
          <w:b/>
          <w:i/>
          <w:sz w:val="28"/>
          <w:szCs w:val="28"/>
          <w:u w:val="single"/>
        </w:rPr>
        <w:t>Lesson 1</w:t>
      </w:r>
      <w:r w:rsidRPr="00C230B4">
        <w:rPr>
          <w:b/>
          <w:sz w:val="28"/>
          <w:szCs w:val="28"/>
        </w:rPr>
        <w:t xml:space="preserve">: </w:t>
      </w:r>
      <w:r w:rsidR="007226CB">
        <w:rPr>
          <w:b/>
          <w:sz w:val="28"/>
          <w:szCs w:val="28"/>
        </w:rPr>
        <w:t>Research gender-based violence in SA and in the world</w:t>
      </w:r>
    </w:p>
    <w:p w14:paraId="79C6DCF2" w14:textId="252B41D1" w:rsidR="00DA5047" w:rsidRDefault="00DA5047" w:rsidP="00DA5047">
      <w:pPr>
        <w:rPr>
          <w:b/>
          <w:bCs/>
          <w:sz w:val="28"/>
          <w:szCs w:val="28"/>
        </w:rPr>
      </w:pPr>
      <w:r>
        <w:rPr>
          <w:b/>
          <w:sz w:val="28"/>
          <w:szCs w:val="28"/>
        </w:rPr>
        <w:t>T</w:t>
      </w:r>
      <w:r w:rsidRPr="00DA5047">
        <w:rPr>
          <w:b/>
          <w:sz w:val="28"/>
          <w:szCs w:val="28"/>
        </w:rPr>
        <w:t xml:space="preserve">he different forms of gender-based violence </w:t>
      </w:r>
      <w:r>
        <w:rPr>
          <w:b/>
          <w:bCs/>
          <w:sz w:val="28"/>
          <w:szCs w:val="28"/>
        </w:rPr>
        <w:t>include:</w:t>
      </w:r>
    </w:p>
    <w:p w14:paraId="1704E49E" w14:textId="7B0EF57E" w:rsidR="00DA5047" w:rsidRPr="00DA5047" w:rsidRDefault="00DA5047" w:rsidP="00DA5047">
      <w:pPr>
        <w:rPr>
          <w:sz w:val="28"/>
          <w:szCs w:val="28"/>
        </w:rPr>
      </w:pPr>
      <w:r w:rsidRPr="00DA5047">
        <w:rPr>
          <w:b/>
          <w:bCs/>
          <w:noProof/>
          <w:sz w:val="28"/>
          <w:szCs w:val="28"/>
        </w:rPr>
        <w:drawing>
          <wp:anchor distT="0" distB="0" distL="114300" distR="114300" simplePos="0" relativeHeight="251660288" behindDoc="0" locked="0" layoutInCell="1" allowOverlap="1" wp14:anchorId="658729FC" wp14:editId="5FC93CB7">
            <wp:simplePos x="0" y="0"/>
            <wp:positionH relativeFrom="column">
              <wp:posOffset>32385</wp:posOffset>
            </wp:positionH>
            <wp:positionV relativeFrom="paragraph">
              <wp:posOffset>5715</wp:posOffset>
            </wp:positionV>
            <wp:extent cx="762000" cy="752475"/>
            <wp:effectExtent l="0" t="0" r="0" b="9525"/>
            <wp:wrapSquare wrapText="bothSides"/>
            <wp:docPr id="97" name="Google Shape;97;p2" descr="Sexual"/>
            <wp:cNvGraphicFramePr/>
            <a:graphic xmlns:a="http://schemas.openxmlformats.org/drawingml/2006/main">
              <a:graphicData uri="http://schemas.openxmlformats.org/drawingml/2006/picture">
                <pic:pic xmlns:pic="http://schemas.openxmlformats.org/drawingml/2006/picture">
                  <pic:nvPicPr>
                    <pic:cNvPr id="97" name="Google Shape;97;p2" descr="Sexual"/>
                    <pic:cNvPicPr preferRelativeResize="0"/>
                  </pic:nvPicPr>
                  <pic:blipFill rotWithShape="1">
                    <a:blip r:embed="rId8" cstate="print">
                      <a:alphaModFix/>
                      <a:extLst>
                        <a:ext uri="{28A0092B-C50C-407E-A947-70E740481C1C}">
                          <a14:useLocalDpi xmlns:a14="http://schemas.microsoft.com/office/drawing/2010/main" val="0"/>
                        </a:ext>
                      </a:extLst>
                    </a:blip>
                    <a:srcRect/>
                    <a:stretch/>
                  </pic:blipFill>
                  <pic:spPr>
                    <a:xfrm>
                      <a:off x="0" y="0"/>
                      <a:ext cx="76200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5047">
        <w:rPr>
          <w:b/>
          <w:bCs/>
          <w:sz w:val="28"/>
          <w:szCs w:val="28"/>
        </w:rPr>
        <w:t xml:space="preserve">Sexual- </w:t>
      </w:r>
      <w:r w:rsidRPr="00DA5047">
        <w:rPr>
          <w:sz w:val="28"/>
          <w:szCs w:val="28"/>
        </w:rPr>
        <w:t>Any sexual act performed on an individual without their consent. Sexual violence can take the form of rape or sexual assault or sexual harassment.</w:t>
      </w:r>
    </w:p>
    <w:p w14:paraId="3A292EAA" w14:textId="4A4C7DDE" w:rsidR="00DA5047" w:rsidRPr="00DA5047" w:rsidRDefault="00DA5047" w:rsidP="00DA5047">
      <w:pPr>
        <w:rPr>
          <w:b/>
          <w:bCs/>
          <w:sz w:val="28"/>
          <w:szCs w:val="28"/>
        </w:rPr>
      </w:pPr>
      <w:r w:rsidRPr="00DA5047">
        <w:rPr>
          <w:b/>
          <w:bCs/>
          <w:noProof/>
          <w:sz w:val="28"/>
          <w:szCs w:val="28"/>
        </w:rPr>
        <w:drawing>
          <wp:anchor distT="0" distB="0" distL="114300" distR="114300" simplePos="0" relativeHeight="251661312" behindDoc="0" locked="0" layoutInCell="1" allowOverlap="1" wp14:anchorId="6B810E6E" wp14:editId="692671EA">
            <wp:simplePos x="0" y="0"/>
            <wp:positionH relativeFrom="margin">
              <wp:align>left</wp:align>
            </wp:positionH>
            <wp:positionV relativeFrom="paragraph">
              <wp:posOffset>61595</wp:posOffset>
            </wp:positionV>
            <wp:extent cx="819150" cy="828675"/>
            <wp:effectExtent l="0" t="0" r="0" b="9525"/>
            <wp:wrapSquare wrapText="bothSides"/>
            <wp:docPr id="98" name="Google Shape;98;p2" descr="Physical"/>
            <wp:cNvGraphicFramePr/>
            <a:graphic xmlns:a="http://schemas.openxmlformats.org/drawingml/2006/main">
              <a:graphicData uri="http://schemas.openxmlformats.org/drawingml/2006/picture">
                <pic:pic xmlns:pic="http://schemas.openxmlformats.org/drawingml/2006/picture">
                  <pic:nvPicPr>
                    <pic:cNvPr id="98" name="Google Shape;98;p2" descr="Physical"/>
                    <pic:cNvPicPr preferRelativeResize="0"/>
                  </pic:nvPicPr>
                  <pic:blipFill rotWithShape="1">
                    <a:blip r:embed="rId9" cstate="print">
                      <a:alphaModFix/>
                      <a:extLst>
                        <a:ext uri="{28A0092B-C50C-407E-A947-70E740481C1C}">
                          <a14:useLocalDpi xmlns:a14="http://schemas.microsoft.com/office/drawing/2010/main" val="0"/>
                        </a:ext>
                      </a:extLst>
                    </a:blip>
                    <a:srcRect/>
                    <a:stretch/>
                  </pic:blipFill>
                  <pic:spPr>
                    <a:xfrm>
                      <a:off x="0" y="0"/>
                      <a:ext cx="8191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5047">
        <w:rPr>
          <w:b/>
          <w:bCs/>
          <w:sz w:val="28"/>
          <w:szCs w:val="28"/>
        </w:rPr>
        <w:t xml:space="preserve">Physical- </w:t>
      </w:r>
      <w:r w:rsidRPr="00DA5047">
        <w:rPr>
          <w:sz w:val="28"/>
          <w:szCs w:val="28"/>
        </w:rPr>
        <w:t>Any act which causes physical harm as a result of unlawful physical force. Physical violence can take the form of, among others, serious and minor assault, deprivation of liberty and manslaughter. We often see this form of abuse in domestic situations.</w:t>
      </w:r>
    </w:p>
    <w:p w14:paraId="66E83AF1" w14:textId="7439E57F" w:rsidR="00DA5047" w:rsidRPr="00DA5047" w:rsidRDefault="00DA5047" w:rsidP="00DA5047">
      <w:pPr>
        <w:rPr>
          <w:b/>
          <w:bCs/>
          <w:sz w:val="28"/>
          <w:szCs w:val="28"/>
        </w:rPr>
      </w:pPr>
      <w:r w:rsidRPr="00DA5047">
        <w:rPr>
          <w:b/>
          <w:bCs/>
          <w:noProof/>
          <w:sz w:val="28"/>
          <w:szCs w:val="28"/>
        </w:rPr>
        <w:drawing>
          <wp:anchor distT="0" distB="0" distL="114300" distR="114300" simplePos="0" relativeHeight="251662336" behindDoc="0" locked="0" layoutInCell="1" allowOverlap="1" wp14:anchorId="79EA3C75" wp14:editId="1FBC3A21">
            <wp:simplePos x="0" y="0"/>
            <wp:positionH relativeFrom="margin">
              <wp:align>left</wp:align>
            </wp:positionH>
            <wp:positionV relativeFrom="paragraph">
              <wp:posOffset>12065</wp:posOffset>
            </wp:positionV>
            <wp:extent cx="809625" cy="923925"/>
            <wp:effectExtent l="0" t="0" r="9525" b="9525"/>
            <wp:wrapSquare wrapText="bothSides"/>
            <wp:docPr id="100" name="Google Shape;100;p2" descr="Psychological"/>
            <wp:cNvGraphicFramePr/>
            <a:graphic xmlns:a="http://schemas.openxmlformats.org/drawingml/2006/main">
              <a:graphicData uri="http://schemas.openxmlformats.org/drawingml/2006/picture">
                <pic:pic xmlns:pic="http://schemas.openxmlformats.org/drawingml/2006/picture">
                  <pic:nvPicPr>
                    <pic:cNvPr id="100" name="Google Shape;100;p2" descr="Psychological"/>
                    <pic:cNvPicPr preferRelativeResize="0"/>
                  </pic:nvPicPr>
                  <pic:blipFill rotWithShape="1">
                    <a:blip r:embed="rId10" cstate="print">
                      <a:alphaModFix/>
                      <a:extLst>
                        <a:ext uri="{28A0092B-C50C-407E-A947-70E740481C1C}">
                          <a14:useLocalDpi xmlns:a14="http://schemas.microsoft.com/office/drawing/2010/main" val="0"/>
                        </a:ext>
                      </a:extLst>
                    </a:blip>
                    <a:srcRect/>
                    <a:stretch/>
                  </pic:blipFill>
                  <pic:spPr>
                    <a:xfrm>
                      <a:off x="0" y="0"/>
                      <a:ext cx="8096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5047">
        <w:rPr>
          <w:b/>
          <w:bCs/>
          <w:sz w:val="28"/>
          <w:szCs w:val="28"/>
        </w:rPr>
        <w:t xml:space="preserve">Psychological- </w:t>
      </w:r>
      <w:r w:rsidRPr="00DA5047">
        <w:rPr>
          <w:sz w:val="28"/>
          <w:szCs w:val="28"/>
        </w:rPr>
        <w:t>Any act which causes psychological harm to an individual. Psychological violence can take the form of, for example, emotional abuse, mental abuse, coercion, defamation, verbal insult or harassment.</w:t>
      </w:r>
    </w:p>
    <w:p w14:paraId="0A1BD23F" w14:textId="7E34F61A" w:rsidR="00DA5047" w:rsidRDefault="00DA5047" w:rsidP="00DA5047">
      <w:pPr>
        <w:rPr>
          <w:b/>
          <w:bCs/>
          <w:sz w:val="28"/>
          <w:szCs w:val="28"/>
        </w:rPr>
      </w:pPr>
    </w:p>
    <w:p w14:paraId="7C767E73" w14:textId="0522E874" w:rsidR="00DA5047" w:rsidRDefault="00DA5047" w:rsidP="00DA5047">
      <w:pPr>
        <w:numPr>
          <w:ilvl w:val="0"/>
          <w:numId w:val="20"/>
        </w:numPr>
        <w:rPr>
          <w:bCs/>
          <w:iCs/>
          <w:sz w:val="28"/>
          <w:szCs w:val="28"/>
        </w:rPr>
      </w:pPr>
      <w:r w:rsidRPr="000F030B">
        <w:rPr>
          <w:b/>
          <w:iCs/>
          <w:sz w:val="28"/>
          <w:szCs w:val="28"/>
        </w:rPr>
        <w:t>Domestic violence</w:t>
      </w:r>
      <w:r w:rsidRPr="000F030B">
        <w:rPr>
          <w:bCs/>
          <w:iCs/>
          <w:sz w:val="28"/>
          <w:szCs w:val="28"/>
        </w:rPr>
        <w:t>: This happens when one person is close in relationship or marriage and tries to dominate the other person. The abuser uses fear, guilt to manipulate and control.</w:t>
      </w:r>
    </w:p>
    <w:p w14:paraId="273C66D6" w14:textId="59971E81" w:rsidR="00DA5047" w:rsidRPr="000F030B" w:rsidRDefault="00DA5047" w:rsidP="00DA5047">
      <w:pPr>
        <w:numPr>
          <w:ilvl w:val="0"/>
          <w:numId w:val="20"/>
        </w:numPr>
        <w:rPr>
          <w:bCs/>
          <w:iCs/>
          <w:sz w:val="28"/>
          <w:szCs w:val="28"/>
        </w:rPr>
      </w:pPr>
      <w:r>
        <w:rPr>
          <w:b/>
          <w:iCs/>
          <w:sz w:val="28"/>
          <w:szCs w:val="28"/>
        </w:rPr>
        <w:t>Femicide</w:t>
      </w:r>
      <w:r w:rsidRPr="000F030B">
        <w:rPr>
          <w:bCs/>
          <w:iCs/>
          <w:sz w:val="28"/>
          <w:szCs w:val="28"/>
        </w:rPr>
        <w:t xml:space="preserve">: </w:t>
      </w:r>
      <w:r w:rsidRPr="00DA5047">
        <w:rPr>
          <w:bCs/>
          <w:iCs/>
          <w:sz w:val="28"/>
          <w:szCs w:val="28"/>
        </w:rPr>
        <w:t>the killing of a woman or girl, in particular by a man and on account of her gender</w:t>
      </w:r>
      <w:r>
        <w:rPr>
          <w:bCs/>
          <w:iCs/>
          <w:sz w:val="28"/>
          <w:szCs w:val="28"/>
        </w:rPr>
        <w:t>.</w:t>
      </w:r>
    </w:p>
    <w:p w14:paraId="5224608F" w14:textId="77777777" w:rsidR="000F030B" w:rsidRDefault="000F030B" w:rsidP="001642CA">
      <w:pPr>
        <w:rPr>
          <w:b/>
          <w:i/>
          <w:sz w:val="28"/>
          <w:szCs w:val="28"/>
          <w:u w:val="single"/>
        </w:rPr>
      </w:pPr>
    </w:p>
    <w:p w14:paraId="5D6A9737" w14:textId="027F7744" w:rsidR="001642CA" w:rsidRDefault="001642CA" w:rsidP="001642CA">
      <w:pPr>
        <w:rPr>
          <w:b/>
          <w:sz w:val="28"/>
          <w:szCs w:val="28"/>
        </w:rPr>
      </w:pPr>
      <w:r>
        <w:rPr>
          <w:b/>
          <w:i/>
          <w:sz w:val="28"/>
          <w:szCs w:val="28"/>
          <w:u w:val="single"/>
        </w:rPr>
        <w:t>Lesson 2:</w:t>
      </w:r>
      <w:r w:rsidRPr="00170202">
        <w:rPr>
          <w:b/>
          <w:i/>
          <w:sz w:val="28"/>
          <w:szCs w:val="28"/>
        </w:rPr>
        <w:t xml:space="preserve"> </w:t>
      </w:r>
      <w:r w:rsidR="0026059B" w:rsidRPr="00170202">
        <w:rPr>
          <w:b/>
          <w:sz w:val="28"/>
          <w:szCs w:val="28"/>
        </w:rPr>
        <w:t xml:space="preserve"> </w:t>
      </w:r>
      <w:r w:rsidR="007226CB">
        <w:rPr>
          <w:b/>
          <w:sz w:val="28"/>
          <w:szCs w:val="28"/>
        </w:rPr>
        <w:t>The causes of gender-based violence</w:t>
      </w:r>
    </w:p>
    <w:p w14:paraId="08A6E17D" w14:textId="5CC5435B" w:rsidR="00DA5047" w:rsidRDefault="00DA5047" w:rsidP="003B0511">
      <w:pPr>
        <w:pStyle w:val="NoSpacing"/>
        <w:rPr>
          <w:b/>
          <w:bCs/>
          <w:sz w:val="28"/>
          <w:szCs w:val="28"/>
        </w:rPr>
      </w:pPr>
      <w:r>
        <w:rPr>
          <w:b/>
          <w:bCs/>
          <w:sz w:val="28"/>
          <w:szCs w:val="28"/>
        </w:rPr>
        <w:t>Definitions:</w:t>
      </w:r>
    </w:p>
    <w:p w14:paraId="03B26DA3" w14:textId="73334C15" w:rsidR="00DA5047" w:rsidRDefault="00DA5047" w:rsidP="001709C1">
      <w:pPr>
        <w:pStyle w:val="NoSpacing"/>
        <w:numPr>
          <w:ilvl w:val="0"/>
          <w:numId w:val="31"/>
        </w:numPr>
        <w:rPr>
          <w:b/>
          <w:bCs/>
          <w:sz w:val="28"/>
          <w:szCs w:val="28"/>
        </w:rPr>
      </w:pPr>
      <w:r w:rsidRPr="00DA5047">
        <w:rPr>
          <w:b/>
          <w:bCs/>
          <w:sz w:val="28"/>
          <w:szCs w:val="28"/>
        </w:rPr>
        <w:t xml:space="preserve">Gender roles </w:t>
      </w:r>
      <w:r w:rsidRPr="00DA5047">
        <w:rPr>
          <w:sz w:val="28"/>
          <w:szCs w:val="28"/>
        </w:rPr>
        <w:t>are the different roles, behaviour and activities that society thinks are appropriate for women and men.</w:t>
      </w:r>
      <w:r w:rsidRPr="00DA5047">
        <w:rPr>
          <w:b/>
          <w:bCs/>
          <w:sz w:val="28"/>
          <w:szCs w:val="28"/>
        </w:rPr>
        <w:t xml:space="preserve"> </w:t>
      </w:r>
    </w:p>
    <w:p w14:paraId="11FABA91" w14:textId="3E398EFB" w:rsidR="001709C1" w:rsidRDefault="001709C1" w:rsidP="001709C1">
      <w:pPr>
        <w:pStyle w:val="NoSpacing"/>
        <w:numPr>
          <w:ilvl w:val="0"/>
          <w:numId w:val="31"/>
        </w:numPr>
        <w:rPr>
          <w:sz w:val="28"/>
          <w:szCs w:val="28"/>
        </w:rPr>
      </w:pPr>
      <w:r w:rsidRPr="001709C1">
        <w:rPr>
          <w:b/>
          <w:bCs/>
          <w:sz w:val="28"/>
          <w:szCs w:val="28"/>
        </w:rPr>
        <w:t xml:space="preserve">Power inequality </w:t>
      </w:r>
      <w:r w:rsidRPr="001709C1">
        <w:rPr>
          <w:sz w:val="28"/>
          <w:szCs w:val="28"/>
        </w:rPr>
        <w:t>means that some people have more rights and opportunities than others.</w:t>
      </w:r>
    </w:p>
    <w:p w14:paraId="461BE4F4" w14:textId="77777777" w:rsidR="001709C1" w:rsidRPr="001709C1" w:rsidRDefault="001709C1" w:rsidP="001709C1">
      <w:pPr>
        <w:pStyle w:val="NoSpacing"/>
        <w:numPr>
          <w:ilvl w:val="0"/>
          <w:numId w:val="31"/>
        </w:numPr>
        <w:rPr>
          <w:sz w:val="28"/>
          <w:szCs w:val="28"/>
        </w:rPr>
      </w:pPr>
      <w:r w:rsidRPr="001709C1">
        <w:rPr>
          <w:b/>
          <w:bCs/>
          <w:sz w:val="28"/>
          <w:szCs w:val="28"/>
          <w:highlight w:val="white"/>
        </w:rPr>
        <w:lastRenderedPageBreak/>
        <w:t>Bigotry</w:t>
      </w:r>
      <w:r w:rsidRPr="001709C1">
        <w:rPr>
          <w:sz w:val="28"/>
          <w:szCs w:val="28"/>
          <w:highlight w:val="white"/>
        </w:rPr>
        <w:t xml:space="preserve"> is when someone is disliked because of their culture.</w:t>
      </w:r>
    </w:p>
    <w:p w14:paraId="412F13EB" w14:textId="36CA5FAB" w:rsidR="001709C1" w:rsidRPr="00170202" w:rsidRDefault="001709C1" w:rsidP="001709C1">
      <w:pPr>
        <w:pStyle w:val="NoSpacing"/>
        <w:numPr>
          <w:ilvl w:val="0"/>
          <w:numId w:val="31"/>
        </w:numPr>
        <w:rPr>
          <w:sz w:val="28"/>
          <w:szCs w:val="28"/>
        </w:rPr>
      </w:pPr>
      <w:r w:rsidRPr="001709C1">
        <w:rPr>
          <w:b/>
          <w:bCs/>
          <w:sz w:val="28"/>
          <w:szCs w:val="28"/>
        </w:rPr>
        <w:t>Sexism</w:t>
      </w:r>
      <w:r w:rsidRPr="001709C1">
        <w:rPr>
          <w:sz w:val="28"/>
          <w:szCs w:val="28"/>
        </w:rPr>
        <w:t xml:space="preserve"> is prejudice or discrimination based on one's sex or gender. Sexism can affect </w:t>
      </w:r>
      <w:r w:rsidRPr="00170202">
        <w:rPr>
          <w:sz w:val="28"/>
          <w:szCs w:val="28"/>
        </w:rPr>
        <w:t xml:space="preserve">anyone, but it primarily affects women and girls. It has been linked to stereotypes and gender </w:t>
      </w:r>
      <w:r w:rsidR="00D80C75" w:rsidRPr="00170202">
        <w:rPr>
          <w:sz w:val="28"/>
          <w:szCs w:val="28"/>
        </w:rPr>
        <w:t>roles and</w:t>
      </w:r>
      <w:r w:rsidRPr="00170202">
        <w:rPr>
          <w:sz w:val="28"/>
          <w:szCs w:val="28"/>
        </w:rPr>
        <w:t xml:space="preserve"> may include the belief that one sex or gender is intrinsically superior to another.</w:t>
      </w:r>
    </w:p>
    <w:p w14:paraId="4E8B5003" w14:textId="0AAEEE9C" w:rsidR="001709C1" w:rsidRPr="00170202" w:rsidRDefault="001709C1" w:rsidP="001709C1">
      <w:pPr>
        <w:pStyle w:val="NoSpacing"/>
        <w:numPr>
          <w:ilvl w:val="0"/>
          <w:numId w:val="31"/>
        </w:numPr>
        <w:rPr>
          <w:b/>
          <w:bCs/>
          <w:sz w:val="28"/>
          <w:szCs w:val="28"/>
        </w:rPr>
      </w:pPr>
      <w:r w:rsidRPr="00170202">
        <w:rPr>
          <w:b/>
          <w:bCs/>
          <w:sz w:val="28"/>
          <w:szCs w:val="28"/>
        </w:rPr>
        <w:t>LGBTQI</w:t>
      </w:r>
      <w:r w:rsidR="00D80C75" w:rsidRPr="00170202">
        <w:rPr>
          <w:b/>
          <w:bCs/>
          <w:sz w:val="28"/>
          <w:szCs w:val="28"/>
        </w:rPr>
        <w:t>+</w:t>
      </w:r>
      <w:r w:rsidRPr="00170202">
        <w:rPr>
          <w:b/>
          <w:bCs/>
          <w:sz w:val="28"/>
          <w:szCs w:val="28"/>
        </w:rPr>
        <w:t xml:space="preserve"> </w:t>
      </w:r>
      <w:r w:rsidRPr="00170202">
        <w:rPr>
          <w:sz w:val="28"/>
          <w:szCs w:val="28"/>
        </w:rPr>
        <w:t>This term refers to a community of people, both male and female- Lesbian, Gay, Bisexual, Transgender, Queer, Questioning</w:t>
      </w:r>
      <w:r w:rsidR="006303DF">
        <w:rPr>
          <w:sz w:val="28"/>
          <w:szCs w:val="28"/>
        </w:rPr>
        <w:t>,</w:t>
      </w:r>
      <w:r w:rsidRPr="00170202">
        <w:rPr>
          <w:sz w:val="28"/>
          <w:szCs w:val="28"/>
        </w:rPr>
        <w:t xml:space="preserve"> Intersex</w:t>
      </w:r>
      <w:r w:rsidR="00D80C75" w:rsidRPr="00170202">
        <w:rPr>
          <w:sz w:val="28"/>
          <w:szCs w:val="28"/>
        </w:rPr>
        <w:t xml:space="preserve"> </w:t>
      </w:r>
      <w:r w:rsidR="00D80C75" w:rsidRPr="000352FC">
        <w:rPr>
          <w:sz w:val="28"/>
          <w:szCs w:val="28"/>
          <w:lang w:val="en-GB"/>
        </w:rPr>
        <w:t>and many other gender and sexual identities.</w:t>
      </w:r>
      <w:r w:rsidR="00D80C75" w:rsidRPr="000352FC">
        <w:rPr>
          <w:sz w:val="28"/>
          <w:szCs w:val="28"/>
        </w:rPr>
        <w:t xml:space="preserve"> </w:t>
      </w:r>
      <w:r w:rsidRPr="00170202">
        <w:rPr>
          <w:sz w:val="28"/>
          <w:szCs w:val="28"/>
        </w:rPr>
        <w:t>These terms refer to the different groups within the gay culture.</w:t>
      </w:r>
    </w:p>
    <w:p w14:paraId="1C9C3C15" w14:textId="6EEE6B1F" w:rsidR="001709C1" w:rsidRPr="00170202" w:rsidRDefault="00A82257" w:rsidP="001709C1">
      <w:pPr>
        <w:pStyle w:val="NoSpacing"/>
        <w:numPr>
          <w:ilvl w:val="0"/>
          <w:numId w:val="31"/>
        </w:numPr>
        <w:rPr>
          <w:sz w:val="28"/>
          <w:szCs w:val="28"/>
        </w:rPr>
      </w:pPr>
      <w:r w:rsidRPr="00170202">
        <w:rPr>
          <w:b/>
          <w:bCs/>
          <w:sz w:val="28"/>
          <w:szCs w:val="28"/>
        </w:rPr>
        <w:t>S</w:t>
      </w:r>
      <w:r w:rsidR="001709C1" w:rsidRPr="00170202">
        <w:rPr>
          <w:b/>
          <w:bCs/>
          <w:sz w:val="28"/>
          <w:szCs w:val="28"/>
        </w:rPr>
        <w:t xml:space="preserve">exual orientation- </w:t>
      </w:r>
      <w:r w:rsidR="001709C1" w:rsidRPr="00170202">
        <w:rPr>
          <w:sz w:val="28"/>
          <w:szCs w:val="28"/>
        </w:rPr>
        <w:t>According to researchers Susan Cochran and Vickie Mays, sexual orientation includes the following dimensions:</w:t>
      </w:r>
    </w:p>
    <w:p w14:paraId="784D8215" w14:textId="238E13D9" w:rsidR="001709C1" w:rsidRPr="00170202" w:rsidRDefault="001709C1" w:rsidP="001709C1">
      <w:pPr>
        <w:pStyle w:val="NoSpacing"/>
        <w:numPr>
          <w:ilvl w:val="0"/>
          <w:numId w:val="34"/>
        </w:numPr>
        <w:ind w:left="709" w:firstLine="142"/>
        <w:rPr>
          <w:sz w:val="28"/>
          <w:szCs w:val="28"/>
        </w:rPr>
      </w:pPr>
      <w:r w:rsidRPr="00170202">
        <w:rPr>
          <w:sz w:val="28"/>
          <w:szCs w:val="28"/>
        </w:rPr>
        <w:t>sexual attraction</w:t>
      </w:r>
    </w:p>
    <w:p w14:paraId="5084515F" w14:textId="16AFF4F8" w:rsidR="001709C1" w:rsidRPr="00170202" w:rsidRDefault="001709C1" w:rsidP="001709C1">
      <w:pPr>
        <w:pStyle w:val="NoSpacing"/>
        <w:numPr>
          <w:ilvl w:val="0"/>
          <w:numId w:val="34"/>
        </w:numPr>
        <w:ind w:left="709" w:firstLine="142"/>
        <w:rPr>
          <w:sz w:val="28"/>
          <w:szCs w:val="28"/>
        </w:rPr>
      </w:pPr>
      <w:r w:rsidRPr="00170202">
        <w:rPr>
          <w:sz w:val="28"/>
          <w:szCs w:val="28"/>
        </w:rPr>
        <w:t>sexual behaviour</w:t>
      </w:r>
    </w:p>
    <w:p w14:paraId="7F327928" w14:textId="77777777" w:rsidR="001709C1" w:rsidRPr="00170202" w:rsidRDefault="001709C1" w:rsidP="001709C1">
      <w:pPr>
        <w:pStyle w:val="NoSpacing"/>
        <w:numPr>
          <w:ilvl w:val="0"/>
          <w:numId w:val="34"/>
        </w:numPr>
        <w:ind w:left="709" w:firstLine="142"/>
        <w:rPr>
          <w:sz w:val="28"/>
          <w:szCs w:val="28"/>
        </w:rPr>
      </w:pPr>
      <w:r w:rsidRPr="00170202">
        <w:rPr>
          <w:sz w:val="28"/>
          <w:szCs w:val="28"/>
        </w:rPr>
        <w:t>sexual fantasies</w:t>
      </w:r>
    </w:p>
    <w:p w14:paraId="4E5EF6F4" w14:textId="77777777" w:rsidR="001709C1" w:rsidRPr="00170202" w:rsidRDefault="001709C1" w:rsidP="001709C1">
      <w:pPr>
        <w:pStyle w:val="NoSpacing"/>
        <w:numPr>
          <w:ilvl w:val="0"/>
          <w:numId w:val="34"/>
        </w:numPr>
        <w:ind w:left="709" w:firstLine="142"/>
        <w:rPr>
          <w:sz w:val="28"/>
          <w:szCs w:val="28"/>
        </w:rPr>
      </w:pPr>
      <w:r w:rsidRPr="00170202">
        <w:rPr>
          <w:sz w:val="28"/>
          <w:szCs w:val="28"/>
        </w:rPr>
        <w:t>emotional, social, and lifestyle preferences</w:t>
      </w:r>
    </w:p>
    <w:p w14:paraId="2C34DF8F" w14:textId="77777777" w:rsidR="001709C1" w:rsidRPr="00170202" w:rsidRDefault="001709C1" w:rsidP="001709C1">
      <w:pPr>
        <w:pStyle w:val="NoSpacing"/>
        <w:numPr>
          <w:ilvl w:val="0"/>
          <w:numId w:val="34"/>
        </w:numPr>
        <w:ind w:left="709" w:firstLine="142"/>
        <w:rPr>
          <w:sz w:val="28"/>
          <w:szCs w:val="28"/>
        </w:rPr>
      </w:pPr>
      <w:r w:rsidRPr="00170202">
        <w:rPr>
          <w:sz w:val="28"/>
          <w:szCs w:val="28"/>
        </w:rPr>
        <w:t>self-identification.</w:t>
      </w:r>
    </w:p>
    <w:p w14:paraId="548E527D" w14:textId="03714087" w:rsidR="001709C1" w:rsidRPr="00170202" w:rsidRDefault="001709C1" w:rsidP="00A82257">
      <w:pPr>
        <w:pStyle w:val="NoSpacing"/>
        <w:ind w:left="720"/>
        <w:rPr>
          <w:sz w:val="28"/>
          <w:szCs w:val="28"/>
        </w:rPr>
      </w:pPr>
    </w:p>
    <w:p w14:paraId="2E58A1A5" w14:textId="0E4CA87D" w:rsidR="001709C1" w:rsidRPr="00170202" w:rsidRDefault="001709C1" w:rsidP="001709C1">
      <w:pPr>
        <w:pStyle w:val="NoSpacing"/>
        <w:numPr>
          <w:ilvl w:val="0"/>
          <w:numId w:val="31"/>
        </w:numPr>
        <w:rPr>
          <w:sz w:val="28"/>
          <w:szCs w:val="28"/>
        </w:rPr>
      </w:pPr>
      <w:r w:rsidRPr="00170202">
        <w:rPr>
          <w:b/>
          <w:bCs/>
          <w:sz w:val="28"/>
          <w:szCs w:val="28"/>
        </w:rPr>
        <w:t>Abuse of power includes:</w:t>
      </w:r>
    </w:p>
    <w:p w14:paraId="4B601BC0" w14:textId="77777777" w:rsidR="001709C1" w:rsidRPr="00170202" w:rsidRDefault="001709C1" w:rsidP="001709C1">
      <w:pPr>
        <w:pStyle w:val="NoSpacing"/>
        <w:numPr>
          <w:ilvl w:val="0"/>
          <w:numId w:val="32"/>
        </w:numPr>
        <w:rPr>
          <w:sz w:val="28"/>
          <w:szCs w:val="28"/>
        </w:rPr>
      </w:pPr>
      <w:r w:rsidRPr="00170202">
        <w:rPr>
          <w:b/>
          <w:bCs/>
          <w:sz w:val="28"/>
          <w:szCs w:val="28"/>
        </w:rPr>
        <w:t>Physical Abuse</w:t>
      </w:r>
      <w:r w:rsidRPr="00170202">
        <w:rPr>
          <w:sz w:val="28"/>
          <w:szCs w:val="28"/>
        </w:rPr>
        <w:t>: this includes physical harm like choking, pushing, beating, drowning, strangling etc. This could also include intentionally starving a person.</w:t>
      </w:r>
    </w:p>
    <w:p w14:paraId="411566B9" w14:textId="77777777" w:rsidR="001709C1" w:rsidRPr="00170202" w:rsidRDefault="001709C1" w:rsidP="001709C1">
      <w:pPr>
        <w:pStyle w:val="NoSpacing"/>
        <w:numPr>
          <w:ilvl w:val="0"/>
          <w:numId w:val="32"/>
        </w:numPr>
        <w:rPr>
          <w:sz w:val="28"/>
          <w:szCs w:val="28"/>
        </w:rPr>
      </w:pPr>
      <w:r w:rsidRPr="00170202">
        <w:rPr>
          <w:b/>
          <w:bCs/>
          <w:sz w:val="28"/>
          <w:szCs w:val="28"/>
        </w:rPr>
        <w:t>Family- Incest</w:t>
      </w:r>
      <w:r w:rsidRPr="00170202">
        <w:rPr>
          <w:sz w:val="28"/>
          <w:szCs w:val="28"/>
        </w:rPr>
        <w:t>: This is sexual intercourse between people who are closely related and would not be allowed to marry by law.</w:t>
      </w:r>
    </w:p>
    <w:p w14:paraId="6D12961B" w14:textId="71F8D2CC" w:rsidR="001709C1" w:rsidRPr="00170202" w:rsidRDefault="001709C1" w:rsidP="001709C1">
      <w:pPr>
        <w:pStyle w:val="NoSpacing"/>
        <w:numPr>
          <w:ilvl w:val="0"/>
          <w:numId w:val="32"/>
        </w:numPr>
        <w:rPr>
          <w:sz w:val="28"/>
          <w:szCs w:val="28"/>
        </w:rPr>
      </w:pPr>
      <w:r w:rsidRPr="00170202">
        <w:rPr>
          <w:b/>
          <w:bCs/>
          <w:sz w:val="28"/>
          <w:szCs w:val="28"/>
        </w:rPr>
        <w:t>Cultural-</w:t>
      </w:r>
      <w:r w:rsidR="00A82257" w:rsidRPr="00170202">
        <w:rPr>
          <w:b/>
          <w:bCs/>
          <w:sz w:val="28"/>
          <w:szCs w:val="28"/>
        </w:rPr>
        <w:t xml:space="preserve"> </w:t>
      </w:r>
      <w:r w:rsidRPr="00170202">
        <w:rPr>
          <w:b/>
          <w:bCs/>
          <w:sz w:val="28"/>
          <w:szCs w:val="28"/>
        </w:rPr>
        <w:t>Mourning period</w:t>
      </w:r>
      <w:r w:rsidRPr="00170202">
        <w:rPr>
          <w:sz w:val="28"/>
          <w:szCs w:val="28"/>
        </w:rPr>
        <w:t>:  Many cultures have different rituals surrounding mourning. In some cultures</w:t>
      </w:r>
      <w:r w:rsidR="00A82257" w:rsidRPr="00170202">
        <w:rPr>
          <w:sz w:val="28"/>
          <w:szCs w:val="28"/>
        </w:rPr>
        <w:t>,</w:t>
      </w:r>
      <w:r w:rsidRPr="00170202">
        <w:rPr>
          <w:sz w:val="28"/>
          <w:szCs w:val="28"/>
        </w:rPr>
        <w:t xml:space="preserve"> there are different roles for men and women. E.g. woman wearing </w:t>
      </w:r>
      <w:r w:rsidR="00A82257" w:rsidRPr="00170202">
        <w:rPr>
          <w:sz w:val="28"/>
          <w:szCs w:val="28"/>
        </w:rPr>
        <w:t xml:space="preserve">only </w:t>
      </w:r>
      <w:r w:rsidRPr="00170202">
        <w:rPr>
          <w:sz w:val="28"/>
          <w:szCs w:val="28"/>
        </w:rPr>
        <w:t xml:space="preserve">black clothing during the entire mourning period whereas a man doesn’t have to wear any particular mourning clothes. </w:t>
      </w:r>
    </w:p>
    <w:p w14:paraId="435E7082" w14:textId="52CDC695" w:rsidR="003B0511" w:rsidRPr="006303DF" w:rsidRDefault="001709C1" w:rsidP="003B0511">
      <w:pPr>
        <w:pStyle w:val="NoSpacing"/>
        <w:numPr>
          <w:ilvl w:val="0"/>
          <w:numId w:val="32"/>
        </w:numPr>
        <w:rPr>
          <w:sz w:val="28"/>
          <w:szCs w:val="28"/>
        </w:rPr>
      </w:pPr>
      <w:r w:rsidRPr="00170202">
        <w:rPr>
          <w:b/>
          <w:bCs/>
          <w:sz w:val="28"/>
          <w:szCs w:val="28"/>
        </w:rPr>
        <w:t>Social- Domestic violence:</w:t>
      </w:r>
      <w:r w:rsidRPr="00170202">
        <w:rPr>
          <w:sz w:val="28"/>
          <w:szCs w:val="28"/>
        </w:rPr>
        <w:t xml:space="preserve"> This happens when one person is </w:t>
      </w:r>
      <w:r w:rsidR="00A82257" w:rsidRPr="00170202">
        <w:rPr>
          <w:sz w:val="28"/>
          <w:szCs w:val="28"/>
        </w:rPr>
        <w:t xml:space="preserve">in a </w:t>
      </w:r>
      <w:r w:rsidRPr="00170202">
        <w:rPr>
          <w:sz w:val="28"/>
          <w:szCs w:val="28"/>
        </w:rPr>
        <w:t>close relationship or marriage and tries to dominate the other person. The abuser uses fear</w:t>
      </w:r>
      <w:r w:rsidR="00A82257" w:rsidRPr="00170202">
        <w:rPr>
          <w:sz w:val="28"/>
          <w:szCs w:val="28"/>
        </w:rPr>
        <w:t xml:space="preserve"> and</w:t>
      </w:r>
      <w:r w:rsidRPr="00170202">
        <w:rPr>
          <w:sz w:val="28"/>
          <w:szCs w:val="28"/>
        </w:rPr>
        <w:t xml:space="preserve"> guilt to manipulate and control.</w:t>
      </w:r>
      <w:r w:rsidR="006303DF">
        <w:rPr>
          <w:sz w:val="28"/>
          <w:szCs w:val="28"/>
        </w:rPr>
        <w:t xml:space="preserve"> It also has a social impact.</w:t>
      </w:r>
    </w:p>
    <w:p w14:paraId="72943D14" w14:textId="42397A34" w:rsidR="00CF175E" w:rsidRPr="00170202" w:rsidRDefault="00CF175E" w:rsidP="003B0511">
      <w:pPr>
        <w:pStyle w:val="NoSpacing"/>
        <w:rPr>
          <w:sz w:val="28"/>
          <w:szCs w:val="28"/>
        </w:rPr>
      </w:pPr>
    </w:p>
    <w:p w14:paraId="73EBAFDB" w14:textId="46D18D49" w:rsidR="007226CB" w:rsidRDefault="007226CB" w:rsidP="007226CB">
      <w:pPr>
        <w:rPr>
          <w:b/>
          <w:sz w:val="28"/>
          <w:szCs w:val="28"/>
        </w:rPr>
      </w:pPr>
      <w:r w:rsidRPr="00170202">
        <w:rPr>
          <w:b/>
          <w:i/>
          <w:sz w:val="28"/>
          <w:szCs w:val="28"/>
          <w:u w:val="single"/>
        </w:rPr>
        <w:t>Lesson 3:</w:t>
      </w:r>
      <w:r w:rsidRPr="00170202">
        <w:rPr>
          <w:b/>
          <w:i/>
          <w:sz w:val="28"/>
          <w:szCs w:val="28"/>
        </w:rPr>
        <w:t xml:space="preserve"> </w:t>
      </w:r>
      <w:r w:rsidRPr="00170202">
        <w:rPr>
          <w:b/>
          <w:sz w:val="28"/>
          <w:szCs w:val="28"/>
        </w:rPr>
        <w:t xml:space="preserve"> The negative effects on the health and well-being of an individ</w:t>
      </w:r>
      <w:r w:rsidRPr="000352FC">
        <w:rPr>
          <w:b/>
          <w:sz w:val="28"/>
          <w:szCs w:val="28"/>
        </w:rPr>
        <w:t>ual</w:t>
      </w:r>
      <w:r w:rsidR="00170202" w:rsidRPr="000352FC">
        <w:rPr>
          <w:b/>
          <w:sz w:val="28"/>
          <w:szCs w:val="28"/>
        </w:rPr>
        <w:t xml:space="preserve"> and</w:t>
      </w:r>
      <w:r w:rsidR="000352FC" w:rsidRPr="000352FC">
        <w:rPr>
          <w:b/>
          <w:sz w:val="28"/>
          <w:szCs w:val="28"/>
        </w:rPr>
        <w:br/>
        <w:t xml:space="preserve">                   </w:t>
      </w:r>
      <w:r w:rsidR="00170202" w:rsidRPr="000352FC">
        <w:rPr>
          <w:b/>
          <w:sz w:val="28"/>
          <w:szCs w:val="28"/>
        </w:rPr>
        <w:t xml:space="preserve"> community</w:t>
      </w:r>
    </w:p>
    <w:p w14:paraId="2F51B92E" w14:textId="552E80E2" w:rsidR="00170202" w:rsidRPr="00170202" w:rsidRDefault="00170202" w:rsidP="007226CB">
      <w:pPr>
        <w:rPr>
          <w:b/>
          <w:sz w:val="28"/>
          <w:szCs w:val="28"/>
          <w:u w:val="single"/>
        </w:rPr>
      </w:pPr>
      <w:bookmarkStart w:id="0" w:name="_Hlk128548762"/>
      <w:r w:rsidRPr="00170202">
        <w:rPr>
          <w:b/>
          <w:sz w:val="28"/>
          <w:szCs w:val="28"/>
          <w:highlight w:val="lightGray"/>
          <w:u w:val="single"/>
        </w:rPr>
        <w:t>Individual:</w:t>
      </w:r>
      <w:r w:rsidRPr="00170202">
        <w:rPr>
          <w:b/>
          <w:sz w:val="28"/>
          <w:szCs w:val="28"/>
          <w:u w:val="single"/>
        </w:rPr>
        <w:t xml:space="preserve"> </w:t>
      </w:r>
    </w:p>
    <w:bookmarkEnd w:id="0"/>
    <w:p w14:paraId="74E9461F" w14:textId="77777777" w:rsidR="001709C1" w:rsidRPr="00170202" w:rsidRDefault="001709C1" w:rsidP="001709C1">
      <w:pPr>
        <w:pStyle w:val="NoSpacing"/>
        <w:rPr>
          <w:rFonts w:ascii="Calibri" w:hAnsi="Calibri" w:cs="Calibri"/>
          <w:b/>
          <w:bCs/>
          <w:sz w:val="28"/>
          <w:szCs w:val="28"/>
        </w:rPr>
      </w:pPr>
      <w:r w:rsidRPr="00170202">
        <w:rPr>
          <w:rFonts w:ascii="Calibri" w:hAnsi="Calibri" w:cs="Calibri"/>
          <w:b/>
          <w:bCs/>
          <w:sz w:val="28"/>
          <w:szCs w:val="28"/>
        </w:rPr>
        <w:t>The physical effects of GBV include:</w:t>
      </w:r>
    </w:p>
    <w:p w14:paraId="3434126B" w14:textId="77777777" w:rsidR="001709C1" w:rsidRPr="00170202" w:rsidRDefault="001709C1" w:rsidP="001709C1">
      <w:pPr>
        <w:pStyle w:val="NoSpacing"/>
        <w:numPr>
          <w:ilvl w:val="0"/>
          <w:numId w:val="35"/>
        </w:numPr>
        <w:rPr>
          <w:rFonts w:ascii="Calibri" w:hAnsi="Calibri" w:cs="Calibri"/>
          <w:sz w:val="28"/>
          <w:szCs w:val="28"/>
        </w:rPr>
      </w:pPr>
      <w:r w:rsidRPr="00170202">
        <w:rPr>
          <w:rFonts w:ascii="Calibri" w:hAnsi="Calibri" w:cs="Calibri"/>
          <w:sz w:val="28"/>
          <w:szCs w:val="28"/>
        </w:rPr>
        <w:t>Bruises</w:t>
      </w:r>
    </w:p>
    <w:p w14:paraId="4CB34FCA" w14:textId="77777777" w:rsidR="001709C1" w:rsidRPr="00170202" w:rsidRDefault="001709C1" w:rsidP="001709C1">
      <w:pPr>
        <w:pStyle w:val="NoSpacing"/>
        <w:numPr>
          <w:ilvl w:val="0"/>
          <w:numId w:val="35"/>
        </w:numPr>
        <w:rPr>
          <w:rFonts w:ascii="Calibri" w:hAnsi="Calibri" w:cs="Calibri"/>
          <w:sz w:val="28"/>
          <w:szCs w:val="28"/>
        </w:rPr>
      </w:pPr>
      <w:r w:rsidRPr="00170202">
        <w:rPr>
          <w:rFonts w:ascii="Calibri" w:hAnsi="Calibri" w:cs="Calibri"/>
          <w:sz w:val="28"/>
          <w:szCs w:val="28"/>
        </w:rPr>
        <w:t>Broken bones and teeth</w:t>
      </w:r>
    </w:p>
    <w:p w14:paraId="1608C5B6" w14:textId="77777777" w:rsidR="001709C1" w:rsidRPr="00170202" w:rsidRDefault="001709C1" w:rsidP="001709C1">
      <w:pPr>
        <w:pStyle w:val="NoSpacing"/>
        <w:numPr>
          <w:ilvl w:val="0"/>
          <w:numId w:val="35"/>
        </w:numPr>
        <w:rPr>
          <w:rFonts w:ascii="Calibri" w:hAnsi="Calibri" w:cs="Calibri"/>
          <w:sz w:val="28"/>
          <w:szCs w:val="28"/>
        </w:rPr>
      </w:pPr>
      <w:r w:rsidRPr="00170202">
        <w:rPr>
          <w:rFonts w:ascii="Calibri" w:hAnsi="Calibri" w:cs="Calibri"/>
          <w:sz w:val="28"/>
          <w:szCs w:val="28"/>
        </w:rPr>
        <w:lastRenderedPageBreak/>
        <w:t>Rope or strap marks</w:t>
      </w:r>
    </w:p>
    <w:p w14:paraId="69959BF9" w14:textId="77777777" w:rsidR="001709C1" w:rsidRPr="00170202" w:rsidRDefault="001709C1" w:rsidP="001709C1">
      <w:pPr>
        <w:pStyle w:val="NoSpacing"/>
        <w:numPr>
          <w:ilvl w:val="0"/>
          <w:numId w:val="35"/>
        </w:numPr>
        <w:rPr>
          <w:rFonts w:ascii="Calibri" w:hAnsi="Calibri" w:cs="Calibri"/>
          <w:sz w:val="28"/>
          <w:szCs w:val="28"/>
        </w:rPr>
      </w:pPr>
      <w:r w:rsidRPr="00170202">
        <w:rPr>
          <w:rFonts w:ascii="Calibri" w:hAnsi="Calibri" w:cs="Calibri"/>
          <w:sz w:val="28"/>
          <w:szCs w:val="28"/>
        </w:rPr>
        <w:t>STI’s, HIV, AIDs</w:t>
      </w:r>
    </w:p>
    <w:p w14:paraId="2B8D9CE3" w14:textId="77777777" w:rsidR="001709C1" w:rsidRPr="00170202" w:rsidRDefault="001709C1" w:rsidP="001709C1">
      <w:pPr>
        <w:pStyle w:val="NoSpacing"/>
        <w:numPr>
          <w:ilvl w:val="0"/>
          <w:numId w:val="35"/>
        </w:numPr>
        <w:rPr>
          <w:rFonts w:ascii="Calibri" w:hAnsi="Calibri" w:cs="Calibri"/>
          <w:sz w:val="28"/>
          <w:szCs w:val="28"/>
        </w:rPr>
      </w:pPr>
      <w:r w:rsidRPr="00170202">
        <w:rPr>
          <w:rFonts w:ascii="Calibri" w:hAnsi="Calibri" w:cs="Calibri"/>
          <w:sz w:val="28"/>
          <w:szCs w:val="28"/>
        </w:rPr>
        <w:t>Bald spots where your hair has been pulled out</w:t>
      </w:r>
    </w:p>
    <w:p w14:paraId="72C88CD9" w14:textId="77777777" w:rsidR="001709C1" w:rsidRPr="00170202" w:rsidRDefault="001709C1" w:rsidP="001709C1">
      <w:pPr>
        <w:pStyle w:val="NoSpacing"/>
        <w:numPr>
          <w:ilvl w:val="0"/>
          <w:numId w:val="35"/>
        </w:numPr>
        <w:rPr>
          <w:rFonts w:ascii="Calibri" w:hAnsi="Calibri" w:cs="Calibri"/>
          <w:sz w:val="28"/>
          <w:szCs w:val="28"/>
        </w:rPr>
      </w:pPr>
      <w:r w:rsidRPr="00170202">
        <w:rPr>
          <w:rFonts w:ascii="Calibri" w:hAnsi="Calibri" w:cs="Calibri"/>
          <w:sz w:val="28"/>
          <w:szCs w:val="28"/>
        </w:rPr>
        <w:t>Burn marks from cigarettes, irons or hot water</w:t>
      </w:r>
    </w:p>
    <w:p w14:paraId="12D05F9D" w14:textId="5A39B3A1" w:rsidR="001709C1" w:rsidRPr="00170202" w:rsidRDefault="001709C1" w:rsidP="001709C1">
      <w:pPr>
        <w:pStyle w:val="NoSpacing"/>
        <w:numPr>
          <w:ilvl w:val="0"/>
          <w:numId w:val="35"/>
        </w:numPr>
        <w:rPr>
          <w:rFonts w:ascii="Calibri" w:hAnsi="Calibri" w:cs="Calibri"/>
          <w:sz w:val="28"/>
          <w:szCs w:val="28"/>
        </w:rPr>
      </w:pPr>
      <w:r w:rsidRPr="00170202">
        <w:rPr>
          <w:rFonts w:ascii="Calibri" w:hAnsi="Calibri" w:cs="Calibri"/>
          <w:sz w:val="28"/>
          <w:szCs w:val="28"/>
        </w:rPr>
        <w:t>Unwanted pregnancies</w:t>
      </w:r>
    </w:p>
    <w:p w14:paraId="72AD1CE6" w14:textId="2D863363" w:rsidR="001709C1" w:rsidRPr="00170202" w:rsidRDefault="001709C1" w:rsidP="001709C1">
      <w:pPr>
        <w:pStyle w:val="NoSpacing"/>
        <w:numPr>
          <w:ilvl w:val="0"/>
          <w:numId w:val="35"/>
        </w:numPr>
        <w:rPr>
          <w:rFonts w:ascii="Calibri" w:hAnsi="Calibri" w:cs="Calibri"/>
          <w:sz w:val="28"/>
          <w:szCs w:val="28"/>
        </w:rPr>
      </w:pPr>
      <w:r w:rsidRPr="00170202">
        <w:rPr>
          <w:rFonts w:ascii="Calibri" w:hAnsi="Calibri" w:cs="Calibri"/>
          <w:sz w:val="28"/>
          <w:szCs w:val="28"/>
        </w:rPr>
        <w:t>Death</w:t>
      </w:r>
    </w:p>
    <w:p w14:paraId="7526A190" w14:textId="77777777" w:rsidR="00A82257" w:rsidRPr="00170202" w:rsidRDefault="00A82257" w:rsidP="001709C1">
      <w:pPr>
        <w:pStyle w:val="NoSpacing"/>
        <w:rPr>
          <w:rFonts w:ascii="Calibri" w:hAnsi="Calibri" w:cs="Calibri"/>
          <w:b/>
          <w:bCs/>
          <w:sz w:val="28"/>
          <w:szCs w:val="28"/>
        </w:rPr>
      </w:pPr>
    </w:p>
    <w:p w14:paraId="161D76A6" w14:textId="4237E3B0" w:rsidR="001709C1" w:rsidRPr="00170202" w:rsidRDefault="001709C1" w:rsidP="001709C1">
      <w:pPr>
        <w:pStyle w:val="NoSpacing"/>
        <w:rPr>
          <w:rFonts w:ascii="Calibri" w:hAnsi="Calibri" w:cs="Calibri"/>
          <w:b/>
          <w:bCs/>
          <w:sz w:val="28"/>
          <w:szCs w:val="28"/>
        </w:rPr>
      </w:pPr>
      <w:r w:rsidRPr="00170202">
        <w:rPr>
          <w:rFonts w:ascii="Calibri" w:hAnsi="Calibri" w:cs="Calibri"/>
          <w:b/>
          <w:bCs/>
          <w:sz w:val="28"/>
          <w:szCs w:val="28"/>
        </w:rPr>
        <w:t>The emotional effects of abuse:</w:t>
      </w:r>
    </w:p>
    <w:p w14:paraId="035D81D2" w14:textId="77777777" w:rsidR="001709C1" w:rsidRPr="00170202" w:rsidRDefault="001709C1" w:rsidP="001709C1">
      <w:pPr>
        <w:pStyle w:val="NoSpacing"/>
        <w:numPr>
          <w:ilvl w:val="0"/>
          <w:numId w:val="36"/>
        </w:numPr>
        <w:rPr>
          <w:rFonts w:ascii="Calibri" w:hAnsi="Calibri" w:cs="Calibri"/>
          <w:sz w:val="28"/>
          <w:szCs w:val="28"/>
        </w:rPr>
      </w:pPr>
      <w:r w:rsidRPr="00170202">
        <w:rPr>
          <w:rFonts w:ascii="Calibri" w:hAnsi="Calibri" w:cs="Calibri"/>
          <w:sz w:val="28"/>
          <w:szCs w:val="28"/>
        </w:rPr>
        <w:t>Fear of the other person</w:t>
      </w:r>
    </w:p>
    <w:p w14:paraId="3549FBA7" w14:textId="77777777" w:rsidR="001709C1" w:rsidRPr="00170202" w:rsidRDefault="001709C1" w:rsidP="001709C1">
      <w:pPr>
        <w:pStyle w:val="NoSpacing"/>
        <w:numPr>
          <w:ilvl w:val="0"/>
          <w:numId w:val="36"/>
        </w:numPr>
        <w:rPr>
          <w:rFonts w:ascii="Calibri" w:hAnsi="Calibri" w:cs="Calibri"/>
          <w:sz w:val="28"/>
          <w:szCs w:val="28"/>
        </w:rPr>
      </w:pPr>
      <w:r w:rsidRPr="00170202">
        <w:rPr>
          <w:rFonts w:ascii="Calibri" w:hAnsi="Calibri" w:cs="Calibri"/>
          <w:sz w:val="28"/>
          <w:szCs w:val="28"/>
        </w:rPr>
        <w:t>Depression</w:t>
      </w:r>
    </w:p>
    <w:p w14:paraId="72480F81" w14:textId="77777777" w:rsidR="001709C1" w:rsidRPr="00170202" w:rsidRDefault="001709C1" w:rsidP="001709C1">
      <w:pPr>
        <w:pStyle w:val="NoSpacing"/>
        <w:numPr>
          <w:ilvl w:val="0"/>
          <w:numId w:val="36"/>
        </w:numPr>
        <w:rPr>
          <w:rFonts w:ascii="Calibri" w:hAnsi="Calibri" w:cs="Calibri"/>
          <w:sz w:val="28"/>
          <w:szCs w:val="28"/>
        </w:rPr>
      </w:pPr>
      <w:r w:rsidRPr="00170202">
        <w:rPr>
          <w:rFonts w:ascii="Calibri" w:hAnsi="Calibri" w:cs="Calibri"/>
          <w:sz w:val="28"/>
          <w:szCs w:val="28"/>
        </w:rPr>
        <w:t>Fear for your personal safety</w:t>
      </w:r>
    </w:p>
    <w:p w14:paraId="5187BFE6" w14:textId="77777777" w:rsidR="001709C1" w:rsidRPr="00170202" w:rsidRDefault="001709C1" w:rsidP="001709C1">
      <w:pPr>
        <w:pStyle w:val="NoSpacing"/>
        <w:numPr>
          <w:ilvl w:val="0"/>
          <w:numId w:val="36"/>
        </w:numPr>
        <w:rPr>
          <w:rFonts w:ascii="Calibri" w:hAnsi="Calibri" w:cs="Calibri"/>
          <w:sz w:val="28"/>
          <w:szCs w:val="28"/>
        </w:rPr>
      </w:pPr>
      <w:r w:rsidRPr="00170202">
        <w:rPr>
          <w:rFonts w:ascii="Calibri" w:hAnsi="Calibri" w:cs="Calibri"/>
          <w:sz w:val="28"/>
          <w:szCs w:val="28"/>
        </w:rPr>
        <w:t>Anger towards the abuser and yourself</w:t>
      </w:r>
    </w:p>
    <w:p w14:paraId="5FD9B418" w14:textId="77777777" w:rsidR="001709C1" w:rsidRPr="00170202" w:rsidRDefault="001709C1" w:rsidP="001709C1">
      <w:pPr>
        <w:pStyle w:val="NoSpacing"/>
        <w:numPr>
          <w:ilvl w:val="0"/>
          <w:numId w:val="36"/>
        </w:numPr>
        <w:rPr>
          <w:rFonts w:ascii="Calibri" w:hAnsi="Calibri" w:cs="Calibri"/>
          <w:sz w:val="28"/>
          <w:szCs w:val="28"/>
        </w:rPr>
      </w:pPr>
      <w:r w:rsidRPr="00170202">
        <w:rPr>
          <w:rFonts w:ascii="Calibri" w:hAnsi="Calibri" w:cs="Calibri"/>
          <w:sz w:val="28"/>
          <w:szCs w:val="28"/>
        </w:rPr>
        <w:t>Feelings of guilt because you think you may be responsible for the abuse.</w:t>
      </w:r>
    </w:p>
    <w:p w14:paraId="3DDED8E2" w14:textId="77777777" w:rsidR="001709C1" w:rsidRPr="00170202" w:rsidRDefault="001709C1" w:rsidP="001709C1">
      <w:pPr>
        <w:pStyle w:val="NoSpacing"/>
        <w:numPr>
          <w:ilvl w:val="0"/>
          <w:numId w:val="36"/>
        </w:numPr>
        <w:rPr>
          <w:rFonts w:ascii="Calibri" w:hAnsi="Calibri" w:cs="Calibri"/>
          <w:sz w:val="28"/>
          <w:szCs w:val="28"/>
        </w:rPr>
      </w:pPr>
      <w:r w:rsidRPr="00170202">
        <w:rPr>
          <w:rFonts w:ascii="Calibri" w:hAnsi="Calibri" w:cs="Calibri"/>
          <w:sz w:val="28"/>
          <w:szCs w:val="28"/>
        </w:rPr>
        <w:t>Afraid to trust other people</w:t>
      </w:r>
    </w:p>
    <w:p w14:paraId="106E323D" w14:textId="4FC417F5" w:rsidR="001709C1" w:rsidRPr="00170202" w:rsidRDefault="001709C1" w:rsidP="001709C1">
      <w:pPr>
        <w:pStyle w:val="NoSpacing"/>
        <w:numPr>
          <w:ilvl w:val="0"/>
          <w:numId w:val="36"/>
        </w:numPr>
        <w:rPr>
          <w:rFonts w:ascii="Calibri" w:hAnsi="Calibri" w:cs="Calibri"/>
          <w:sz w:val="28"/>
          <w:szCs w:val="28"/>
        </w:rPr>
      </w:pPr>
      <w:r w:rsidRPr="00170202">
        <w:rPr>
          <w:rFonts w:ascii="Calibri" w:hAnsi="Calibri" w:cs="Calibri"/>
          <w:sz w:val="28"/>
          <w:szCs w:val="28"/>
        </w:rPr>
        <w:t>Absolute feelings of hopelessness and helplessness</w:t>
      </w:r>
    </w:p>
    <w:p w14:paraId="30D7E420" w14:textId="65577C76" w:rsidR="001709C1" w:rsidRPr="00170202" w:rsidRDefault="001709C1" w:rsidP="001709C1">
      <w:pPr>
        <w:pStyle w:val="NoSpacing"/>
        <w:rPr>
          <w:rFonts w:ascii="Calibri" w:hAnsi="Calibri" w:cs="Calibri"/>
          <w:sz w:val="28"/>
          <w:szCs w:val="28"/>
        </w:rPr>
      </w:pPr>
    </w:p>
    <w:p w14:paraId="1A4C2C3C" w14:textId="77777777" w:rsidR="001709C1" w:rsidRPr="00170202" w:rsidRDefault="001709C1" w:rsidP="001709C1">
      <w:pPr>
        <w:pStyle w:val="NoSpacing"/>
        <w:rPr>
          <w:rFonts w:ascii="Calibri" w:hAnsi="Calibri" w:cs="Calibri"/>
          <w:sz w:val="28"/>
          <w:szCs w:val="28"/>
        </w:rPr>
      </w:pPr>
      <w:r w:rsidRPr="00170202">
        <w:rPr>
          <w:rFonts w:ascii="Calibri" w:hAnsi="Calibri" w:cs="Calibri"/>
          <w:b/>
          <w:bCs/>
          <w:sz w:val="28"/>
          <w:szCs w:val="28"/>
        </w:rPr>
        <w:t>The psychological effects of abuse:</w:t>
      </w:r>
    </w:p>
    <w:p w14:paraId="7749C3F9" w14:textId="77777777" w:rsidR="001709C1" w:rsidRPr="00170202" w:rsidRDefault="001709C1" w:rsidP="001709C1">
      <w:pPr>
        <w:pStyle w:val="NoSpacing"/>
        <w:numPr>
          <w:ilvl w:val="0"/>
          <w:numId w:val="38"/>
        </w:numPr>
        <w:rPr>
          <w:rFonts w:ascii="Calibri" w:hAnsi="Calibri" w:cs="Calibri"/>
          <w:sz w:val="28"/>
          <w:szCs w:val="28"/>
        </w:rPr>
      </w:pPr>
      <w:r w:rsidRPr="00170202">
        <w:rPr>
          <w:rFonts w:ascii="Calibri" w:hAnsi="Calibri" w:cs="Calibri"/>
          <w:sz w:val="28"/>
          <w:szCs w:val="28"/>
        </w:rPr>
        <w:t>Increased likelihood of substance abuse</w:t>
      </w:r>
    </w:p>
    <w:p w14:paraId="63F020EA" w14:textId="77777777" w:rsidR="001709C1" w:rsidRPr="00170202" w:rsidRDefault="001709C1" w:rsidP="001709C1">
      <w:pPr>
        <w:pStyle w:val="NoSpacing"/>
        <w:numPr>
          <w:ilvl w:val="0"/>
          <w:numId w:val="38"/>
        </w:numPr>
        <w:rPr>
          <w:rFonts w:ascii="Calibri" w:hAnsi="Calibri" w:cs="Calibri"/>
          <w:sz w:val="28"/>
          <w:szCs w:val="28"/>
        </w:rPr>
      </w:pPr>
      <w:r w:rsidRPr="00170202">
        <w:rPr>
          <w:rFonts w:ascii="Calibri" w:hAnsi="Calibri" w:cs="Calibri"/>
          <w:sz w:val="28"/>
          <w:szCs w:val="28"/>
        </w:rPr>
        <w:t>Suicidal thoughts and actions like “cutting”</w:t>
      </w:r>
    </w:p>
    <w:p w14:paraId="0E2B9BC9" w14:textId="77777777" w:rsidR="001709C1" w:rsidRPr="00170202" w:rsidRDefault="001709C1" w:rsidP="001709C1">
      <w:pPr>
        <w:pStyle w:val="NoSpacing"/>
        <w:numPr>
          <w:ilvl w:val="0"/>
          <w:numId w:val="38"/>
        </w:numPr>
        <w:rPr>
          <w:rFonts w:ascii="Calibri" w:hAnsi="Calibri" w:cs="Calibri"/>
          <w:sz w:val="28"/>
          <w:szCs w:val="28"/>
        </w:rPr>
      </w:pPr>
      <w:r w:rsidRPr="00170202">
        <w:rPr>
          <w:rFonts w:ascii="Calibri" w:hAnsi="Calibri" w:cs="Calibri"/>
          <w:sz w:val="28"/>
          <w:szCs w:val="28"/>
        </w:rPr>
        <w:t>PTSD- post traumatic stress disorder</w:t>
      </w:r>
    </w:p>
    <w:p w14:paraId="3A041B47" w14:textId="77777777" w:rsidR="001709C1" w:rsidRPr="00170202" w:rsidRDefault="001709C1" w:rsidP="001709C1">
      <w:pPr>
        <w:pStyle w:val="NoSpacing"/>
        <w:numPr>
          <w:ilvl w:val="0"/>
          <w:numId w:val="38"/>
        </w:numPr>
        <w:rPr>
          <w:rFonts w:ascii="Calibri" w:hAnsi="Calibri" w:cs="Calibri"/>
          <w:sz w:val="28"/>
          <w:szCs w:val="28"/>
        </w:rPr>
      </w:pPr>
      <w:r w:rsidRPr="00170202">
        <w:rPr>
          <w:rFonts w:ascii="Calibri" w:hAnsi="Calibri" w:cs="Calibri"/>
          <w:sz w:val="28"/>
          <w:szCs w:val="28"/>
        </w:rPr>
        <w:t>Persistent nightmares in children</w:t>
      </w:r>
    </w:p>
    <w:p w14:paraId="4A97418B" w14:textId="77777777" w:rsidR="001709C1" w:rsidRPr="00170202" w:rsidRDefault="001709C1" w:rsidP="001709C1">
      <w:pPr>
        <w:pStyle w:val="NoSpacing"/>
        <w:numPr>
          <w:ilvl w:val="0"/>
          <w:numId w:val="38"/>
        </w:numPr>
        <w:rPr>
          <w:rFonts w:ascii="Calibri" w:hAnsi="Calibri" w:cs="Calibri"/>
          <w:sz w:val="28"/>
          <w:szCs w:val="28"/>
        </w:rPr>
      </w:pPr>
      <w:r w:rsidRPr="00170202">
        <w:rPr>
          <w:rFonts w:ascii="Calibri" w:hAnsi="Calibri" w:cs="Calibri"/>
          <w:sz w:val="28"/>
          <w:szCs w:val="28"/>
        </w:rPr>
        <w:t>Increased anxiety</w:t>
      </w:r>
    </w:p>
    <w:p w14:paraId="1F0B5919" w14:textId="71818B89" w:rsidR="00170202" w:rsidRPr="00170202" w:rsidRDefault="00170202" w:rsidP="001709C1">
      <w:pPr>
        <w:pStyle w:val="NoSpacing"/>
        <w:rPr>
          <w:rFonts w:ascii="Calibri" w:hAnsi="Calibri" w:cs="Calibri"/>
          <w:sz w:val="28"/>
          <w:szCs w:val="28"/>
        </w:rPr>
      </w:pPr>
    </w:p>
    <w:p w14:paraId="39183BF6" w14:textId="1D9FB346" w:rsidR="001709C1" w:rsidRPr="00170202" w:rsidRDefault="001709C1" w:rsidP="001709C1">
      <w:pPr>
        <w:pStyle w:val="NoSpacing"/>
        <w:rPr>
          <w:rFonts w:ascii="Calibri" w:hAnsi="Calibri" w:cs="Calibri"/>
          <w:sz w:val="28"/>
          <w:szCs w:val="28"/>
        </w:rPr>
      </w:pPr>
      <w:r w:rsidRPr="00170202">
        <w:rPr>
          <w:rFonts w:ascii="Calibri" w:hAnsi="Calibri" w:cs="Calibri"/>
          <w:b/>
          <w:bCs/>
          <w:sz w:val="28"/>
          <w:szCs w:val="28"/>
        </w:rPr>
        <w:t xml:space="preserve">The effect </w:t>
      </w:r>
      <w:r w:rsidR="00D80C75" w:rsidRPr="00170202">
        <w:rPr>
          <w:rFonts w:ascii="Calibri" w:hAnsi="Calibri" w:cs="Calibri"/>
          <w:b/>
          <w:bCs/>
          <w:sz w:val="28"/>
          <w:szCs w:val="28"/>
        </w:rPr>
        <w:t>and how GBV contributes to broken</w:t>
      </w:r>
      <w:r w:rsidRPr="00170202">
        <w:rPr>
          <w:rFonts w:ascii="Calibri" w:hAnsi="Calibri" w:cs="Calibri"/>
          <w:b/>
          <w:bCs/>
          <w:sz w:val="28"/>
          <w:szCs w:val="28"/>
        </w:rPr>
        <w:t xml:space="preserve"> </w:t>
      </w:r>
      <w:r w:rsidRPr="00170202">
        <w:rPr>
          <w:rFonts w:ascii="Calibri" w:hAnsi="Calibri" w:cs="Calibri"/>
          <w:b/>
          <w:bCs/>
          <w:sz w:val="28"/>
          <w:szCs w:val="28"/>
          <w:highlight w:val="lightGray"/>
          <w:u w:val="single"/>
        </w:rPr>
        <w:t>family</w:t>
      </w:r>
      <w:r w:rsidRPr="00170202">
        <w:rPr>
          <w:rFonts w:ascii="Calibri" w:hAnsi="Calibri" w:cs="Calibri"/>
          <w:b/>
          <w:bCs/>
          <w:sz w:val="28"/>
          <w:szCs w:val="28"/>
        </w:rPr>
        <w:t xml:space="preserve"> </w:t>
      </w:r>
      <w:proofErr w:type="gramStart"/>
      <w:r w:rsidRPr="00170202">
        <w:rPr>
          <w:rFonts w:ascii="Calibri" w:hAnsi="Calibri" w:cs="Calibri"/>
          <w:b/>
          <w:bCs/>
          <w:sz w:val="28"/>
          <w:szCs w:val="28"/>
        </w:rPr>
        <w:t>structures</w:t>
      </w:r>
      <w:proofErr w:type="gramEnd"/>
    </w:p>
    <w:p w14:paraId="71C125AE" w14:textId="77777777" w:rsidR="001709C1" w:rsidRPr="00170202" w:rsidRDefault="001709C1" w:rsidP="001709C1">
      <w:pPr>
        <w:pStyle w:val="NoSpacing"/>
        <w:numPr>
          <w:ilvl w:val="0"/>
          <w:numId w:val="40"/>
        </w:numPr>
        <w:rPr>
          <w:rFonts w:ascii="Calibri" w:hAnsi="Calibri" w:cs="Calibri"/>
          <w:sz w:val="28"/>
          <w:szCs w:val="28"/>
        </w:rPr>
      </w:pPr>
      <w:r w:rsidRPr="00170202">
        <w:rPr>
          <w:rFonts w:ascii="Calibri" w:hAnsi="Calibri" w:cs="Calibri"/>
          <w:sz w:val="28"/>
          <w:szCs w:val="28"/>
        </w:rPr>
        <w:t>Children suffer emotional damage when they watch their mothers and sisters abused.</w:t>
      </w:r>
    </w:p>
    <w:p w14:paraId="19CF71D5" w14:textId="77777777" w:rsidR="001709C1" w:rsidRPr="00170202" w:rsidRDefault="001709C1" w:rsidP="001709C1">
      <w:pPr>
        <w:pStyle w:val="NoSpacing"/>
        <w:numPr>
          <w:ilvl w:val="0"/>
          <w:numId w:val="40"/>
        </w:numPr>
        <w:rPr>
          <w:rFonts w:ascii="Calibri" w:hAnsi="Calibri" w:cs="Calibri"/>
          <w:sz w:val="28"/>
          <w:szCs w:val="28"/>
        </w:rPr>
      </w:pPr>
      <w:r w:rsidRPr="00170202">
        <w:rPr>
          <w:rFonts w:ascii="Calibri" w:hAnsi="Calibri" w:cs="Calibri"/>
          <w:sz w:val="28"/>
          <w:szCs w:val="28"/>
        </w:rPr>
        <w:t>Two parent homes breakup and children are torn between parents.</w:t>
      </w:r>
    </w:p>
    <w:p w14:paraId="464EC854" w14:textId="77777777" w:rsidR="001709C1" w:rsidRPr="00170202" w:rsidRDefault="001709C1" w:rsidP="001709C1">
      <w:pPr>
        <w:pStyle w:val="NoSpacing"/>
        <w:numPr>
          <w:ilvl w:val="0"/>
          <w:numId w:val="40"/>
        </w:numPr>
        <w:rPr>
          <w:rFonts w:ascii="Calibri" w:hAnsi="Calibri" w:cs="Calibri"/>
          <w:sz w:val="28"/>
          <w:szCs w:val="28"/>
        </w:rPr>
      </w:pPr>
      <w:r w:rsidRPr="00170202">
        <w:rPr>
          <w:rFonts w:ascii="Calibri" w:hAnsi="Calibri" w:cs="Calibri"/>
          <w:sz w:val="28"/>
          <w:szCs w:val="28"/>
        </w:rPr>
        <w:t>In the broken home, the new female head struggles against increased poverty and social repercussions.</w:t>
      </w:r>
    </w:p>
    <w:p w14:paraId="57681116" w14:textId="77777777" w:rsidR="001709C1" w:rsidRPr="00170202" w:rsidRDefault="001709C1" w:rsidP="001709C1">
      <w:pPr>
        <w:pStyle w:val="NoSpacing"/>
        <w:numPr>
          <w:ilvl w:val="0"/>
          <w:numId w:val="40"/>
        </w:numPr>
        <w:rPr>
          <w:rFonts w:ascii="Calibri" w:hAnsi="Calibri" w:cs="Calibri"/>
          <w:sz w:val="28"/>
          <w:szCs w:val="28"/>
        </w:rPr>
      </w:pPr>
      <w:r w:rsidRPr="00170202">
        <w:rPr>
          <w:rFonts w:ascii="Calibri" w:hAnsi="Calibri" w:cs="Calibri"/>
          <w:sz w:val="28"/>
          <w:szCs w:val="28"/>
        </w:rPr>
        <w:t>Teenagers act out of distress and bully others.</w:t>
      </w:r>
    </w:p>
    <w:p w14:paraId="4E645946" w14:textId="4701DCB5" w:rsidR="001709C1" w:rsidRPr="00170202" w:rsidRDefault="001709C1" w:rsidP="001709C1">
      <w:pPr>
        <w:pStyle w:val="NoSpacing"/>
        <w:numPr>
          <w:ilvl w:val="0"/>
          <w:numId w:val="40"/>
        </w:numPr>
        <w:rPr>
          <w:rFonts w:ascii="Calibri" w:hAnsi="Calibri" w:cs="Calibri"/>
          <w:sz w:val="28"/>
          <w:szCs w:val="28"/>
        </w:rPr>
      </w:pPr>
      <w:r w:rsidRPr="00170202">
        <w:rPr>
          <w:rFonts w:ascii="Calibri" w:hAnsi="Calibri" w:cs="Calibri"/>
          <w:sz w:val="28"/>
          <w:szCs w:val="28"/>
        </w:rPr>
        <w:t>Academics suffer under the pressures from the home environment.</w:t>
      </w:r>
    </w:p>
    <w:p w14:paraId="2D7CE4EC" w14:textId="2B66EB0E" w:rsidR="00D80C75" w:rsidRPr="00170202" w:rsidRDefault="00D80C75" w:rsidP="00D80C75">
      <w:pPr>
        <w:pStyle w:val="NoSpacing"/>
        <w:rPr>
          <w:rFonts w:ascii="Calibri" w:hAnsi="Calibri" w:cs="Calibri"/>
          <w:sz w:val="28"/>
          <w:szCs w:val="28"/>
        </w:rPr>
      </w:pPr>
    </w:p>
    <w:p w14:paraId="0B95A5BF" w14:textId="72A7709A" w:rsidR="00D80C75" w:rsidRPr="00170202" w:rsidRDefault="00D80C75" w:rsidP="00D80C75">
      <w:pPr>
        <w:pStyle w:val="NoSpacing"/>
        <w:rPr>
          <w:rFonts w:ascii="Calibri" w:hAnsi="Calibri" w:cs="Calibri"/>
          <w:b/>
          <w:bCs/>
          <w:sz w:val="28"/>
          <w:szCs w:val="28"/>
        </w:rPr>
      </w:pPr>
      <w:r w:rsidRPr="00170202">
        <w:rPr>
          <w:rFonts w:ascii="Calibri" w:hAnsi="Calibri" w:cs="Calibri"/>
          <w:b/>
          <w:bCs/>
          <w:sz w:val="28"/>
          <w:szCs w:val="28"/>
        </w:rPr>
        <w:t xml:space="preserve">Increase in </w:t>
      </w:r>
      <w:r w:rsidRPr="00170202">
        <w:rPr>
          <w:rFonts w:ascii="Calibri" w:hAnsi="Calibri" w:cs="Calibri"/>
          <w:b/>
          <w:bCs/>
          <w:sz w:val="28"/>
          <w:szCs w:val="28"/>
          <w:highlight w:val="lightGray"/>
          <w:u w:val="single"/>
        </w:rPr>
        <w:t>social</w:t>
      </w:r>
      <w:r w:rsidRPr="00170202">
        <w:rPr>
          <w:rFonts w:ascii="Calibri" w:hAnsi="Calibri" w:cs="Calibri"/>
          <w:b/>
          <w:bCs/>
          <w:sz w:val="28"/>
          <w:szCs w:val="28"/>
        </w:rPr>
        <w:t xml:space="preserve"> ills:</w:t>
      </w:r>
    </w:p>
    <w:p w14:paraId="07045579" w14:textId="77777777" w:rsidR="00D80C75" w:rsidRPr="00170202" w:rsidRDefault="00D80C75" w:rsidP="00D80C75">
      <w:pPr>
        <w:pStyle w:val="NoSpacing"/>
        <w:ind w:left="720"/>
        <w:rPr>
          <w:rFonts w:ascii="Calibri" w:hAnsi="Calibri" w:cs="Calibri"/>
          <w:sz w:val="28"/>
          <w:szCs w:val="28"/>
        </w:rPr>
      </w:pPr>
    </w:p>
    <w:p w14:paraId="4C4FC891" w14:textId="65B92791" w:rsidR="00D80C75" w:rsidRPr="00170202" w:rsidRDefault="00980956" w:rsidP="00D80C75">
      <w:pPr>
        <w:pStyle w:val="NoSpacing"/>
        <w:numPr>
          <w:ilvl w:val="0"/>
          <w:numId w:val="40"/>
        </w:numPr>
        <w:rPr>
          <w:rFonts w:ascii="Calibri" w:hAnsi="Calibri" w:cs="Calibri"/>
          <w:sz w:val="28"/>
          <w:szCs w:val="28"/>
        </w:rPr>
      </w:pPr>
      <w:r w:rsidRPr="00170202">
        <w:rPr>
          <w:rFonts w:ascii="Calibri" w:hAnsi="Calibri" w:cs="Calibri"/>
          <w:sz w:val="28"/>
          <w:szCs w:val="28"/>
        </w:rPr>
        <w:t>S</w:t>
      </w:r>
      <w:r w:rsidR="00D80C75" w:rsidRPr="00170202">
        <w:rPr>
          <w:rFonts w:ascii="Calibri" w:hAnsi="Calibri" w:cs="Calibri"/>
          <w:sz w:val="28"/>
          <w:szCs w:val="28"/>
        </w:rPr>
        <w:t>trains education</w:t>
      </w:r>
    </w:p>
    <w:p w14:paraId="2BCE32B3" w14:textId="4370EA01" w:rsidR="00D80C75" w:rsidRPr="00170202" w:rsidRDefault="00980956" w:rsidP="00D80C75">
      <w:pPr>
        <w:pStyle w:val="NoSpacing"/>
        <w:numPr>
          <w:ilvl w:val="0"/>
          <w:numId w:val="40"/>
        </w:numPr>
        <w:rPr>
          <w:rFonts w:ascii="Calibri" w:hAnsi="Calibri" w:cs="Calibri"/>
          <w:sz w:val="28"/>
          <w:szCs w:val="28"/>
        </w:rPr>
      </w:pPr>
      <w:r w:rsidRPr="00170202">
        <w:rPr>
          <w:rFonts w:ascii="Calibri" w:hAnsi="Calibri" w:cs="Calibri"/>
          <w:sz w:val="28"/>
          <w:szCs w:val="28"/>
        </w:rPr>
        <w:t>S</w:t>
      </w:r>
      <w:r w:rsidR="00D80C75" w:rsidRPr="00170202">
        <w:rPr>
          <w:rFonts w:ascii="Calibri" w:hAnsi="Calibri" w:cs="Calibri"/>
          <w:sz w:val="28"/>
          <w:szCs w:val="28"/>
        </w:rPr>
        <w:t xml:space="preserve">lows community </w:t>
      </w:r>
      <w:proofErr w:type="gramStart"/>
      <w:r w:rsidR="00D80C75" w:rsidRPr="00170202">
        <w:rPr>
          <w:rFonts w:ascii="Calibri" w:hAnsi="Calibri" w:cs="Calibri"/>
          <w:sz w:val="28"/>
          <w:szCs w:val="28"/>
        </w:rPr>
        <w:t>progress</w:t>
      </w:r>
      <w:proofErr w:type="gramEnd"/>
    </w:p>
    <w:p w14:paraId="207BD692" w14:textId="40743660" w:rsidR="00D80C75" w:rsidRPr="00170202" w:rsidRDefault="00980956" w:rsidP="00D80C75">
      <w:pPr>
        <w:pStyle w:val="NoSpacing"/>
        <w:numPr>
          <w:ilvl w:val="0"/>
          <w:numId w:val="40"/>
        </w:numPr>
        <w:rPr>
          <w:rFonts w:ascii="Calibri" w:hAnsi="Calibri" w:cs="Calibri"/>
          <w:sz w:val="28"/>
          <w:szCs w:val="28"/>
        </w:rPr>
      </w:pPr>
      <w:r w:rsidRPr="00170202">
        <w:rPr>
          <w:rFonts w:ascii="Calibri" w:hAnsi="Calibri" w:cs="Calibri"/>
          <w:sz w:val="28"/>
          <w:szCs w:val="28"/>
        </w:rPr>
        <w:t>P</w:t>
      </w:r>
      <w:r w:rsidR="00D80C75" w:rsidRPr="00170202">
        <w:rPr>
          <w:rFonts w:ascii="Calibri" w:hAnsi="Calibri" w:cs="Calibri"/>
          <w:sz w:val="28"/>
          <w:szCs w:val="28"/>
        </w:rPr>
        <w:t>overty</w:t>
      </w:r>
    </w:p>
    <w:p w14:paraId="49E354D6" w14:textId="3272D4BD" w:rsidR="00D80C75" w:rsidRPr="00170202" w:rsidRDefault="00980956" w:rsidP="00D80C75">
      <w:pPr>
        <w:pStyle w:val="NoSpacing"/>
        <w:numPr>
          <w:ilvl w:val="0"/>
          <w:numId w:val="40"/>
        </w:numPr>
        <w:rPr>
          <w:rFonts w:ascii="Calibri" w:hAnsi="Calibri" w:cs="Calibri"/>
          <w:sz w:val="28"/>
          <w:szCs w:val="28"/>
        </w:rPr>
      </w:pPr>
      <w:r w:rsidRPr="00170202">
        <w:rPr>
          <w:rFonts w:ascii="Calibri" w:hAnsi="Calibri" w:cs="Calibri"/>
          <w:sz w:val="28"/>
          <w:szCs w:val="28"/>
        </w:rPr>
        <w:t>U</w:t>
      </w:r>
      <w:r w:rsidR="00D80C75" w:rsidRPr="00170202">
        <w:rPr>
          <w:rFonts w:ascii="Calibri" w:hAnsi="Calibri" w:cs="Calibri"/>
          <w:sz w:val="28"/>
          <w:szCs w:val="28"/>
        </w:rPr>
        <w:t>nemployment</w:t>
      </w:r>
    </w:p>
    <w:p w14:paraId="313A7F9E" w14:textId="1FC5E42A" w:rsidR="00D80C75" w:rsidRPr="00170202" w:rsidRDefault="00980956" w:rsidP="00D80C75">
      <w:pPr>
        <w:pStyle w:val="NoSpacing"/>
        <w:numPr>
          <w:ilvl w:val="0"/>
          <w:numId w:val="40"/>
        </w:numPr>
        <w:rPr>
          <w:rFonts w:ascii="Calibri" w:hAnsi="Calibri" w:cs="Calibri"/>
          <w:sz w:val="28"/>
          <w:szCs w:val="28"/>
        </w:rPr>
      </w:pPr>
      <w:r w:rsidRPr="00170202">
        <w:rPr>
          <w:rFonts w:ascii="Calibri" w:hAnsi="Calibri" w:cs="Calibri"/>
          <w:sz w:val="28"/>
          <w:szCs w:val="28"/>
        </w:rPr>
        <w:t>I</w:t>
      </w:r>
      <w:r w:rsidR="00D80C75" w:rsidRPr="00170202">
        <w:rPr>
          <w:rFonts w:ascii="Calibri" w:hAnsi="Calibri" w:cs="Calibri"/>
          <w:sz w:val="28"/>
          <w:szCs w:val="28"/>
        </w:rPr>
        <w:t>nequality</w:t>
      </w:r>
    </w:p>
    <w:p w14:paraId="2C3E9D20" w14:textId="31C4E687" w:rsidR="00D80C75" w:rsidRPr="00170202" w:rsidRDefault="00980956" w:rsidP="00D80C75">
      <w:pPr>
        <w:pStyle w:val="NoSpacing"/>
        <w:numPr>
          <w:ilvl w:val="0"/>
          <w:numId w:val="40"/>
        </w:numPr>
        <w:rPr>
          <w:rFonts w:ascii="Calibri" w:hAnsi="Calibri" w:cs="Calibri"/>
          <w:sz w:val="28"/>
          <w:szCs w:val="28"/>
        </w:rPr>
      </w:pPr>
      <w:r w:rsidRPr="00170202">
        <w:rPr>
          <w:rFonts w:ascii="Calibri" w:hAnsi="Calibri" w:cs="Calibri"/>
          <w:sz w:val="28"/>
          <w:szCs w:val="28"/>
        </w:rPr>
        <w:t>W</w:t>
      </w:r>
      <w:r w:rsidR="00D80C75" w:rsidRPr="00170202">
        <w:rPr>
          <w:rFonts w:ascii="Calibri" w:hAnsi="Calibri" w:cs="Calibri"/>
          <w:sz w:val="28"/>
          <w:szCs w:val="28"/>
        </w:rPr>
        <w:t>omen’s economic dependency </w:t>
      </w:r>
    </w:p>
    <w:p w14:paraId="69CC86B5" w14:textId="792F4EF3" w:rsidR="00980956" w:rsidRPr="00170202" w:rsidRDefault="00980956" w:rsidP="00D80C75">
      <w:pPr>
        <w:pStyle w:val="NoSpacing"/>
        <w:numPr>
          <w:ilvl w:val="0"/>
          <w:numId w:val="40"/>
        </w:numPr>
        <w:rPr>
          <w:rFonts w:ascii="Calibri" w:hAnsi="Calibri" w:cs="Calibri"/>
          <w:sz w:val="28"/>
          <w:szCs w:val="28"/>
        </w:rPr>
      </w:pPr>
      <w:r w:rsidRPr="00170202">
        <w:rPr>
          <w:rFonts w:ascii="Calibri" w:hAnsi="Calibri" w:cs="Calibri"/>
          <w:sz w:val="28"/>
          <w:szCs w:val="28"/>
        </w:rPr>
        <w:t>Alcohol abuse</w:t>
      </w:r>
    </w:p>
    <w:p w14:paraId="18102208" w14:textId="6573BBE3" w:rsidR="00AD7E47" w:rsidRPr="00170202" w:rsidRDefault="00B14ECA" w:rsidP="00AD7E47">
      <w:pPr>
        <w:rPr>
          <w:rFonts w:ascii="Calibri" w:hAnsi="Calibri" w:cs="Calibri"/>
          <w:b/>
          <w:i/>
          <w:color w:val="FF0000"/>
          <w:sz w:val="28"/>
          <w:szCs w:val="28"/>
        </w:rPr>
      </w:pPr>
      <w:bookmarkStart w:id="1" w:name="_Hlk127960007"/>
      <w:r w:rsidRPr="00170202">
        <w:rPr>
          <w:rFonts w:ascii="Calibri" w:hAnsi="Calibri" w:cs="Calibri"/>
          <w:b/>
          <w:i/>
          <w:sz w:val="28"/>
          <w:szCs w:val="28"/>
        </w:rPr>
        <w:lastRenderedPageBreak/>
        <w:t>G</w:t>
      </w:r>
      <w:r w:rsidR="00AD7E47" w:rsidRPr="00170202">
        <w:rPr>
          <w:rFonts w:ascii="Calibri" w:hAnsi="Calibri" w:cs="Calibri"/>
          <w:b/>
          <w:i/>
          <w:sz w:val="28"/>
          <w:szCs w:val="28"/>
        </w:rPr>
        <w:t xml:space="preserve">ender-based violence has had </w:t>
      </w:r>
      <w:r w:rsidRPr="00170202">
        <w:rPr>
          <w:rFonts w:ascii="Calibri" w:hAnsi="Calibri" w:cs="Calibri"/>
          <w:b/>
          <w:i/>
          <w:sz w:val="28"/>
          <w:szCs w:val="28"/>
        </w:rPr>
        <w:t xml:space="preserve">a contributing effect </w:t>
      </w:r>
      <w:r w:rsidR="00AD7E47" w:rsidRPr="00170202">
        <w:rPr>
          <w:rFonts w:ascii="Calibri" w:hAnsi="Calibri" w:cs="Calibri"/>
          <w:b/>
          <w:i/>
          <w:sz w:val="28"/>
          <w:szCs w:val="28"/>
        </w:rPr>
        <w:t>on the following sectors of society as a whole</w:t>
      </w:r>
      <w:r w:rsidR="00D526AA">
        <w:rPr>
          <w:rFonts w:ascii="Calibri" w:hAnsi="Calibri" w:cs="Calibri"/>
          <w:b/>
          <w:i/>
          <w:sz w:val="28"/>
          <w:szCs w:val="28"/>
        </w:rPr>
        <w:t>:</w:t>
      </w:r>
    </w:p>
    <w:bookmarkEnd w:id="1"/>
    <w:p w14:paraId="4917A127" w14:textId="77777777" w:rsidR="00B14ECA" w:rsidRPr="00170202" w:rsidRDefault="00B14ECA" w:rsidP="00B14ECA">
      <w:pPr>
        <w:rPr>
          <w:b/>
          <w:i/>
          <w:sz w:val="28"/>
          <w:szCs w:val="28"/>
        </w:rPr>
      </w:pPr>
      <w:r w:rsidRPr="00170202">
        <w:rPr>
          <w:b/>
          <w:i/>
          <w:sz w:val="28"/>
          <w:szCs w:val="28"/>
        </w:rPr>
        <w:t xml:space="preserve">Inability to build trusting </w:t>
      </w:r>
      <w:proofErr w:type="gramStart"/>
      <w:r w:rsidRPr="00170202">
        <w:rPr>
          <w:b/>
          <w:i/>
          <w:sz w:val="28"/>
          <w:szCs w:val="28"/>
        </w:rPr>
        <w:t>relationships</w:t>
      </w:r>
      <w:proofErr w:type="gramEnd"/>
      <w:r w:rsidRPr="00170202">
        <w:rPr>
          <w:b/>
          <w:i/>
          <w:sz w:val="28"/>
          <w:szCs w:val="28"/>
        </w:rPr>
        <w:t xml:space="preserve"> </w:t>
      </w:r>
    </w:p>
    <w:p w14:paraId="2A8E21F9" w14:textId="77777777" w:rsidR="00B14ECA" w:rsidRPr="00170202" w:rsidRDefault="00B14ECA" w:rsidP="00B14ECA">
      <w:pPr>
        <w:pStyle w:val="ListParagraph"/>
        <w:numPr>
          <w:ilvl w:val="0"/>
          <w:numId w:val="41"/>
        </w:numPr>
        <w:rPr>
          <w:bCs/>
          <w:i/>
          <w:sz w:val="28"/>
          <w:szCs w:val="28"/>
        </w:rPr>
      </w:pPr>
      <w:r w:rsidRPr="00170202">
        <w:rPr>
          <w:bCs/>
          <w:i/>
          <w:sz w:val="28"/>
          <w:szCs w:val="28"/>
        </w:rPr>
        <w:t>Rejection, ostracism and social stigma at community level – victims struggle to trust people in relationships, even with those who have good intentions.</w:t>
      </w:r>
    </w:p>
    <w:p w14:paraId="29BA07E7" w14:textId="77777777" w:rsidR="00B14ECA" w:rsidRPr="00170202" w:rsidRDefault="00B14ECA" w:rsidP="00B14ECA">
      <w:pPr>
        <w:pStyle w:val="ListParagraph"/>
        <w:numPr>
          <w:ilvl w:val="0"/>
          <w:numId w:val="41"/>
        </w:numPr>
        <w:rPr>
          <w:bCs/>
          <w:i/>
          <w:sz w:val="28"/>
          <w:szCs w:val="28"/>
        </w:rPr>
      </w:pPr>
      <w:r w:rsidRPr="00170202">
        <w:rPr>
          <w:bCs/>
          <w:i/>
          <w:sz w:val="28"/>
          <w:szCs w:val="28"/>
        </w:rPr>
        <w:t>Reduced ability to trust, because they are blamed, stigmitised by family, friends and society.</w:t>
      </w:r>
    </w:p>
    <w:p w14:paraId="60CDF678" w14:textId="28D236C6" w:rsidR="00B14ECA" w:rsidRDefault="00B14ECA" w:rsidP="00B14ECA">
      <w:pPr>
        <w:pStyle w:val="ListParagraph"/>
        <w:numPr>
          <w:ilvl w:val="0"/>
          <w:numId w:val="41"/>
        </w:numPr>
        <w:rPr>
          <w:bCs/>
          <w:i/>
          <w:sz w:val="28"/>
          <w:szCs w:val="28"/>
        </w:rPr>
      </w:pPr>
      <w:r w:rsidRPr="00170202">
        <w:rPr>
          <w:bCs/>
          <w:i/>
          <w:sz w:val="28"/>
          <w:szCs w:val="28"/>
        </w:rPr>
        <w:t>Acute fear of future violence, which extends beyond the individual survivors to other members in community – which is often the reason to rather not trust anyone. (privacy)</w:t>
      </w:r>
    </w:p>
    <w:p w14:paraId="238C0606" w14:textId="0CD58ADE" w:rsidR="00EB4069" w:rsidRDefault="00EB4069" w:rsidP="00B14ECA">
      <w:pPr>
        <w:pStyle w:val="ListParagraph"/>
        <w:numPr>
          <w:ilvl w:val="0"/>
          <w:numId w:val="41"/>
        </w:numPr>
        <w:rPr>
          <w:bCs/>
          <w:i/>
          <w:sz w:val="28"/>
          <w:szCs w:val="28"/>
        </w:rPr>
      </w:pPr>
      <w:r w:rsidRPr="00170202">
        <w:rPr>
          <w:bCs/>
          <w:i/>
          <w:sz w:val="28"/>
          <w:szCs w:val="28"/>
        </w:rPr>
        <w:t xml:space="preserve">Vulnerability – they always feel </w:t>
      </w:r>
      <w:proofErr w:type="gramStart"/>
      <w:r w:rsidRPr="00170202">
        <w:rPr>
          <w:bCs/>
          <w:i/>
          <w:sz w:val="28"/>
          <w:szCs w:val="28"/>
        </w:rPr>
        <w:t>judged</w:t>
      </w:r>
      <w:proofErr w:type="gramEnd"/>
      <w:r w:rsidRPr="00170202">
        <w:rPr>
          <w:bCs/>
          <w:i/>
          <w:sz w:val="28"/>
          <w:szCs w:val="28"/>
        </w:rPr>
        <w:t xml:space="preserve"> and people tend NOT to listen with respect, or acknowledge the autonomy of survivor / victim, the abuse and injustice- which leads to fear of initiating or building new relationships.</w:t>
      </w:r>
    </w:p>
    <w:p w14:paraId="3D594391" w14:textId="2481D3EA" w:rsidR="00B14ECA" w:rsidRPr="00EB4069" w:rsidRDefault="00B14ECA" w:rsidP="00EB4069">
      <w:pPr>
        <w:rPr>
          <w:b/>
          <w:i/>
          <w:sz w:val="28"/>
          <w:szCs w:val="28"/>
        </w:rPr>
      </w:pPr>
    </w:p>
    <w:p w14:paraId="058E9FF6" w14:textId="77777777" w:rsidR="00B14ECA" w:rsidRPr="00170202" w:rsidRDefault="00B14ECA" w:rsidP="00B14ECA">
      <w:pPr>
        <w:rPr>
          <w:b/>
          <w:i/>
          <w:sz w:val="28"/>
          <w:szCs w:val="28"/>
        </w:rPr>
      </w:pPr>
      <w:r w:rsidRPr="00170202">
        <w:rPr>
          <w:b/>
          <w:i/>
          <w:sz w:val="28"/>
          <w:szCs w:val="28"/>
        </w:rPr>
        <w:t>Increase in social ills:</w:t>
      </w:r>
    </w:p>
    <w:p w14:paraId="4B9B454E" w14:textId="77777777" w:rsidR="00B14ECA" w:rsidRPr="00170202" w:rsidRDefault="00B14ECA" w:rsidP="00B14ECA">
      <w:pPr>
        <w:pStyle w:val="ListParagraph"/>
        <w:numPr>
          <w:ilvl w:val="0"/>
          <w:numId w:val="41"/>
        </w:numPr>
        <w:rPr>
          <w:bCs/>
          <w:i/>
          <w:sz w:val="28"/>
          <w:szCs w:val="28"/>
        </w:rPr>
      </w:pPr>
      <w:r w:rsidRPr="00170202">
        <w:rPr>
          <w:bCs/>
          <w:i/>
          <w:sz w:val="28"/>
          <w:szCs w:val="28"/>
        </w:rPr>
        <w:t>Job loss which leads to unemployment, due to absenteeism because of violence.</w:t>
      </w:r>
    </w:p>
    <w:p w14:paraId="1EBEB03B" w14:textId="77777777" w:rsidR="00B14ECA" w:rsidRPr="00170202" w:rsidRDefault="00B14ECA" w:rsidP="00B14ECA">
      <w:pPr>
        <w:pStyle w:val="ListParagraph"/>
        <w:numPr>
          <w:ilvl w:val="0"/>
          <w:numId w:val="41"/>
        </w:numPr>
        <w:rPr>
          <w:bCs/>
          <w:i/>
          <w:sz w:val="28"/>
          <w:szCs w:val="28"/>
        </w:rPr>
      </w:pPr>
      <w:r w:rsidRPr="00170202">
        <w:rPr>
          <w:bCs/>
          <w:i/>
          <w:sz w:val="28"/>
          <w:szCs w:val="28"/>
        </w:rPr>
        <w:t xml:space="preserve"> Drug- abuse - which in turn can limit their income-generating </w:t>
      </w:r>
      <w:proofErr w:type="gramStart"/>
      <w:r w:rsidRPr="00170202">
        <w:rPr>
          <w:bCs/>
          <w:i/>
          <w:sz w:val="28"/>
          <w:szCs w:val="28"/>
        </w:rPr>
        <w:t>opportunities</w:t>
      </w:r>
      <w:proofErr w:type="gramEnd"/>
      <w:r w:rsidRPr="00170202">
        <w:rPr>
          <w:bCs/>
          <w:i/>
          <w:sz w:val="28"/>
          <w:szCs w:val="28"/>
        </w:rPr>
        <w:t xml:space="preserve"> </w:t>
      </w:r>
    </w:p>
    <w:p w14:paraId="147B9AAF" w14:textId="77777777" w:rsidR="00B14ECA" w:rsidRPr="00170202" w:rsidRDefault="00B14ECA" w:rsidP="00B14ECA">
      <w:pPr>
        <w:pStyle w:val="ListParagraph"/>
        <w:numPr>
          <w:ilvl w:val="0"/>
          <w:numId w:val="41"/>
        </w:numPr>
        <w:rPr>
          <w:bCs/>
          <w:i/>
          <w:sz w:val="28"/>
          <w:szCs w:val="28"/>
        </w:rPr>
      </w:pPr>
      <w:r w:rsidRPr="00170202">
        <w:rPr>
          <w:bCs/>
          <w:i/>
          <w:sz w:val="28"/>
          <w:szCs w:val="28"/>
        </w:rPr>
        <w:t xml:space="preserve">Poverty and malnutrition </w:t>
      </w:r>
    </w:p>
    <w:p w14:paraId="64E9D77B" w14:textId="77777777" w:rsidR="00B14ECA" w:rsidRPr="00170202" w:rsidRDefault="00B14ECA" w:rsidP="00B14ECA">
      <w:pPr>
        <w:pStyle w:val="ListParagraph"/>
        <w:numPr>
          <w:ilvl w:val="0"/>
          <w:numId w:val="41"/>
        </w:numPr>
        <w:rPr>
          <w:bCs/>
          <w:i/>
          <w:sz w:val="28"/>
          <w:szCs w:val="28"/>
        </w:rPr>
      </w:pPr>
      <w:r w:rsidRPr="00170202">
        <w:rPr>
          <w:bCs/>
          <w:i/>
          <w:sz w:val="28"/>
          <w:szCs w:val="28"/>
        </w:rPr>
        <w:t>Negative impact on women’s income generating power, which often leads to prostitution.</w:t>
      </w:r>
    </w:p>
    <w:p w14:paraId="79FC7474" w14:textId="77777777" w:rsidR="00B14ECA" w:rsidRPr="00170202" w:rsidRDefault="00B14ECA" w:rsidP="00B14ECA">
      <w:pPr>
        <w:pStyle w:val="ListParagraph"/>
        <w:numPr>
          <w:ilvl w:val="0"/>
          <w:numId w:val="41"/>
        </w:numPr>
        <w:rPr>
          <w:bCs/>
          <w:i/>
          <w:sz w:val="28"/>
          <w:szCs w:val="28"/>
        </w:rPr>
      </w:pPr>
      <w:r w:rsidRPr="00170202">
        <w:rPr>
          <w:bCs/>
          <w:i/>
          <w:sz w:val="28"/>
          <w:szCs w:val="28"/>
        </w:rPr>
        <w:t xml:space="preserve">It affects job performance and leads to lateness, decreased job retention and career advancement, and this affects unequal opportunities. </w:t>
      </w:r>
    </w:p>
    <w:p w14:paraId="70CCD06C" w14:textId="76294137" w:rsidR="00B14ECA" w:rsidRPr="00EB4069" w:rsidRDefault="00B14ECA" w:rsidP="00EB4069">
      <w:pPr>
        <w:pStyle w:val="ListParagraph"/>
        <w:numPr>
          <w:ilvl w:val="0"/>
          <w:numId w:val="41"/>
        </w:numPr>
        <w:rPr>
          <w:bCs/>
          <w:i/>
          <w:color w:val="FF0000"/>
          <w:sz w:val="28"/>
          <w:szCs w:val="28"/>
        </w:rPr>
      </w:pPr>
      <w:r w:rsidRPr="00170202">
        <w:rPr>
          <w:bCs/>
          <w:i/>
          <w:sz w:val="28"/>
          <w:szCs w:val="28"/>
        </w:rPr>
        <w:t>Victims of gender discrimination lose motivation and morale necessary to perform their jobs effectively, which also leads to job losses(unemployment).</w:t>
      </w:r>
      <w:r w:rsidRPr="00170202">
        <w:rPr>
          <w:bCs/>
          <w:i/>
          <w:color w:val="FF0000"/>
          <w:sz w:val="28"/>
          <w:szCs w:val="28"/>
        </w:rPr>
        <w:br/>
      </w:r>
    </w:p>
    <w:p w14:paraId="3201E701" w14:textId="7C64C5F4" w:rsidR="00AD7E47" w:rsidRPr="00EB4069" w:rsidRDefault="00AD7E47" w:rsidP="00EB4069">
      <w:pPr>
        <w:rPr>
          <w:rFonts w:ascii="Calibri" w:hAnsi="Calibri" w:cs="Calibri"/>
          <w:b/>
          <w:i/>
          <w:sz w:val="28"/>
          <w:szCs w:val="28"/>
        </w:rPr>
      </w:pPr>
      <w:r w:rsidRPr="00EB4069">
        <w:rPr>
          <w:rFonts w:ascii="Calibri" w:hAnsi="Calibri" w:cs="Calibri"/>
          <w:b/>
          <w:i/>
          <w:sz w:val="28"/>
          <w:szCs w:val="28"/>
        </w:rPr>
        <w:t>Increased pressure on healthcare system</w:t>
      </w:r>
      <w:r w:rsidR="000940C1" w:rsidRPr="00EB4069">
        <w:rPr>
          <w:rFonts w:ascii="Calibri" w:hAnsi="Calibri" w:cs="Calibri"/>
          <w:b/>
          <w:i/>
          <w:sz w:val="28"/>
          <w:szCs w:val="28"/>
        </w:rPr>
        <w:t>:</w:t>
      </w:r>
    </w:p>
    <w:p w14:paraId="0E07E008" w14:textId="3B339AE8" w:rsidR="00AD7E47" w:rsidRPr="00170202" w:rsidRDefault="00AD7E47" w:rsidP="00AD7E47">
      <w:pPr>
        <w:pStyle w:val="ListParagraph"/>
        <w:numPr>
          <w:ilvl w:val="0"/>
          <w:numId w:val="41"/>
        </w:numPr>
        <w:rPr>
          <w:rFonts w:ascii="Calibri" w:hAnsi="Calibri" w:cs="Calibri"/>
          <w:bCs/>
          <w:i/>
          <w:sz w:val="28"/>
          <w:szCs w:val="28"/>
        </w:rPr>
      </w:pPr>
      <w:r w:rsidRPr="00170202">
        <w:rPr>
          <w:rFonts w:ascii="Calibri" w:hAnsi="Calibri" w:cs="Calibri"/>
          <w:bCs/>
          <w:i/>
          <w:sz w:val="28"/>
          <w:szCs w:val="28"/>
        </w:rPr>
        <w:t>Hospitals need to cater for more cases of gender-based violence, filling up the emergency rooms.</w:t>
      </w:r>
    </w:p>
    <w:p w14:paraId="5F2A52DB" w14:textId="7DF489C1" w:rsidR="00AD7E47" w:rsidRPr="00170202" w:rsidRDefault="00AD7E47" w:rsidP="00AD7E47">
      <w:pPr>
        <w:pStyle w:val="ListParagraph"/>
        <w:numPr>
          <w:ilvl w:val="0"/>
          <w:numId w:val="41"/>
        </w:numPr>
        <w:rPr>
          <w:rFonts w:ascii="Calibri" w:hAnsi="Calibri" w:cs="Calibri"/>
          <w:bCs/>
          <w:i/>
          <w:sz w:val="28"/>
          <w:szCs w:val="28"/>
        </w:rPr>
      </w:pPr>
      <w:r w:rsidRPr="00170202">
        <w:rPr>
          <w:rFonts w:ascii="Calibri" w:hAnsi="Calibri" w:cs="Calibri"/>
          <w:bCs/>
          <w:i/>
          <w:sz w:val="28"/>
          <w:szCs w:val="28"/>
        </w:rPr>
        <w:t>This in turn impacts the number of people needing ass</w:t>
      </w:r>
      <w:r w:rsidR="00FF0707" w:rsidRPr="00170202">
        <w:rPr>
          <w:rFonts w:ascii="Calibri" w:hAnsi="Calibri" w:cs="Calibri"/>
          <w:bCs/>
          <w:i/>
          <w:sz w:val="28"/>
          <w:szCs w:val="28"/>
        </w:rPr>
        <w:t>ist</w:t>
      </w:r>
      <w:r w:rsidRPr="00170202">
        <w:rPr>
          <w:rFonts w:ascii="Calibri" w:hAnsi="Calibri" w:cs="Calibri"/>
          <w:bCs/>
          <w:i/>
          <w:sz w:val="28"/>
          <w:szCs w:val="28"/>
        </w:rPr>
        <w:t>ance in clinics and more women needing alternative living arrangements to prevent further abuse.</w:t>
      </w:r>
    </w:p>
    <w:p w14:paraId="75B989BD" w14:textId="4D1AD1FF" w:rsidR="00AD7E47" w:rsidRPr="00170202" w:rsidRDefault="000940C1" w:rsidP="00AD7E47">
      <w:pPr>
        <w:pStyle w:val="ListParagraph"/>
        <w:numPr>
          <w:ilvl w:val="0"/>
          <w:numId w:val="41"/>
        </w:numPr>
        <w:rPr>
          <w:rFonts w:ascii="Calibri" w:hAnsi="Calibri" w:cs="Calibri"/>
          <w:bCs/>
          <w:i/>
          <w:sz w:val="28"/>
          <w:szCs w:val="28"/>
        </w:rPr>
      </w:pPr>
      <w:r w:rsidRPr="00170202">
        <w:rPr>
          <w:rFonts w:ascii="Calibri" w:hAnsi="Calibri" w:cs="Calibri"/>
          <w:bCs/>
          <w:i/>
          <w:sz w:val="28"/>
          <w:szCs w:val="28"/>
        </w:rPr>
        <w:t>Increased n</w:t>
      </w:r>
      <w:r w:rsidR="00AD7E47" w:rsidRPr="00170202">
        <w:rPr>
          <w:rFonts w:ascii="Calibri" w:hAnsi="Calibri" w:cs="Calibri"/>
          <w:bCs/>
          <w:i/>
          <w:sz w:val="28"/>
          <w:szCs w:val="28"/>
        </w:rPr>
        <w:t>umber of HIV and AID victims</w:t>
      </w:r>
      <w:r w:rsidRPr="00170202">
        <w:rPr>
          <w:rFonts w:ascii="Calibri" w:hAnsi="Calibri" w:cs="Calibri"/>
          <w:bCs/>
          <w:i/>
          <w:sz w:val="28"/>
          <w:szCs w:val="28"/>
        </w:rPr>
        <w:t xml:space="preserve"> </w:t>
      </w:r>
      <w:r w:rsidR="00AD7E47" w:rsidRPr="00170202">
        <w:rPr>
          <w:rFonts w:ascii="Calibri" w:hAnsi="Calibri" w:cs="Calibri"/>
          <w:bCs/>
          <w:i/>
          <w:sz w:val="28"/>
          <w:szCs w:val="28"/>
        </w:rPr>
        <w:t>…</w:t>
      </w:r>
      <w:r w:rsidRPr="00170202">
        <w:rPr>
          <w:rFonts w:ascii="Calibri" w:hAnsi="Calibri" w:cs="Calibri"/>
          <w:bCs/>
          <w:i/>
          <w:sz w:val="28"/>
          <w:szCs w:val="28"/>
        </w:rPr>
        <w:t xml:space="preserve"> </w:t>
      </w:r>
      <w:r w:rsidR="00AD7E47" w:rsidRPr="00170202">
        <w:rPr>
          <w:rFonts w:ascii="Calibri" w:hAnsi="Calibri" w:cs="Calibri"/>
          <w:bCs/>
          <w:i/>
          <w:sz w:val="28"/>
          <w:szCs w:val="28"/>
        </w:rPr>
        <w:t>because of rape</w:t>
      </w:r>
    </w:p>
    <w:p w14:paraId="69E608A6" w14:textId="59C86EEC" w:rsidR="00AD7E47" w:rsidRPr="00170202" w:rsidRDefault="00AD7E47" w:rsidP="00AD7E47">
      <w:pPr>
        <w:pStyle w:val="ListParagraph"/>
        <w:numPr>
          <w:ilvl w:val="0"/>
          <w:numId w:val="41"/>
        </w:numPr>
        <w:rPr>
          <w:rFonts w:ascii="Calibri" w:hAnsi="Calibri" w:cs="Calibri"/>
          <w:bCs/>
          <w:i/>
          <w:sz w:val="28"/>
          <w:szCs w:val="28"/>
        </w:rPr>
      </w:pPr>
      <w:r w:rsidRPr="00170202">
        <w:rPr>
          <w:rFonts w:ascii="Calibri" w:hAnsi="Calibri" w:cs="Calibri"/>
          <w:bCs/>
          <w:i/>
          <w:sz w:val="28"/>
          <w:szCs w:val="28"/>
        </w:rPr>
        <w:t>Increased number of women with sexually transmitted illnesses</w:t>
      </w:r>
      <w:r w:rsidR="000940C1" w:rsidRPr="00170202">
        <w:rPr>
          <w:rFonts w:ascii="Calibri" w:hAnsi="Calibri" w:cs="Calibri"/>
          <w:bCs/>
          <w:i/>
          <w:sz w:val="28"/>
          <w:szCs w:val="28"/>
        </w:rPr>
        <w:t xml:space="preserve"> .</w:t>
      </w:r>
      <w:r w:rsidRPr="00170202">
        <w:rPr>
          <w:rFonts w:ascii="Calibri" w:hAnsi="Calibri" w:cs="Calibri"/>
          <w:bCs/>
          <w:i/>
          <w:sz w:val="28"/>
          <w:szCs w:val="28"/>
        </w:rPr>
        <w:t>..</w:t>
      </w:r>
    </w:p>
    <w:p w14:paraId="38E6C536" w14:textId="350AF06B" w:rsidR="00AD7E47" w:rsidRPr="00170202" w:rsidRDefault="00AD7E47" w:rsidP="00AD7E47">
      <w:pPr>
        <w:pStyle w:val="ListParagraph"/>
        <w:numPr>
          <w:ilvl w:val="0"/>
          <w:numId w:val="41"/>
        </w:numPr>
        <w:rPr>
          <w:rFonts w:ascii="Calibri" w:hAnsi="Calibri" w:cs="Calibri"/>
          <w:bCs/>
          <w:i/>
          <w:sz w:val="28"/>
          <w:szCs w:val="28"/>
        </w:rPr>
      </w:pPr>
      <w:r w:rsidRPr="00170202">
        <w:rPr>
          <w:rFonts w:ascii="Calibri" w:hAnsi="Calibri" w:cs="Calibri"/>
          <w:bCs/>
          <w:i/>
          <w:sz w:val="28"/>
          <w:szCs w:val="28"/>
        </w:rPr>
        <w:t>Women</w:t>
      </w:r>
      <w:r w:rsidR="000940C1" w:rsidRPr="00170202">
        <w:rPr>
          <w:rFonts w:ascii="Calibri" w:hAnsi="Calibri" w:cs="Calibri"/>
          <w:bCs/>
          <w:i/>
          <w:sz w:val="28"/>
          <w:szCs w:val="28"/>
        </w:rPr>
        <w:t xml:space="preserve"> </w:t>
      </w:r>
      <w:r w:rsidRPr="00170202">
        <w:rPr>
          <w:rFonts w:ascii="Calibri" w:hAnsi="Calibri" w:cs="Calibri"/>
          <w:bCs/>
          <w:i/>
          <w:sz w:val="28"/>
          <w:szCs w:val="28"/>
        </w:rPr>
        <w:t>/</w:t>
      </w:r>
      <w:r w:rsidR="000940C1" w:rsidRPr="00170202">
        <w:rPr>
          <w:rFonts w:ascii="Calibri" w:hAnsi="Calibri" w:cs="Calibri"/>
          <w:bCs/>
          <w:i/>
          <w:sz w:val="28"/>
          <w:szCs w:val="28"/>
        </w:rPr>
        <w:t xml:space="preserve"> </w:t>
      </w:r>
      <w:r w:rsidRPr="00170202">
        <w:rPr>
          <w:rFonts w:ascii="Calibri" w:hAnsi="Calibri" w:cs="Calibri"/>
          <w:bCs/>
          <w:i/>
          <w:sz w:val="28"/>
          <w:szCs w:val="28"/>
        </w:rPr>
        <w:t>young women need mental health support because of trauma</w:t>
      </w:r>
      <w:r w:rsidR="000940C1" w:rsidRPr="00170202">
        <w:rPr>
          <w:rFonts w:ascii="Calibri" w:hAnsi="Calibri" w:cs="Calibri"/>
          <w:bCs/>
          <w:i/>
          <w:sz w:val="28"/>
          <w:szCs w:val="28"/>
        </w:rPr>
        <w:t xml:space="preserve"> </w:t>
      </w:r>
      <w:r w:rsidRPr="00170202">
        <w:rPr>
          <w:rFonts w:ascii="Calibri" w:hAnsi="Calibri" w:cs="Calibri"/>
          <w:bCs/>
          <w:i/>
          <w:sz w:val="28"/>
          <w:szCs w:val="28"/>
        </w:rPr>
        <w:t>…</w:t>
      </w:r>
      <w:r w:rsidR="00A82257" w:rsidRPr="00170202">
        <w:rPr>
          <w:rFonts w:ascii="Calibri" w:hAnsi="Calibri" w:cs="Calibri"/>
          <w:bCs/>
          <w:i/>
          <w:sz w:val="28"/>
          <w:szCs w:val="28"/>
        </w:rPr>
        <w:br/>
      </w:r>
    </w:p>
    <w:p w14:paraId="08287A98" w14:textId="57552409" w:rsidR="00AD7E47" w:rsidRPr="00EB4069" w:rsidRDefault="00AD7E47" w:rsidP="00EB4069">
      <w:pPr>
        <w:ind w:left="360"/>
        <w:rPr>
          <w:rFonts w:ascii="Calibri" w:hAnsi="Calibri" w:cs="Calibri"/>
          <w:b/>
          <w:i/>
          <w:sz w:val="28"/>
          <w:szCs w:val="28"/>
        </w:rPr>
      </w:pPr>
      <w:r w:rsidRPr="00EB4069">
        <w:rPr>
          <w:rFonts w:ascii="Calibri" w:hAnsi="Calibri" w:cs="Calibri"/>
          <w:b/>
          <w:i/>
          <w:sz w:val="28"/>
          <w:szCs w:val="28"/>
        </w:rPr>
        <w:lastRenderedPageBreak/>
        <w:t>Increased pressure on judicial system</w:t>
      </w:r>
      <w:r w:rsidR="000940C1" w:rsidRPr="00EB4069">
        <w:rPr>
          <w:rFonts w:ascii="Calibri" w:hAnsi="Calibri" w:cs="Calibri"/>
          <w:b/>
          <w:i/>
          <w:sz w:val="28"/>
          <w:szCs w:val="28"/>
        </w:rPr>
        <w:t>:</w:t>
      </w:r>
    </w:p>
    <w:p w14:paraId="13F3C1C2" w14:textId="41AABDC7" w:rsidR="00AD7E47" w:rsidRPr="00170202" w:rsidRDefault="00AD7E47" w:rsidP="00AD7E47">
      <w:pPr>
        <w:pStyle w:val="ListParagraph"/>
        <w:numPr>
          <w:ilvl w:val="0"/>
          <w:numId w:val="41"/>
        </w:numPr>
        <w:rPr>
          <w:rFonts w:ascii="Calibri" w:hAnsi="Calibri" w:cs="Calibri"/>
          <w:bCs/>
          <w:i/>
          <w:sz w:val="28"/>
          <w:szCs w:val="28"/>
        </w:rPr>
      </w:pPr>
      <w:r w:rsidRPr="00170202">
        <w:rPr>
          <w:rFonts w:ascii="Calibri" w:hAnsi="Calibri" w:cs="Calibri"/>
          <w:bCs/>
          <w:i/>
          <w:sz w:val="28"/>
          <w:szCs w:val="28"/>
        </w:rPr>
        <w:t xml:space="preserve"> </w:t>
      </w:r>
      <w:r w:rsidR="000940C1" w:rsidRPr="00170202">
        <w:rPr>
          <w:rFonts w:ascii="Calibri" w:hAnsi="Calibri" w:cs="Calibri"/>
          <w:bCs/>
          <w:i/>
          <w:sz w:val="28"/>
          <w:szCs w:val="28"/>
        </w:rPr>
        <w:t>I</w:t>
      </w:r>
      <w:r w:rsidRPr="00170202">
        <w:rPr>
          <w:rFonts w:ascii="Calibri" w:hAnsi="Calibri" w:cs="Calibri"/>
          <w:bCs/>
          <w:i/>
          <w:sz w:val="28"/>
          <w:szCs w:val="28"/>
        </w:rPr>
        <w:t>ncreased number of cases that need to be brought to trial.</w:t>
      </w:r>
    </w:p>
    <w:p w14:paraId="095CED39" w14:textId="3CC9E6EF" w:rsidR="00AD7E47" w:rsidRPr="00170202" w:rsidRDefault="00AD7E47" w:rsidP="00AD7E47">
      <w:pPr>
        <w:pStyle w:val="ListParagraph"/>
        <w:numPr>
          <w:ilvl w:val="0"/>
          <w:numId w:val="41"/>
        </w:numPr>
        <w:rPr>
          <w:rFonts w:ascii="Calibri" w:hAnsi="Calibri" w:cs="Calibri"/>
          <w:bCs/>
          <w:i/>
          <w:sz w:val="28"/>
          <w:szCs w:val="28"/>
        </w:rPr>
      </w:pPr>
      <w:r w:rsidRPr="00170202">
        <w:rPr>
          <w:rFonts w:ascii="Calibri" w:hAnsi="Calibri" w:cs="Calibri"/>
          <w:bCs/>
          <w:i/>
          <w:sz w:val="28"/>
          <w:szCs w:val="28"/>
        </w:rPr>
        <w:t xml:space="preserve"> Prisons are full of perpetrators waiting for trial which becomes an increased expense on government.</w:t>
      </w:r>
    </w:p>
    <w:p w14:paraId="4D054A98" w14:textId="7948022D" w:rsidR="00AD7E47" w:rsidRPr="00170202" w:rsidRDefault="00AD7E47" w:rsidP="00AD7E47">
      <w:pPr>
        <w:pStyle w:val="ListParagraph"/>
        <w:numPr>
          <w:ilvl w:val="0"/>
          <w:numId w:val="41"/>
        </w:numPr>
        <w:rPr>
          <w:rFonts w:ascii="Calibri" w:hAnsi="Calibri" w:cs="Calibri"/>
          <w:bCs/>
          <w:i/>
          <w:sz w:val="28"/>
          <w:szCs w:val="28"/>
        </w:rPr>
      </w:pPr>
      <w:r w:rsidRPr="00170202">
        <w:rPr>
          <w:rFonts w:ascii="Calibri" w:hAnsi="Calibri" w:cs="Calibri"/>
          <w:bCs/>
          <w:i/>
          <w:sz w:val="28"/>
          <w:szCs w:val="28"/>
        </w:rPr>
        <w:t xml:space="preserve">Increased administration of managing documentation and evidence in </w:t>
      </w:r>
      <w:r w:rsidR="000940C1" w:rsidRPr="00170202">
        <w:rPr>
          <w:rFonts w:ascii="Calibri" w:hAnsi="Calibri" w:cs="Calibri"/>
          <w:bCs/>
          <w:i/>
          <w:sz w:val="28"/>
          <w:szCs w:val="28"/>
        </w:rPr>
        <w:t xml:space="preserve">GBV </w:t>
      </w:r>
      <w:r w:rsidRPr="00170202">
        <w:rPr>
          <w:rFonts w:ascii="Calibri" w:hAnsi="Calibri" w:cs="Calibri"/>
          <w:bCs/>
          <w:i/>
          <w:sz w:val="28"/>
          <w:szCs w:val="28"/>
        </w:rPr>
        <w:t>case</w:t>
      </w:r>
      <w:r w:rsidR="000940C1" w:rsidRPr="00170202">
        <w:rPr>
          <w:rFonts w:ascii="Calibri" w:hAnsi="Calibri" w:cs="Calibri"/>
          <w:bCs/>
          <w:i/>
          <w:sz w:val="28"/>
          <w:szCs w:val="28"/>
        </w:rPr>
        <w:t>s</w:t>
      </w:r>
      <w:r w:rsidRPr="00170202">
        <w:rPr>
          <w:rFonts w:ascii="Calibri" w:hAnsi="Calibri" w:cs="Calibri"/>
          <w:bCs/>
          <w:i/>
          <w:sz w:val="28"/>
          <w:szCs w:val="28"/>
        </w:rPr>
        <w:t>.</w:t>
      </w:r>
    </w:p>
    <w:p w14:paraId="23595836" w14:textId="77777777" w:rsidR="00A82257" w:rsidRPr="00170202" w:rsidRDefault="00A82257" w:rsidP="001709C1">
      <w:pPr>
        <w:rPr>
          <w:b/>
          <w:i/>
          <w:sz w:val="28"/>
          <w:szCs w:val="28"/>
          <w:u w:val="single"/>
        </w:rPr>
      </w:pPr>
    </w:p>
    <w:p w14:paraId="50C5BD50" w14:textId="2E44E030" w:rsidR="007226CB" w:rsidRPr="00170202" w:rsidRDefault="007226CB" w:rsidP="001709C1">
      <w:pPr>
        <w:rPr>
          <w:b/>
          <w:sz w:val="28"/>
          <w:szCs w:val="28"/>
        </w:rPr>
      </w:pPr>
      <w:r w:rsidRPr="00170202">
        <w:rPr>
          <w:b/>
          <w:i/>
          <w:sz w:val="28"/>
          <w:szCs w:val="28"/>
          <w:u w:val="single"/>
        </w:rPr>
        <w:t xml:space="preserve">Lesson 4: </w:t>
      </w:r>
      <w:r w:rsidRPr="00170202">
        <w:rPr>
          <w:b/>
          <w:sz w:val="28"/>
          <w:szCs w:val="28"/>
        </w:rPr>
        <w:t xml:space="preserve"> Exploring strategies to reduce and prevent gender-based violence</w:t>
      </w:r>
    </w:p>
    <w:p w14:paraId="319DFC17" w14:textId="2B2B7A91" w:rsidR="007226CB" w:rsidRPr="00170202" w:rsidRDefault="00B62A3F" w:rsidP="007226CB">
      <w:pPr>
        <w:rPr>
          <w:b/>
          <w:bCs/>
          <w:sz w:val="28"/>
          <w:szCs w:val="28"/>
        </w:rPr>
      </w:pPr>
      <w:r w:rsidRPr="00170202">
        <w:rPr>
          <w:noProof/>
          <w:sz w:val="28"/>
          <w:szCs w:val="28"/>
        </w:rPr>
        <w:drawing>
          <wp:anchor distT="0" distB="0" distL="114300" distR="114300" simplePos="0" relativeHeight="251664384" behindDoc="0" locked="0" layoutInCell="1" allowOverlap="1" wp14:anchorId="796B432B" wp14:editId="19762ED0">
            <wp:simplePos x="0" y="0"/>
            <wp:positionH relativeFrom="margin">
              <wp:align>left</wp:align>
            </wp:positionH>
            <wp:positionV relativeFrom="paragraph">
              <wp:posOffset>336550</wp:posOffset>
            </wp:positionV>
            <wp:extent cx="783590" cy="762000"/>
            <wp:effectExtent l="0" t="0" r="0" b="0"/>
            <wp:wrapSquare wrapText="bothSides"/>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1837" cy="770129"/>
                    </a:xfrm>
                    <a:prstGeom prst="rect">
                      <a:avLst/>
                    </a:prstGeom>
                  </pic:spPr>
                </pic:pic>
              </a:graphicData>
            </a:graphic>
            <wp14:sizeRelH relativeFrom="page">
              <wp14:pctWidth>0</wp14:pctWidth>
            </wp14:sizeRelH>
            <wp14:sizeRelV relativeFrom="page">
              <wp14:pctHeight>0</wp14:pctHeight>
            </wp14:sizeRelV>
          </wp:anchor>
        </w:drawing>
      </w:r>
      <w:r w:rsidRPr="00170202">
        <w:rPr>
          <w:b/>
          <w:bCs/>
          <w:sz w:val="28"/>
          <w:szCs w:val="28"/>
        </w:rPr>
        <w:t>STRATEGIES to PREVENT/ REDUCE GBV:</w:t>
      </w:r>
    </w:p>
    <w:p w14:paraId="1CDA2FDF" w14:textId="2AAE7FF8" w:rsidR="00B62A3F" w:rsidRPr="00170202" w:rsidRDefault="00B62A3F" w:rsidP="00B62A3F">
      <w:pPr>
        <w:autoSpaceDE w:val="0"/>
        <w:autoSpaceDN w:val="0"/>
        <w:adjustRightInd w:val="0"/>
        <w:spacing w:after="0" w:line="240" w:lineRule="auto"/>
        <w:rPr>
          <w:rFonts w:ascii="Arial" w:hAnsi="Arial" w:cs="Arial"/>
          <w:sz w:val="18"/>
          <w:szCs w:val="18"/>
        </w:rPr>
      </w:pPr>
      <w:r w:rsidRPr="00170202">
        <w:rPr>
          <w:rFonts w:ascii="Arial" w:hAnsi="Arial" w:cs="Arial"/>
          <w:sz w:val="18"/>
          <w:szCs w:val="18"/>
        </w:rPr>
        <w:t>EXPLORE MASUCULINITY: Programs which address masculinities attempt to explore what "makes a man". The central idea is to educate boys from the earliest age that violence (against anyone) is wrong, that the prevailing definition of masculinity in any society is not the only alternative, and that even though they are physically different, girls are entitled to the same rights and opportunities as men.</w:t>
      </w:r>
    </w:p>
    <w:p w14:paraId="267DB0FD" w14:textId="6409B28C" w:rsidR="00B62A3F" w:rsidRPr="00170202" w:rsidRDefault="00B62A3F" w:rsidP="007226CB">
      <w:pPr>
        <w:rPr>
          <w:b/>
          <w:sz w:val="28"/>
          <w:szCs w:val="28"/>
        </w:rPr>
      </w:pPr>
    </w:p>
    <w:p w14:paraId="051369B9" w14:textId="0B1A5C57" w:rsidR="00B62A3F" w:rsidRPr="00170202" w:rsidRDefault="00B62A3F" w:rsidP="00B62A3F">
      <w:pPr>
        <w:rPr>
          <w:rFonts w:ascii="Arial" w:hAnsi="Arial" w:cs="Arial"/>
          <w:sz w:val="18"/>
          <w:szCs w:val="18"/>
        </w:rPr>
      </w:pPr>
      <w:r w:rsidRPr="00170202">
        <w:rPr>
          <w:noProof/>
          <w:sz w:val="28"/>
          <w:szCs w:val="28"/>
        </w:rPr>
        <w:drawing>
          <wp:anchor distT="0" distB="0" distL="114300" distR="114300" simplePos="0" relativeHeight="251666432" behindDoc="0" locked="0" layoutInCell="1" allowOverlap="1" wp14:anchorId="1FEBA065" wp14:editId="16B420B3">
            <wp:simplePos x="0" y="0"/>
            <wp:positionH relativeFrom="margin">
              <wp:align>left</wp:align>
            </wp:positionH>
            <wp:positionV relativeFrom="paragraph">
              <wp:posOffset>7620</wp:posOffset>
            </wp:positionV>
            <wp:extent cx="904875" cy="866775"/>
            <wp:effectExtent l="0" t="0" r="0" b="0"/>
            <wp:wrapSquare wrapText="bothSides"/>
            <wp:docPr id="5" name="Picture 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websit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6187" cy="877560"/>
                    </a:xfrm>
                    <a:prstGeom prst="rect">
                      <a:avLst/>
                    </a:prstGeom>
                  </pic:spPr>
                </pic:pic>
              </a:graphicData>
            </a:graphic>
            <wp14:sizeRelH relativeFrom="page">
              <wp14:pctWidth>0</wp14:pctWidth>
            </wp14:sizeRelH>
            <wp14:sizeRelV relativeFrom="page">
              <wp14:pctHeight>0</wp14:pctHeight>
            </wp14:sizeRelV>
          </wp:anchor>
        </w:drawing>
      </w:r>
      <w:r w:rsidRPr="00170202">
        <w:rPr>
          <w:rFonts w:ascii="Arial" w:hAnsi="Arial" w:cs="Arial"/>
          <w:sz w:val="18"/>
          <w:szCs w:val="18"/>
        </w:rPr>
        <w:t>JUDICIARY: The criminalization of all forms of GBV - domestic violence, rape, sexual harassment,</w:t>
      </w:r>
    </w:p>
    <w:p w14:paraId="54CB8CF6" w14:textId="65AC960B" w:rsidR="00B62A3F" w:rsidRPr="00170202" w:rsidRDefault="00B62A3F" w:rsidP="00B62A3F">
      <w:pPr>
        <w:autoSpaceDE w:val="0"/>
        <w:autoSpaceDN w:val="0"/>
        <w:adjustRightInd w:val="0"/>
        <w:spacing w:after="0" w:line="240" w:lineRule="auto"/>
        <w:rPr>
          <w:rFonts w:ascii="Arial" w:hAnsi="Arial" w:cs="Arial"/>
          <w:sz w:val="18"/>
          <w:szCs w:val="18"/>
        </w:rPr>
      </w:pPr>
      <w:r w:rsidRPr="00170202">
        <w:rPr>
          <w:rFonts w:ascii="Arial" w:hAnsi="Arial" w:cs="Arial"/>
          <w:sz w:val="18"/>
          <w:szCs w:val="18"/>
        </w:rPr>
        <w:t>psychological violence etc. has been an important step in eliminating it. What remains is the consistent application of these laws, the implementation of penalties, and a greater focus on rehabilitating convicted perpetrators. Other legal responses to GBV have included: legal aid services; training of police and judicial personnel; women's police stations; legal advocacy and lobbying; training of family, criminal, immigration and juvenile court lawyers and bar association advocacy.</w:t>
      </w:r>
    </w:p>
    <w:p w14:paraId="63139FE4" w14:textId="77FD604E" w:rsidR="00B62A3F" w:rsidRPr="00170202" w:rsidRDefault="00B62A3F" w:rsidP="007226CB">
      <w:pPr>
        <w:rPr>
          <w:b/>
          <w:sz w:val="28"/>
          <w:szCs w:val="28"/>
        </w:rPr>
      </w:pPr>
      <w:r w:rsidRPr="00170202">
        <w:rPr>
          <w:noProof/>
          <w:sz w:val="28"/>
          <w:szCs w:val="28"/>
        </w:rPr>
        <w:drawing>
          <wp:anchor distT="0" distB="0" distL="114300" distR="114300" simplePos="0" relativeHeight="251668480" behindDoc="0" locked="0" layoutInCell="1" allowOverlap="1" wp14:anchorId="3395DFB6" wp14:editId="47D4E0F1">
            <wp:simplePos x="0" y="0"/>
            <wp:positionH relativeFrom="margin">
              <wp:posOffset>-47435</wp:posOffset>
            </wp:positionH>
            <wp:positionV relativeFrom="paragraph">
              <wp:posOffset>6597</wp:posOffset>
            </wp:positionV>
            <wp:extent cx="985520" cy="985520"/>
            <wp:effectExtent l="0" t="0" r="0" b="0"/>
            <wp:wrapSquare wrapText="bothSides"/>
            <wp:docPr id="7" name="Picture 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iagram&#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85520" cy="985520"/>
                    </a:xfrm>
                    <a:prstGeom prst="rect">
                      <a:avLst/>
                    </a:prstGeom>
                  </pic:spPr>
                </pic:pic>
              </a:graphicData>
            </a:graphic>
            <wp14:sizeRelH relativeFrom="page">
              <wp14:pctWidth>0</wp14:pctWidth>
            </wp14:sizeRelH>
            <wp14:sizeRelV relativeFrom="page">
              <wp14:pctHeight>0</wp14:pctHeight>
            </wp14:sizeRelV>
          </wp:anchor>
        </w:drawing>
      </w:r>
    </w:p>
    <w:p w14:paraId="6C267771" w14:textId="587B81B1" w:rsidR="00B62A3F" w:rsidRPr="00170202" w:rsidRDefault="00B62A3F" w:rsidP="001709C1">
      <w:pPr>
        <w:pStyle w:val="NoSpacing"/>
        <w:rPr>
          <w:rFonts w:ascii="Arial" w:hAnsi="Arial" w:cs="Arial"/>
          <w:sz w:val="18"/>
          <w:szCs w:val="18"/>
        </w:rPr>
      </w:pPr>
      <w:r w:rsidRPr="00170202">
        <w:rPr>
          <w:rFonts w:ascii="Arial" w:hAnsi="Arial" w:cs="Arial"/>
          <w:b/>
          <w:bCs/>
          <w:sz w:val="18"/>
          <w:szCs w:val="18"/>
        </w:rPr>
        <w:t>REHABILITATION OF PERPETRATORS</w:t>
      </w:r>
      <w:r w:rsidRPr="00170202">
        <w:rPr>
          <w:rFonts w:ascii="Arial" w:hAnsi="Arial" w:cs="Arial"/>
          <w:sz w:val="18"/>
          <w:szCs w:val="18"/>
        </w:rPr>
        <w:t>- Working with the perpetrators of violence (batterer-intervention programs) has been a controversial and occasionally successful response. While victim assistance services are a useful band-aid to address an existing problem, this approach targets efforts at the source of the problem, attempting to change violent men's behaviour.</w:t>
      </w:r>
    </w:p>
    <w:p w14:paraId="46C4B061" w14:textId="1B73BF5F" w:rsidR="00B62A3F" w:rsidRPr="00170202" w:rsidRDefault="00B62A3F" w:rsidP="001709C1">
      <w:pPr>
        <w:pStyle w:val="NoSpacing"/>
        <w:rPr>
          <w:b/>
          <w:bCs/>
          <w:i/>
          <w:iCs/>
          <w:sz w:val="28"/>
          <w:szCs w:val="28"/>
        </w:rPr>
      </w:pPr>
    </w:p>
    <w:p w14:paraId="0B4FCAB0" w14:textId="52970AC2" w:rsidR="00B62A3F" w:rsidRPr="00170202" w:rsidRDefault="00B62A3F" w:rsidP="00B62A3F">
      <w:pPr>
        <w:pStyle w:val="NoSpacing"/>
        <w:rPr>
          <w:rFonts w:ascii="Arial" w:hAnsi="Arial" w:cs="Arial"/>
          <w:sz w:val="18"/>
          <w:szCs w:val="18"/>
        </w:rPr>
      </w:pPr>
      <w:r w:rsidRPr="00170202">
        <w:rPr>
          <w:b/>
          <w:bCs/>
          <w:noProof/>
          <w:sz w:val="28"/>
          <w:szCs w:val="28"/>
        </w:rPr>
        <w:drawing>
          <wp:anchor distT="0" distB="0" distL="114300" distR="114300" simplePos="0" relativeHeight="251670528" behindDoc="0" locked="0" layoutInCell="1" allowOverlap="1" wp14:anchorId="11C87FA8" wp14:editId="03DE84E5">
            <wp:simplePos x="0" y="0"/>
            <wp:positionH relativeFrom="margin">
              <wp:align>left</wp:align>
            </wp:positionH>
            <wp:positionV relativeFrom="paragraph">
              <wp:posOffset>9385</wp:posOffset>
            </wp:positionV>
            <wp:extent cx="894080" cy="831215"/>
            <wp:effectExtent l="0" t="0" r="0" b="6985"/>
            <wp:wrapSquare wrapText="bothSides"/>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94080" cy="831215"/>
                    </a:xfrm>
                    <a:prstGeom prst="rect">
                      <a:avLst/>
                    </a:prstGeom>
                  </pic:spPr>
                </pic:pic>
              </a:graphicData>
            </a:graphic>
            <wp14:sizeRelH relativeFrom="page">
              <wp14:pctWidth>0</wp14:pctWidth>
            </wp14:sizeRelH>
            <wp14:sizeRelV relativeFrom="page">
              <wp14:pctHeight>0</wp14:pctHeight>
            </wp14:sizeRelV>
          </wp:anchor>
        </w:drawing>
      </w:r>
      <w:r w:rsidRPr="00170202">
        <w:rPr>
          <w:rFonts w:ascii="Arial" w:hAnsi="Arial" w:cs="Arial"/>
          <w:b/>
          <w:bCs/>
          <w:sz w:val="18"/>
          <w:szCs w:val="18"/>
        </w:rPr>
        <w:t>School systems</w:t>
      </w:r>
      <w:r w:rsidRPr="00170202">
        <w:rPr>
          <w:rFonts w:ascii="Arial" w:hAnsi="Arial" w:cs="Arial"/>
          <w:sz w:val="18"/>
          <w:szCs w:val="18"/>
        </w:rPr>
        <w:t xml:space="preserve"> are instrumental to stopping GBV before it starts. Regular curricula, sexuality</w:t>
      </w:r>
    </w:p>
    <w:p w14:paraId="0F1F6E86" w14:textId="2B5FC592" w:rsidR="00B62A3F" w:rsidRPr="00170202" w:rsidRDefault="00B62A3F" w:rsidP="00B62A3F">
      <w:pPr>
        <w:autoSpaceDE w:val="0"/>
        <w:autoSpaceDN w:val="0"/>
        <w:adjustRightInd w:val="0"/>
        <w:spacing w:after="0" w:line="240" w:lineRule="auto"/>
        <w:rPr>
          <w:rFonts w:ascii="Arial" w:hAnsi="Arial" w:cs="Arial"/>
          <w:sz w:val="18"/>
          <w:szCs w:val="18"/>
        </w:rPr>
      </w:pPr>
      <w:r w:rsidRPr="00170202">
        <w:rPr>
          <w:rFonts w:ascii="Arial" w:hAnsi="Arial" w:cs="Arial"/>
          <w:sz w:val="18"/>
          <w:szCs w:val="18"/>
        </w:rPr>
        <w:t>education, school counselling programs and school health services can all convey the message that violence is wrong and can be prevented, suggest alternative models of masculinity, teach conflict-resolution skills and provide assistance to children/adolescents who may be victims or perpetrators of violence. Integrating GBV as a subject into psychology, sociology, medicine, nursing, law, women's studies, social work and other programs enables providers to identify and tend to this problem.</w:t>
      </w:r>
    </w:p>
    <w:p w14:paraId="24EF2BC6" w14:textId="6E57B371" w:rsidR="00B62A3F" w:rsidRPr="00170202" w:rsidRDefault="00B62A3F" w:rsidP="001709C1">
      <w:pPr>
        <w:pStyle w:val="NoSpacing"/>
        <w:rPr>
          <w:b/>
          <w:bCs/>
          <w:i/>
          <w:iCs/>
          <w:sz w:val="28"/>
          <w:szCs w:val="28"/>
        </w:rPr>
      </w:pPr>
      <w:r w:rsidRPr="00170202">
        <w:rPr>
          <w:noProof/>
          <w:sz w:val="28"/>
          <w:szCs w:val="28"/>
        </w:rPr>
        <w:drawing>
          <wp:anchor distT="0" distB="0" distL="114300" distR="114300" simplePos="0" relativeHeight="251674624" behindDoc="0" locked="0" layoutInCell="1" allowOverlap="1" wp14:anchorId="7863DCD4" wp14:editId="24E3B138">
            <wp:simplePos x="0" y="0"/>
            <wp:positionH relativeFrom="margin">
              <wp:align>left</wp:align>
            </wp:positionH>
            <wp:positionV relativeFrom="paragraph">
              <wp:posOffset>195325</wp:posOffset>
            </wp:positionV>
            <wp:extent cx="909955" cy="819150"/>
            <wp:effectExtent l="0" t="0" r="0" b="0"/>
            <wp:wrapSquare wrapText="bothSides"/>
            <wp:docPr id="9" name="Picture 9"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2645" cy="821787"/>
                    </a:xfrm>
                    <a:prstGeom prst="rect">
                      <a:avLst/>
                    </a:prstGeom>
                  </pic:spPr>
                </pic:pic>
              </a:graphicData>
            </a:graphic>
            <wp14:sizeRelH relativeFrom="page">
              <wp14:pctWidth>0</wp14:pctWidth>
            </wp14:sizeRelH>
            <wp14:sizeRelV relativeFrom="page">
              <wp14:pctHeight>0</wp14:pctHeight>
            </wp14:sizeRelV>
          </wp:anchor>
        </w:drawing>
      </w:r>
    </w:p>
    <w:p w14:paraId="1CEAD7C2" w14:textId="35D520FD" w:rsidR="00B62A3F" w:rsidRPr="00170202" w:rsidRDefault="00B62A3F" w:rsidP="00B62A3F">
      <w:pPr>
        <w:autoSpaceDE w:val="0"/>
        <w:autoSpaceDN w:val="0"/>
        <w:adjustRightInd w:val="0"/>
        <w:spacing w:after="0" w:line="240" w:lineRule="auto"/>
        <w:rPr>
          <w:rFonts w:ascii="Arial" w:hAnsi="Arial" w:cs="Arial"/>
          <w:sz w:val="18"/>
          <w:szCs w:val="18"/>
        </w:rPr>
      </w:pPr>
      <w:r w:rsidRPr="00170202">
        <w:rPr>
          <w:rFonts w:ascii="Arial" w:hAnsi="Arial" w:cs="Arial"/>
          <w:b/>
          <w:bCs/>
          <w:sz w:val="18"/>
          <w:szCs w:val="18"/>
        </w:rPr>
        <w:t>Religious</w:t>
      </w:r>
      <w:r w:rsidRPr="00170202">
        <w:rPr>
          <w:rFonts w:ascii="Arial" w:hAnsi="Arial" w:cs="Arial"/>
          <w:sz w:val="18"/>
          <w:szCs w:val="18"/>
        </w:rPr>
        <w:t xml:space="preserve"> counselling, support groups, education programs, study groups and assistance programs can address GBV with their participants/worshippers. Most religions emphasize the importance of peace and tolerance. Framing a discussion of GBV in the context of religious</w:t>
      </w:r>
      <w:r w:rsidR="00D90563" w:rsidRPr="00170202">
        <w:rPr>
          <w:rFonts w:ascii="Arial" w:hAnsi="Arial" w:cs="Arial"/>
          <w:sz w:val="18"/>
          <w:szCs w:val="18"/>
        </w:rPr>
        <w:t xml:space="preserve"> </w:t>
      </w:r>
      <w:r w:rsidRPr="00170202">
        <w:rPr>
          <w:rFonts w:ascii="Arial" w:hAnsi="Arial" w:cs="Arial"/>
          <w:sz w:val="18"/>
          <w:szCs w:val="18"/>
        </w:rPr>
        <w:t>tenets is one way to foster awareness and discussion of the problem. It may also be a way to identify and assist victims who do not feel comfortable talking to a health care provider or police officer.</w:t>
      </w:r>
    </w:p>
    <w:p w14:paraId="6FA91955" w14:textId="74155799" w:rsidR="00B62A3F" w:rsidRPr="00170202" w:rsidRDefault="00B62A3F" w:rsidP="001709C1">
      <w:pPr>
        <w:pStyle w:val="NoSpacing"/>
        <w:rPr>
          <w:b/>
          <w:bCs/>
          <w:i/>
          <w:iCs/>
          <w:sz w:val="28"/>
          <w:szCs w:val="28"/>
        </w:rPr>
      </w:pPr>
    </w:p>
    <w:p w14:paraId="30B39627" w14:textId="2BC3D671" w:rsidR="00B62A3F" w:rsidRPr="00170202" w:rsidRDefault="00B62A3F" w:rsidP="00B62A3F">
      <w:pPr>
        <w:autoSpaceDE w:val="0"/>
        <w:autoSpaceDN w:val="0"/>
        <w:adjustRightInd w:val="0"/>
        <w:spacing w:after="0" w:line="240" w:lineRule="auto"/>
        <w:rPr>
          <w:rFonts w:ascii="Arial" w:hAnsi="Arial" w:cs="Arial"/>
          <w:sz w:val="18"/>
          <w:szCs w:val="18"/>
        </w:rPr>
      </w:pPr>
      <w:r w:rsidRPr="00170202">
        <w:rPr>
          <w:noProof/>
          <w:sz w:val="28"/>
          <w:szCs w:val="28"/>
        </w:rPr>
        <w:drawing>
          <wp:anchor distT="0" distB="0" distL="114300" distR="114300" simplePos="0" relativeHeight="251676672" behindDoc="0" locked="0" layoutInCell="1" allowOverlap="1" wp14:anchorId="74941195" wp14:editId="1D19F28E">
            <wp:simplePos x="0" y="0"/>
            <wp:positionH relativeFrom="margin">
              <wp:align>left</wp:align>
            </wp:positionH>
            <wp:positionV relativeFrom="paragraph">
              <wp:posOffset>5715</wp:posOffset>
            </wp:positionV>
            <wp:extent cx="866775" cy="825500"/>
            <wp:effectExtent l="0" t="0" r="0" b="0"/>
            <wp:wrapSquare wrapText="bothSides"/>
            <wp:docPr id="10" name="Picture 10" descr="A picture containing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whiteboar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76220" cy="834639"/>
                    </a:xfrm>
                    <a:prstGeom prst="rect">
                      <a:avLst/>
                    </a:prstGeom>
                  </pic:spPr>
                </pic:pic>
              </a:graphicData>
            </a:graphic>
            <wp14:sizeRelH relativeFrom="page">
              <wp14:pctWidth>0</wp14:pctWidth>
            </wp14:sizeRelH>
            <wp14:sizeRelV relativeFrom="page">
              <wp14:pctHeight>0</wp14:pctHeight>
            </wp14:sizeRelV>
          </wp:anchor>
        </w:drawing>
      </w:r>
      <w:r w:rsidRPr="00170202">
        <w:rPr>
          <w:rFonts w:ascii="Arial" w:hAnsi="Arial" w:cs="Arial"/>
          <w:sz w:val="18"/>
          <w:szCs w:val="18"/>
        </w:rPr>
        <w:t xml:space="preserve">The </w:t>
      </w:r>
      <w:r w:rsidRPr="00170202">
        <w:rPr>
          <w:rFonts w:ascii="Arial" w:hAnsi="Arial" w:cs="Arial"/>
          <w:b/>
          <w:bCs/>
          <w:sz w:val="18"/>
          <w:szCs w:val="18"/>
        </w:rPr>
        <w:t>media</w:t>
      </w:r>
      <w:r w:rsidRPr="00170202">
        <w:rPr>
          <w:rFonts w:ascii="Arial" w:hAnsi="Arial" w:cs="Arial"/>
          <w:sz w:val="18"/>
          <w:szCs w:val="18"/>
        </w:rPr>
        <w:t xml:space="preserve"> is a key conduit for making GBV visible, advertising solutions, informing policy-makers and educating the public about legal rights and how to recognize and address GBV. Newspapers, magazines, newsletters, radio, television, the music industry, film, theatre, advertising, the internet, posters, leaflets, community notice boards, libraries and direct mail are all channels for providing information to victims and the general public about GBV prevention and available services.</w:t>
      </w:r>
    </w:p>
    <w:p w14:paraId="13066ED7" w14:textId="35A7326D" w:rsidR="00B62A3F" w:rsidRPr="00170202" w:rsidRDefault="00B62A3F" w:rsidP="00B62A3F">
      <w:pPr>
        <w:autoSpaceDE w:val="0"/>
        <w:autoSpaceDN w:val="0"/>
        <w:adjustRightInd w:val="0"/>
        <w:spacing w:after="0" w:line="240" w:lineRule="auto"/>
        <w:rPr>
          <w:rFonts w:ascii="Arial" w:hAnsi="Arial" w:cs="Arial"/>
          <w:sz w:val="18"/>
          <w:szCs w:val="18"/>
        </w:rPr>
      </w:pPr>
    </w:p>
    <w:p w14:paraId="6A465670" w14:textId="77777777" w:rsidR="00B62A3F" w:rsidRPr="00170202" w:rsidRDefault="00B62A3F" w:rsidP="00B62A3F">
      <w:pPr>
        <w:autoSpaceDE w:val="0"/>
        <w:autoSpaceDN w:val="0"/>
        <w:adjustRightInd w:val="0"/>
        <w:spacing w:after="0" w:line="240" w:lineRule="auto"/>
        <w:rPr>
          <w:rFonts w:ascii="Arial" w:hAnsi="Arial" w:cs="Arial"/>
          <w:sz w:val="18"/>
          <w:szCs w:val="18"/>
        </w:rPr>
      </w:pPr>
    </w:p>
    <w:p w14:paraId="35FAE8EF" w14:textId="1C2281AF" w:rsidR="00B62A3F" w:rsidRPr="00170202" w:rsidRDefault="00B62A3F" w:rsidP="00B62A3F">
      <w:pPr>
        <w:autoSpaceDE w:val="0"/>
        <w:autoSpaceDN w:val="0"/>
        <w:adjustRightInd w:val="0"/>
        <w:spacing w:after="0" w:line="240" w:lineRule="auto"/>
        <w:rPr>
          <w:rFonts w:ascii="Arial" w:hAnsi="Arial" w:cs="Arial"/>
          <w:sz w:val="18"/>
          <w:szCs w:val="18"/>
        </w:rPr>
      </w:pPr>
      <w:r w:rsidRPr="00170202">
        <w:rPr>
          <w:noProof/>
          <w:sz w:val="28"/>
          <w:szCs w:val="28"/>
        </w:rPr>
        <w:drawing>
          <wp:anchor distT="0" distB="0" distL="114300" distR="114300" simplePos="0" relativeHeight="251678720" behindDoc="0" locked="0" layoutInCell="1" allowOverlap="1" wp14:anchorId="75C6F642" wp14:editId="0E9DBC61">
            <wp:simplePos x="0" y="0"/>
            <wp:positionH relativeFrom="margin">
              <wp:align>left</wp:align>
            </wp:positionH>
            <wp:positionV relativeFrom="paragraph">
              <wp:posOffset>12816</wp:posOffset>
            </wp:positionV>
            <wp:extent cx="927735" cy="831215"/>
            <wp:effectExtent l="0" t="0" r="0" b="6985"/>
            <wp:wrapSquare wrapText="bothSides"/>
            <wp:docPr id="11" name="Picture 1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ock&#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27735" cy="831215"/>
                    </a:xfrm>
                    <a:prstGeom prst="rect">
                      <a:avLst/>
                    </a:prstGeom>
                  </pic:spPr>
                </pic:pic>
              </a:graphicData>
            </a:graphic>
            <wp14:sizeRelH relativeFrom="page">
              <wp14:pctWidth>0</wp14:pctWidth>
            </wp14:sizeRelH>
            <wp14:sizeRelV relativeFrom="page">
              <wp14:pctHeight>0</wp14:pctHeight>
            </wp14:sizeRelV>
          </wp:anchor>
        </w:drawing>
      </w:r>
      <w:r w:rsidRPr="00170202">
        <w:rPr>
          <w:rFonts w:ascii="Arial" w:hAnsi="Arial" w:cs="Arial"/>
          <w:sz w:val="18"/>
          <w:szCs w:val="18"/>
        </w:rPr>
        <w:t xml:space="preserve">Training </w:t>
      </w:r>
      <w:r w:rsidRPr="00170202">
        <w:rPr>
          <w:rFonts w:ascii="Arial" w:hAnsi="Arial" w:cs="Arial"/>
          <w:b/>
          <w:bCs/>
          <w:sz w:val="18"/>
          <w:szCs w:val="18"/>
        </w:rPr>
        <w:t xml:space="preserve">health care </w:t>
      </w:r>
      <w:r w:rsidRPr="00170202">
        <w:rPr>
          <w:rFonts w:ascii="Arial" w:hAnsi="Arial" w:cs="Arial"/>
          <w:sz w:val="18"/>
          <w:szCs w:val="18"/>
        </w:rPr>
        <w:t>providers to recognize and respond to gender-based violence is one of the most important ways of identifying and assisting victims. Not just obstetrician/gynaecologists but all health care professionals must learn to recognize the signs: hospitals (especially emergency room staff); public and private health clinic staff; general/family practitioners; internists; paediatricians; psychiatrists; nurses and the staff of family planning clinics.</w:t>
      </w:r>
    </w:p>
    <w:p w14:paraId="209D2EBC" w14:textId="77777777" w:rsidR="00B62A3F" w:rsidRPr="00170202" w:rsidRDefault="00B62A3F" w:rsidP="001709C1">
      <w:pPr>
        <w:pStyle w:val="NoSpacing"/>
        <w:rPr>
          <w:b/>
          <w:bCs/>
          <w:i/>
          <w:iCs/>
          <w:sz w:val="28"/>
          <w:szCs w:val="28"/>
        </w:rPr>
      </w:pPr>
    </w:p>
    <w:p w14:paraId="03C72FBC" w14:textId="77777777" w:rsidR="00B62A3F" w:rsidRPr="00170202" w:rsidRDefault="00B62A3F" w:rsidP="001709C1">
      <w:pPr>
        <w:pStyle w:val="NoSpacing"/>
        <w:rPr>
          <w:b/>
          <w:bCs/>
          <w:i/>
          <w:iCs/>
          <w:sz w:val="28"/>
          <w:szCs w:val="28"/>
        </w:rPr>
      </w:pPr>
    </w:p>
    <w:p w14:paraId="201FC1A1" w14:textId="6E6CAD52" w:rsidR="00B62A3F" w:rsidRPr="00170202" w:rsidRDefault="00B62A3F" w:rsidP="00D90563">
      <w:pPr>
        <w:autoSpaceDE w:val="0"/>
        <w:autoSpaceDN w:val="0"/>
        <w:adjustRightInd w:val="0"/>
        <w:spacing w:after="0" w:line="240" w:lineRule="auto"/>
        <w:rPr>
          <w:rFonts w:ascii="Arial" w:hAnsi="Arial" w:cs="Arial"/>
          <w:sz w:val="18"/>
          <w:szCs w:val="18"/>
        </w:rPr>
      </w:pPr>
      <w:r w:rsidRPr="00170202">
        <w:rPr>
          <w:noProof/>
          <w:sz w:val="28"/>
          <w:szCs w:val="28"/>
        </w:rPr>
        <w:drawing>
          <wp:anchor distT="0" distB="0" distL="114300" distR="114300" simplePos="0" relativeHeight="251680768" behindDoc="0" locked="0" layoutInCell="1" allowOverlap="1" wp14:anchorId="7D5407BD" wp14:editId="787182FE">
            <wp:simplePos x="0" y="0"/>
            <wp:positionH relativeFrom="margin">
              <wp:align>left</wp:align>
            </wp:positionH>
            <wp:positionV relativeFrom="paragraph">
              <wp:posOffset>64475</wp:posOffset>
            </wp:positionV>
            <wp:extent cx="1122680" cy="1023620"/>
            <wp:effectExtent l="0" t="0" r="0" b="508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22680" cy="1023620"/>
                    </a:xfrm>
                    <a:prstGeom prst="rect">
                      <a:avLst/>
                    </a:prstGeom>
                  </pic:spPr>
                </pic:pic>
              </a:graphicData>
            </a:graphic>
            <wp14:sizeRelH relativeFrom="page">
              <wp14:pctWidth>0</wp14:pctWidth>
            </wp14:sizeRelH>
            <wp14:sizeRelV relativeFrom="page">
              <wp14:pctHeight>0</wp14:pctHeight>
            </wp14:sizeRelV>
          </wp:anchor>
        </w:drawing>
      </w:r>
      <w:r w:rsidRPr="00170202">
        <w:rPr>
          <w:rFonts w:ascii="Arial" w:hAnsi="Arial" w:cs="Arial"/>
          <w:sz w:val="18"/>
          <w:szCs w:val="18"/>
        </w:rPr>
        <w:t>A number of studies have shown that involving entire</w:t>
      </w:r>
      <w:r w:rsidRPr="00170202">
        <w:rPr>
          <w:rFonts w:ascii="Arial" w:hAnsi="Arial" w:cs="Arial"/>
          <w:b/>
          <w:bCs/>
          <w:sz w:val="18"/>
          <w:szCs w:val="18"/>
        </w:rPr>
        <w:t xml:space="preserve"> communities</w:t>
      </w:r>
      <w:r w:rsidRPr="00170202">
        <w:rPr>
          <w:rFonts w:ascii="Arial" w:hAnsi="Arial" w:cs="Arial"/>
          <w:sz w:val="18"/>
          <w:szCs w:val="18"/>
        </w:rPr>
        <w:t xml:space="preserve"> in recognizing, addressing and working to prevent GBV is one of the surest ways of eliminating it. To be optimally effective, community networks must bring together all of the responses outlined above, integrating members from all sectors of the community: families; businesses; advocacy groups/civil society; public services such as police, fire fighters and medical examiners; social services such as welfare, unemployment, public housing and health; education; the media and officials from national, state/provincial and local/municipal governments. Community interventions must send a clear message about what gender-based violence is, the</w:t>
      </w:r>
      <w:r w:rsidR="00D90563" w:rsidRPr="00170202">
        <w:rPr>
          <w:rFonts w:ascii="Arial" w:hAnsi="Arial" w:cs="Arial"/>
          <w:sz w:val="18"/>
          <w:szCs w:val="18"/>
        </w:rPr>
        <w:t xml:space="preserve"> </w:t>
      </w:r>
      <w:r w:rsidRPr="00170202">
        <w:rPr>
          <w:rFonts w:ascii="Arial" w:hAnsi="Arial" w:cs="Arial"/>
          <w:sz w:val="18"/>
          <w:szCs w:val="18"/>
        </w:rPr>
        <w:t>different forms it can take, why it is wrong and how to prevent it.</w:t>
      </w:r>
    </w:p>
    <w:p w14:paraId="1E1ADFCA" w14:textId="77777777" w:rsidR="00B62A3F" w:rsidRPr="00170202" w:rsidRDefault="00B62A3F" w:rsidP="001709C1">
      <w:pPr>
        <w:pStyle w:val="NoSpacing"/>
        <w:rPr>
          <w:b/>
          <w:bCs/>
          <w:i/>
          <w:iCs/>
          <w:sz w:val="28"/>
          <w:szCs w:val="28"/>
        </w:rPr>
      </w:pPr>
    </w:p>
    <w:p w14:paraId="35C6138D" w14:textId="77777777" w:rsidR="00B62A3F" w:rsidRPr="00170202" w:rsidRDefault="00B62A3F" w:rsidP="001709C1">
      <w:pPr>
        <w:pStyle w:val="NoSpacing"/>
        <w:rPr>
          <w:b/>
          <w:bCs/>
          <w:i/>
          <w:iCs/>
          <w:sz w:val="28"/>
          <w:szCs w:val="28"/>
        </w:rPr>
      </w:pPr>
    </w:p>
    <w:p w14:paraId="220D3ECF" w14:textId="6CA2556F" w:rsidR="00B62A3F" w:rsidRPr="00170202" w:rsidRDefault="00B62A3F" w:rsidP="001709C1">
      <w:pPr>
        <w:pStyle w:val="NoSpacing"/>
        <w:rPr>
          <w:b/>
          <w:bCs/>
          <w:i/>
          <w:iCs/>
          <w:sz w:val="28"/>
          <w:szCs w:val="28"/>
        </w:rPr>
      </w:pPr>
    </w:p>
    <w:p w14:paraId="2AB475BE" w14:textId="77777777" w:rsidR="00921841" w:rsidRPr="00170202" w:rsidRDefault="00921841" w:rsidP="001709C1">
      <w:pPr>
        <w:pStyle w:val="NoSpacing"/>
        <w:rPr>
          <w:b/>
          <w:bCs/>
          <w:i/>
          <w:iCs/>
          <w:sz w:val="28"/>
          <w:szCs w:val="28"/>
        </w:rPr>
      </w:pPr>
    </w:p>
    <w:p w14:paraId="31829F1A" w14:textId="0AE8DA59" w:rsidR="001709C1" w:rsidRPr="00170202" w:rsidRDefault="001709C1" w:rsidP="001709C1">
      <w:pPr>
        <w:pStyle w:val="NoSpacing"/>
        <w:rPr>
          <w:b/>
          <w:bCs/>
          <w:i/>
          <w:iCs/>
          <w:sz w:val="28"/>
          <w:szCs w:val="28"/>
        </w:rPr>
      </w:pPr>
      <w:r w:rsidRPr="00170202">
        <w:rPr>
          <w:b/>
          <w:bCs/>
          <w:i/>
          <w:iCs/>
          <w:sz w:val="28"/>
          <w:szCs w:val="28"/>
        </w:rPr>
        <w:t>Do not be afraid to speak out about abuse. You need to be somebody that tells others to report abuse. Abusers cannot be stopped if we do not say something. IF you are being abused:</w:t>
      </w:r>
    </w:p>
    <w:p w14:paraId="7B1E8235" w14:textId="4447C976" w:rsidR="001709C1" w:rsidRPr="00170202" w:rsidRDefault="001709C1" w:rsidP="001709C1">
      <w:pPr>
        <w:pStyle w:val="NoSpacing"/>
        <w:rPr>
          <w:b/>
          <w:bCs/>
          <w:i/>
          <w:iCs/>
          <w:sz w:val="28"/>
          <w:szCs w:val="28"/>
        </w:rPr>
      </w:pPr>
      <w:r w:rsidRPr="00170202">
        <w:rPr>
          <w:b/>
          <w:bCs/>
          <w:i/>
          <w:iCs/>
          <w:sz w:val="28"/>
          <w:szCs w:val="28"/>
        </w:rPr>
        <w:t>Go to the police, report it! They can assist you with a restraining order. If you are under 18, they will put a social worker on your case to assist you.</w:t>
      </w:r>
    </w:p>
    <w:p w14:paraId="11088132" w14:textId="0E512007" w:rsidR="00B14ECA" w:rsidRPr="00170202" w:rsidRDefault="00B14ECA" w:rsidP="001709C1">
      <w:pPr>
        <w:pStyle w:val="NoSpacing"/>
        <w:rPr>
          <w:b/>
          <w:bCs/>
          <w:i/>
          <w:iCs/>
          <w:sz w:val="28"/>
          <w:szCs w:val="28"/>
        </w:rPr>
      </w:pPr>
    </w:p>
    <w:p w14:paraId="59465D3F" w14:textId="51030D58" w:rsidR="00B14ECA" w:rsidRPr="00CF175E" w:rsidRDefault="00B14ECA" w:rsidP="001709C1">
      <w:pPr>
        <w:pStyle w:val="NoSpacing"/>
        <w:rPr>
          <w:b/>
          <w:bCs/>
          <w:i/>
          <w:iCs/>
          <w:sz w:val="28"/>
          <w:szCs w:val="28"/>
        </w:rPr>
      </w:pPr>
      <w:r w:rsidRPr="00170202">
        <w:rPr>
          <w:b/>
          <w:bCs/>
          <w:i/>
          <w:iCs/>
          <w:sz w:val="28"/>
          <w:szCs w:val="28"/>
        </w:rPr>
        <w:t xml:space="preserve">Be an activist for the rights of everybody (including the victims of </w:t>
      </w:r>
      <w:r w:rsidR="003168B2" w:rsidRPr="00170202">
        <w:rPr>
          <w:b/>
          <w:bCs/>
          <w:i/>
          <w:iCs/>
          <w:sz w:val="28"/>
          <w:szCs w:val="28"/>
        </w:rPr>
        <w:t>GBV)</w:t>
      </w:r>
    </w:p>
    <w:p w14:paraId="3211E785" w14:textId="77777777" w:rsidR="007226CB" w:rsidRPr="003B0511" w:rsidRDefault="007226CB" w:rsidP="003B0511">
      <w:pPr>
        <w:pStyle w:val="NoSpacing"/>
        <w:rPr>
          <w:sz w:val="28"/>
          <w:szCs w:val="28"/>
        </w:rPr>
      </w:pPr>
    </w:p>
    <w:sectPr w:rsidR="007226CB" w:rsidRPr="003B0511" w:rsidSect="002E308C">
      <w:headerReference w:type="default" r:id="rId19"/>
      <w:footerReference w:type="default" r:id="rId20"/>
      <w:pgSz w:w="11906" w:h="16838"/>
      <w:pgMar w:top="1276" w:right="709"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4A5C4" w14:textId="77777777" w:rsidR="004806E3" w:rsidRDefault="004806E3" w:rsidP="007E02A5">
      <w:pPr>
        <w:spacing w:after="0" w:line="240" w:lineRule="auto"/>
      </w:pPr>
      <w:r>
        <w:separator/>
      </w:r>
    </w:p>
  </w:endnote>
  <w:endnote w:type="continuationSeparator" w:id="0">
    <w:p w14:paraId="1C8BF9EE" w14:textId="77777777" w:rsidR="004806E3" w:rsidRDefault="004806E3" w:rsidP="007E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6D5F9" w14:textId="5A765E7A" w:rsidR="007E02A5" w:rsidRPr="00FF0707" w:rsidRDefault="00FF0707" w:rsidP="00FF0707">
    <w:pPr>
      <w:pStyle w:val="NoSpacing"/>
      <w:rPr>
        <w:sz w:val="18"/>
        <w:szCs w:val="18"/>
        <w:lang w:val="en-US"/>
      </w:rPr>
    </w:pPr>
    <w:r>
      <w:rPr>
        <w:sz w:val="18"/>
        <w:szCs w:val="18"/>
      </w:rPr>
      <w:t>©202</w:t>
    </w:r>
    <w:r w:rsidR="00F21ADB">
      <w:rPr>
        <w:sz w:val="18"/>
        <w:szCs w:val="18"/>
      </w:rPr>
      <w:t>3</w:t>
    </w:r>
    <w:r w:rsidRPr="00744D69">
      <w:rPr>
        <w:sz w:val="18"/>
        <w:szCs w:val="18"/>
      </w:rPr>
      <w:t xml:space="preserve"> Teenactiv</w:t>
    </w:r>
    <w:r w:rsidRPr="00744D69">
      <w:rPr>
        <w:sz w:val="18"/>
        <w:szCs w:val="18"/>
      </w:rPr>
      <w:tab/>
      <w:t xml:space="preserve"> </w:t>
    </w:r>
    <w:r>
      <w:rPr>
        <w:sz w:val="18"/>
        <w:szCs w:val="18"/>
      </w:rPr>
      <w:t xml:space="preserve">                                                                                       </w:t>
    </w:r>
    <w:r w:rsidRPr="00744D69">
      <w:rPr>
        <w:sz w:val="18"/>
        <w:szCs w:val="18"/>
      </w:rPr>
      <w:fldChar w:fldCharType="begin"/>
    </w:r>
    <w:r w:rsidRPr="00744D69">
      <w:rPr>
        <w:sz w:val="18"/>
        <w:szCs w:val="18"/>
      </w:rPr>
      <w:instrText xml:space="preserve"> PAGE </w:instrText>
    </w:r>
    <w:r w:rsidRPr="00744D69">
      <w:rPr>
        <w:sz w:val="18"/>
        <w:szCs w:val="18"/>
      </w:rPr>
      <w:fldChar w:fldCharType="separate"/>
    </w:r>
    <w:r>
      <w:rPr>
        <w:sz w:val="18"/>
        <w:szCs w:val="18"/>
      </w:rPr>
      <w:t>1</w:t>
    </w:r>
    <w:r w:rsidRPr="00744D69">
      <w:rPr>
        <w:sz w:val="18"/>
        <w:szCs w:val="18"/>
      </w:rPr>
      <w:fldChar w:fldCharType="end"/>
    </w:r>
    <w:r>
      <w:rPr>
        <w:sz w:val="18"/>
        <w:szCs w:val="18"/>
      </w:rPr>
      <w:t xml:space="preserve">                                                                 </w:t>
    </w:r>
    <w:hyperlink r:id="rId1" w:history="1">
      <w:r w:rsidRPr="00744D69">
        <w:rPr>
          <w:rStyle w:val="Hyperlink"/>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7C24E" w14:textId="77777777" w:rsidR="004806E3" w:rsidRDefault="004806E3" w:rsidP="007E02A5">
      <w:pPr>
        <w:spacing w:after="0" w:line="240" w:lineRule="auto"/>
      </w:pPr>
      <w:r>
        <w:separator/>
      </w:r>
    </w:p>
  </w:footnote>
  <w:footnote w:type="continuationSeparator" w:id="0">
    <w:p w14:paraId="1C957F6F" w14:textId="77777777" w:rsidR="004806E3" w:rsidRDefault="004806E3" w:rsidP="007E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CC8C3" w14:textId="77777777" w:rsidR="007E02A5" w:rsidRDefault="007E02A5" w:rsidP="007E02A5">
    <w:pPr>
      <w:pStyle w:val="Header"/>
      <w:jc w:val="right"/>
    </w:pPr>
    <w:r>
      <w:rPr>
        <w:noProof/>
        <w:lang w:eastAsia="en-ZA"/>
      </w:rPr>
      <w:drawing>
        <wp:inline distT="0" distB="0" distL="0" distR="0" wp14:anchorId="796E3F36" wp14:editId="157BE4FB">
          <wp:extent cx="1052423" cy="37576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AC7DFA"/>
    <w:multiLevelType w:val="hybridMultilevel"/>
    <w:tmpl w:val="84F2B6B0"/>
    <w:lvl w:ilvl="0" w:tplc="EC5AFF98">
      <w:start w:val="1"/>
      <w:numFmt w:val="bullet"/>
      <w:lvlText w:val="•"/>
      <w:lvlJc w:val="left"/>
      <w:pPr>
        <w:tabs>
          <w:tab w:val="num" w:pos="720"/>
        </w:tabs>
        <w:ind w:left="720" w:hanging="360"/>
      </w:pPr>
      <w:rPr>
        <w:rFonts w:ascii="Arial" w:hAnsi="Arial" w:hint="default"/>
      </w:rPr>
    </w:lvl>
    <w:lvl w:ilvl="1" w:tplc="270E9F64" w:tentative="1">
      <w:start w:val="1"/>
      <w:numFmt w:val="bullet"/>
      <w:lvlText w:val="•"/>
      <w:lvlJc w:val="left"/>
      <w:pPr>
        <w:tabs>
          <w:tab w:val="num" w:pos="1440"/>
        </w:tabs>
        <w:ind w:left="1440" w:hanging="360"/>
      </w:pPr>
      <w:rPr>
        <w:rFonts w:ascii="Arial" w:hAnsi="Arial" w:hint="default"/>
      </w:rPr>
    </w:lvl>
    <w:lvl w:ilvl="2" w:tplc="562AF8AA" w:tentative="1">
      <w:start w:val="1"/>
      <w:numFmt w:val="bullet"/>
      <w:lvlText w:val="•"/>
      <w:lvlJc w:val="left"/>
      <w:pPr>
        <w:tabs>
          <w:tab w:val="num" w:pos="2160"/>
        </w:tabs>
        <w:ind w:left="2160" w:hanging="360"/>
      </w:pPr>
      <w:rPr>
        <w:rFonts w:ascii="Arial" w:hAnsi="Arial" w:hint="default"/>
      </w:rPr>
    </w:lvl>
    <w:lvl w:ilvl="3" w:tplc="21FADC8C" w:tentative="1">
      <w:start w:val="1"/>
      <w:numFmt w:val="bullet"/>
      <w:lvlText w:val="•"/>
      <w:lvlJc w:val="left"/>
      <w:pPr>
        <w:tabs>
          <w:tab w:val="num" w:pos="2880"/>
        </w:tabs>
        <w:ind w:left="2880" w:hanging="360"/>
      </w:pPr>
      <w:rPr>
        <w:rFonts w:ascii="Arial" w:hAnsi="Arial" w:hint="default"/>
      </w:rPr>
    </w:lvl>
    <w:lvl w:ilvl="4" w:tplc="6924E2A8" w:tentative="1">
      <w:start w:val="1"/>
      <w:numFmt w:val="bullet"/>
      <w:lvlText w:val="•"/>
      <w:lvlJc w:val="left"/>
      <w:pPr>
        <w:tabs>
          <w:tab w:val="num" w:pos="3600"/>
        </w:tabs>
        <w:ind w:left="3600" w:hanging="360"/>
      </w:pPr>
      <w:rPr>
        <w:rFonts w:ascii="Arial" w:hAnsi="Arial" w:hint="default"/>
      </w:rPr>
    </w:lvl>
    <w:lvl w:ilvl="5" w:tplc="DF845416" w:tentative="1">
      <w:start w:val="1"/>
      <w:numFmt w:val="bullet"/>
      <w:lvlText w:val="•"/>
      <w:lvlJc w:val="left"/>
      <w:pPr>
        <w:tabs>
          <w:tab w:val="num" w:pos="4320"/>
        </w:tabs>
        <w:ind w:left="4320" w:hanging="360"/>
      </w:pPr>
      <w:rPr>
        <w:rFonts w:ascii="Arial" w:hAnsi="Arial" w:hint="default"/>
      </w:rPr>
    </w:lvl>
    <w:lvl w:ilvl="6" w:tplc="25AA6F78" w:tentative="1">
      <w:start w:val="1"/>
      <w:numFmt w:val="bullet"/>
      <w:lvlText w:val="•"/>
      <w:lvlJc w:val="left"/>
      <w:pPr>
        <w:tabs>
          <w:tab w:val="num" w:pos="5040"/>
        </w:tabs>
        <w:ind w:left="5040" w:hanging="360"/>
      </w:pPr>
      <w:rPr>
        <w:rFonts w:ascii="Arial" w:hAnsi="Arial" w:hint="default"/>
      </w:rPr>
    </w:lvl>
    <w:lvl w:ilvl="7" w:tplc="B2862DB4" w:tentative="1">
      <w:start w:val="1"/>
      <w:numFmt w:val="bullet"/>
      <w:lvlText w:val="•"/>
      <w:lvlJc w:val="left"/>
      <w:pPr>
        <w:tabs>
          <w:tab w:val="num" w:pos="5760"/>
        </w:tabs>
        <w:ind w:left="5760" w:hanging="360"/>
      </w:pPr>
      <w:rPr>
        <w:rFonts w:ascii="Arial" w:hAnsi="Arial" w:hint="default"/>
      </w:rPr>
    </w:lvl>
    <w:lvl w:ilvl="8" w:tplc="CD0E2F4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344B8A"/>
    <w:multiLevelType w:val="hybridMultilevel"/>
    <w:tmpl w:val="5ACCDA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4B06B89"/>
    <w:multiLevelType w:val="hybridMultilevel"/>
    <w:tmpl w:val="726C08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5F59A8"/>
    <w:multiLevelType w:val="hybridMultilevel"/>
    <w:tmpl w:val="923214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A9B6D04"/>
    <w:multiLevelType w:val="hybridMultilevel"/>
    <w:tmpl w:val="F5CC3A6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ABA7B53"/>
    <w:multiLevelType w:val="hybridMultilevel"/>
    <w:tmpl w:val="FAEA6ADC"/>
    <w:lvl w:ilvl="0" w:tplc="1C09000D">
      <w:start w:val="1"/>
      <w:numFmt w:val="bullet"/>
      <w:lvlText w:val=""/>
      <w:lvlJc w:val="left"/>
      <w:pPr>
        <w:tabs>
          <w:tab w:val="num" w:pos="720"/>
        </w:tabs>
        <w:ind w:left="720" w:hanging="360"/>
      </w:pPr>
      <w:rPr>
        <w:rFonts w:ascii="Wingdings" w:hAnsi="Wingdings" w:hint="default"/>
      </w:rPr>
    </w:lvl>
    <w:lvl w:ilvl="1" w:tplc="DF6851B2" w:tentative="1">
      <w:start w:val="1"/>
      <w:numFmt w:val="bullet"/>
      <w:lvlText w:val="•"/>
      <w:lvlJc w:val="left"/>
      <w:pPr>
        <w:tabs>
          <w:tab w:val="num" w:pos="1440"/>
        </w:tabs>
        <w:ind w:left="1440" w:hanging="360"/>
      </w:pPr>
      <w:rPr>
        <w:rFonts w:ascii="Arial" w:hAnsi="Arial" w:hint="default"/>
      </w:rPr>
    </w:lvl>
    <w:lvl w:ilvl="2" w:tplc="8F52C8A4" w:tentative="1">
      <w:start w:val="1"/>
      <w:numFmt w:val="bullet"/>
      <w:lvlText w:val="•"/>
      <w:lvlJc w:val="left"/>
      <w:pPr>
        <w:tabs>
          <w:tab w:val="num" w:pos="2160"/>
        </w:tabs>
        <w:ind w:left="2160" w:hanging="360"/>
      </w:pPr>
      <w:rPr>
        <w:rFonts w:ascii="Arial" w:hAnsi="Arial" w:hint="default"/>
      </w:rPr>
    </w:lvl>
    <w:lvl w:ilvl="3" w:tplc="CEA64278" w:tentative="1">
      <w:start w:val="1"/>
      <w:numFmt w:val="bullet"/>
      <w:lvlText w:val="•"/>
      <w:lvlJc w:val="left"/>
      <w:pPr>
        <w:tabs>
          <w:tab w:val="num" w:pos="2880"/>
        </w:tabs>
        <w:ind w:left="2880" w:hanging="360"/>
      </w:pPr>
      <w:rPr>
        <w:rFonts w:ascii="Arial" w:hAnsi="Arial" w:hint="default"/>
      </w:rPr>
    </w:lvl>
    <w:lvl w:ilvl="4" w:tplc="58622424" w:tentative="1">
      <w:start w:val="1"/>
      <w:numFmt w:val="bullet"/>
      <w:lvlText w:val="•"/>
      <w:lvlJc w:val="left"/>
      <w:pPr>
        <w:tabs>
          <w:tab w:val="num" w:pos="3600"/>
        </w:tabs>
        <w:ind w:left="3600" w:hanging="360"/>
      </w:pPr>
      <w:rPr>
        <w:rFonts w:ascii="Arial" w:hAnsi="Arial" w:hint="default"/>
      </w:rPr>
    </w:lvl>
    <w:lvl w:ilvl="5" w:tplc="C8E20F80" w:tentative="1">
      <w:start w:val="1"/>
      <w:numFmt w:val="bullet"/>
      <w:lvlText w:val="•"/>
      <w:lvlJc w:val="left"/>
      <w:pPr>
        <w:tabs>
          <w:tab w:val="num" w:pos="4320"/>
        </w:tabs>
        <w:ind w:left="4320" w:hanging="360"/>
      </w:pPr>
      <w:rPr>
        <w:rFonts w:ascii="Arial" w:hAnsi="Arial" w:hint="default"/>
      </w:rPr>
    </w:lvl>
    <w:lvl w:ilvl="6" w:tplc="2196E800" w:tentative="1">
      <w:start w:val="1"/>
      <w:numFmt w:val="bullet"/>
      <w:lvlText w:val="•"/>
      <w:lvlJc w:val="left"/>
      <w:pPr>
        <w:tabs>
          <w:tab w:val="num" w:pos="5040"/>
        </w:tabs>
        <w:ind w:left="5040" w:hanging="360"/>
      </w:pPr>
      <w:rPr>
        <w:rFonts w:ascii="Arial" w:hAnsi="Arial" w:hint="default"/>
      </w:rPr>
    </w:lvl>
    <w:lvl w:ilvl="7" w:tplc="FAA06D4A" w:tentative="1">
      <w:start w:val="1"/>
      <w:numFmt w:val="bullet"/>
      <w:lvlText w:val="•"/>
      <w:lvlJc w:val="left"/>
      <w:pPr>
        <w:tabs>
          <w:tab w:val="num" w:pos="5760"/>
        </w:tabs>
        <w:ind w:left="5760" w:hanging="360"/>
      </w:pPr>
      <w:rPr>
        <w:rFonts w:ascii="Arial" w:hAnsi="Arial" w:hint="default"/>
      </w:rPr>
    </w:lvl>
    <w:lvl w:ilvl="8" w:tplc="2488F1C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5F46EA"/>
    <w:multiLevelType w:val="hybridMultilevel"/>
    <w:tmpl w:val="9D32F0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1C53D1B"/>
    <w:multiLevelType w:val="hybridMultilevel"/>
    <w:tmpl w:val="7024B0E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9501466"/>
    <w:multiLevelType w:val="hybridMultilevel"/>
    <w:tmpl w:val="79E2573E"/>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2A1E0267"/>
    <w:multiLevelType w:val="hybridMultilevel"/>
    <w:tmpl w:val="9C3C5B16"/>
    <w:lvl w:ilvl="0" w:tplc="D4D81034">
      <w:start w:val="1"/>
      <w:numFmt w:val="bullet"/>
      <w:lvlText w:val="•"/>
      <w:lvlJc w:val="left"/>
      <w:pPr>
        <w:tabs>
          <w:tab w:val="num" w:pos="720"/>
        </w:tabs>
        <w:ind w:left="720" w:hanging="360"/>
      </w:pPr>
      <w:rPr>
        <w:rFonts w:ascii="Arial" w:hAnsi="Arial" w:hint="default"/>
      </w:rPr>
    </w:lvl>
    <w:lvl w:ilvl="1" w:tplc="07DC02D8" w:tentative="1">
      <w:start w:val="1"/>
      <w:numFmt w:val="bullet"/>
      <w:lvlText w:val="•"/>
      <w:lvlJc w:val="left"/>
      <w:pPr>
        <w:tabs>
          <w:tab w:val="num" w:pos="1440"/>
        </w:tabs>
        <w:ind w:left="1440" w:hanging="360"/>
      </w:pPr>
      <w:rPr>
        <w:rFonts w:ascii="Arial" w:hAnsi="Arial" w:hint="default"/>
      </w:rPr>
    </w:lvl>
    <w:lvl w:ilvl="2" w:tplc="815C2C5A" w:tentative="1">
      <w:start w:val="1"/>
      <w:numFmt w:val="bullet"/>
      <w:lvlText w:val="•"/>
      <w:lvlJc w:val="left"/>
      <w:pPr>
        <w:tabs>
          <w:tab w:val="num" w:pos="2160"/>
        </w:tabs>
        <w:ind w:left="2160" w:hanging="360"/>
      </w:pPr>
      <w:rPr>
        <w:rFonts w:ascii="Arial" w:hAnsi="Arial" w:hint="default"/>
      </w:rPr>
    </w:lvl>
    <w:lvl w:ilvl="3" w:tplc="C1B4AD50" w:tentative="1">
      <w:start w:val="1"/>
      <w:numFmt w:val="bullet"/>
      <w:lvlText w:val="•"/>
      <w:lvlJc w:val="left"/>
      <w:pPr>
        <w:tabs>
          <w:tab w:val="num" w:pos="2880"/>
        </w:tabs>
        <w:ind w:left="2880" w:hanging="360"/>
      </w:pPr>
      <w:rPr>
        <w:rFonts w:ascii="Arial" w:hAnsi="Arial" w:hint="default"/>
      </w:rPr>
    </w:lvl>
    <w:lvl w:ilvl="4" w:tplc="6E10BA3C" w:tentative="1">
      <w:start w:val="1"/>
      <w:numFmt w:val="bullet"/>
      <w:lvlText w:val="•"/>
      <w:lvlJc w:val="left"/>
      <w:pPr>
        <w:tabs>
          <w:tab w:val="num" w:pos="3600"/>
        </w:tabs>
        <w:ind w:left="3600" w:hanging="360"/>
      </w:pPr>
      <w:rPr>
        <w:rFonts w:ascii="Arial" w:hAnsi="Arial" w:hint="default"/>
      </w:rPr>
    </w:lvl>
    <w:lvl w:ilvl="5" w:tplc="0016AD96" w:tentative="1">
      <w:start w:val="1"/>
      <w:numFmt w:val="bullet"/>
      <w:lvlText w:val="•"/>
      <w:lvlJc w:val="left"/>
      <w:pPr>
        <w:tabs>
          <w:tab w:val="num" w:pos="4320"/>
        </w:tabs>
        <w:ind w:left="4320" w:hanging="360"/>
      </w:pPr>
      <w:rPr>
        <w:rFonts w:ascii="Arial" w:hAnsi="Arial" w:hint="default"/>
      </w:rPr>
    </w:lvl>
    <w:lvl w:ilvl="6" w:tplc="09CEA5B6" w:tentative="1">
      <w:start w:val="1"/>
      <w:numFmt w:val="bullet"/>
      <w:lvlText w:val="•"/>
      <w:lvlJc w:val="left"/>
      <w:pPr>
        <w:tabs>
          <w:tab w:val="num" w:pos="5040"/>
        </w:tabs>
        <w:ind w:left="5040" w:hanging="360"/>
      </w:pPr>
      <w:rPr>
        <w:rFonts w:ascii="Arial" w:hAnsi="Arial" w:hint="default"/>
      </w:rPr>
    </w:lvl>
    <w:lvl w:ilvl="7" w:tplc="9F447168" w:tentative="1">
      <w:start w:val="1"/>
      <w:numFmt w:val="bullet"/>
      <w:lvlText w:val="•"/>
      <w:lvlJc w:val="left"/>
      <w:pPr>
        <w:tabs>
          <w:tab w:val="num" w:pos="5760"/>
        </w:tabs>
        <w:ind w:left="5760" w:hanging="360"/>
      </w:pPr>
      <w:rPr>
        <w:rFonts w:ascii="Arial" w:hAnsi="Arial" w:hint="default"/>
      </w:rPr>
    </w:lvl>
    <w:lvl w:ilvl="8" w:tplc="3AC856E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B57407"/>
    <w:multiLevelType w:val="hybridMultilevel"/>
    <w:tmpl w:val="DA6273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C475BBC"/>
    <w:multiLevelType w:val="hybridMultilevel"/>
    <w:tmpl w:val="1522166A"/>
    <w:lvl w:ilvl="0" w:tplc="5A328728">
      <w:start w:val="1"/>
      <w:numFmt w:val="bullet"/>
      <w:lvlText w:val="•"/>
      <w:lvlJc w:val="left"/>
      <w:pPr>
        <w:tabs>
          <w:tab w:val="num" w:pos="720"/>
        </w:tabs>
        <w:ind w:left="720" w:hanging="360"/>
      </w:pPr>
      <w:rPr>
        <w:rFonts w:ascii="Arial" w:hAnsi="Arial" w:hint="default"/>
      </w:rPr>
    </w:lvl>
    <w:lvl w:ilvl="1" w:tplc="A2648552" w:tentative="1">
      <w:start w:val="1"/>
      <w:numFmt w:val="bullet"/>
      <w:lvlText w:val="•"/>
      <w:lvlJc w:val="left"/>
      <w:pPr>
        <w:tabs>
          <w:tab w:val="num" w:pos="1440"/>
        </w:tabs>
        <w:ind w:left="1440" w:hanging="360"/>
      </w:pPr>
      <w:rPr>
        <w:rFonts w:ascii="Arial" w:hAnsi="Arial" w:hint="default"/>
      </w:rPr>
    </w:lvl>
    <w:lvl w:ilvl="2" w:tplc="376C90A6" w:tentative="1">
      <w:start w:val="1"/>
      <w:numFmt w:val="bullet"/>
      <w:lvlText w:val="•"/>
      <w:lvlJc w:val="left"/>
      <w:pPr>
        <w:tabs>
          <w:tab w:val="num" w:pos="2160"/>
        </w:tabs>
        <w:ind w:left="2160" w:hanging="360"/>
      </w:pPr>
      <w:rPr>
        <w:rFonts w:ascii="Arial" w:hAnsi="Arial" w:hint="default"/>
      </w:rPr>
    </w:lvl>
    <w:lvl w:ilvl="3" w:tplc="B7FCDC06" w:tentative="1">
      <w:start w:val="1"/>
      <w:numFmt w:val="bullet"/>
      <w:lvlText w:val="•"/>
      <w:lvlJc w:val="left"/>
      <w:pPr>
        <w:tabs>
          <w:tab w:val="num" w:pos="2880"/>
        </w:tabs>
        <w:ind w:left="2880" w:hanging="360"/>
      </w:pPr>
      <w:rPr>
        <w:rFonts w:ascii="Arial" w:hAnsi="Arial" w:hint="default"/>
      </w:rPr>
    </w:lvl>
    <w:lvl w:ilvl="4" w:tplc="8A404AF4" w:tentative="1">
      <w:start w:val="1"/>
      <w:numFmt w:val="bullet"/>
      <w:lvlText w:val="•"/>
      <w:lvlJc w:val="left"/>
      <w:pPr>
        <w:tabs>
          <w:tab w:val="num" w:pos="3600"/>
        </w:tabs>
        <w:ind w:left="3600" w:hanging="360"/>
      </w:pPr>
      <w:rPr>
        <w:rFonts w:ascii="Arial" w:hAnsi="Arial" w:hint="default"/>
      </w:rPr>
    </w:lvl>
    <w:lvl w:ilvl="5" w:tplc="ED5A2D8E" w:tentative="1">
      <w:start w:val="1"/>
      <w:numFmt w:val="bullet"/>
      <w:lvlText w:val="•"/>
      <w:lvlJc w:val="left"/>
      <w:pPr>
        <w:tabs>
          <w:tab w:val="num" w:pos="4320"/>
        </w:tabs>
        <w:ind w:left="4320" w:hanging="360"/>
      </w:pPr>
      <w:rPr>
        <w:rFonts w:ascii="Arial" w:hAnsi="Arial" w:hint="default"/>
      </w:rPr>
    </w:lvl>
    <w:lvl w:ilvl="6" w:tplc="17BABEF6" w:tentative="1">
      <w:start w:val="1"/>
      <w:numFmt w:val="bullet"/>
      <w:lvlText w:val="•"/>
      <w:lvlJc w:val="left"/>
      <w:pPr>
        <w:tabs>
          <w:tab w:val="num" w:pos="5040"/>
        </w:tabs>
        <w:ind w:left="5040" w:hanging="360"/>
      </w:pPr>
      <w:rPr>
        <w:rFonts w:ascii="Arial" w:hAnsi="Arial" w:hint="default"/>
      </w:rPr>
    </w:lvl>
    <w:lvl w:ilvl="7" w:tplc="9B2A1332" w:tentative="1">
      <w:start w:val="1"/>
      <w:numFmt w:val="bullet"/>
      <w:lvlText w:val="•"/>
      <w:lvlJc w:val="left"/>
      <w:pPr>
        <w:tabs>
          <w:tab w:val="num" w:pos="5760"/>
        </w:tabs>
        <w:ind w:left="5760" w:hanging="360"/>
      </w:pPr>
      <w:rPr>
        <w:rFonts w:ascii="Arial" w:hAnsi="Arial" w:hint="default"/>
      </w:rPr>
    </w:lvl>
    <w:lvl w:ilvl="8" w:tplc="B6F68F6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221B82"/>
    <w:multiLevelType w:val="hybridMultilevel"/>
    <w:tmpl w:val="11ECE4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0457F31"/>
    <w:multiLevelType w:val="hybridMultilevel"/>
    <w:tmpl w:val="9D9AB0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1111F4D"/>
    <w:multiLevelType w:val="hybridMultilevel"/>
    <w:tmpl w:val="5DD2DAD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3877D68"/>
    <w:multiLevelType w:val="hybridMultilevel"/>
    <w:tmpl w:val="9FBC5ED0"/>
    <w:lvl w:ilvl="0" w:tplc="E7D461A0">
      <w:start w:val="1"/>
      <w:numFmt w:val="bullet"/>
      <w:lvlText w:val="•"/>
      <w:lvlJc w:val="left"/>
      <w:pPr>
        <w:tabs>
          <w:tab w:val="num" w:pos="720"/>
        </w:tabs>
        <w:ind w:left="720" w:hanging="360"/>
      </w:pPr>
      <w:rPr>
        <w:rFonts w:ascii="Arial" w:hAnsi="Arial" w:hint="default"/>
      </w:rPr>
    </w:lvl>
    <w:lvl w:ilvl="1" w:tplc="A1A01A80" w:tentative="1">
      <w:start w:val="1"/>
      <w:numFmt w:val="bullet"/>
      <w:lvlText w:val="•"/>
      <w:lvlJc w:val="left"/>
      <w:pPr>
        <w:tabs>
          <w:tab w:val="num" w:pos="1440"/>
        </w:tabs>
        <w:ind w:left="1440" w:hanging="360"/>
      </w:pPr>
      <w:rPr>
        <w:rFonts w:ascii="Arial" w:hAnsi="Arial" w:hint="default"/>
      </w:rPr>
    </w:lvl>
    <w:lvl w:ilvl="2" w:tplc="08C83292" w:tentative="1">
      <w:start w:val="1"/>
      <w:numFmt w:val="bullet"/>
      <w:lvlText w:val="•"/>
      <w:lvlJc w:val="left"/>
      <w:pPr>
        <w:tabs>
          <w:tab w:val="num" w:pos="2160"/>
        </w:tabs>
        <w:ind w:left="2160" w:hanging="360"/>
      </w:pPr>
      <w:rPr>
        <w:rFonts w:ascii="Arial" w:hAnsi="Arial" w:hint="default"/>
      </w:rPr>
    </w:lvl>
    <w:lvl w:ilvl="3" w:tplc="614E4790" w:tentative="1">
      <w:start w:val="1"/>
      <w:numFmt w:val="bullet"/>
      <w:lvlText w:val="•"/>
      <w:lvlJc w:val="left"/>
      <w:pPr>
        <w:tabs>
          <w:tab w:val="num" w:pos="2880"/>
        </w:tabs>
        <w:ind w:left="2880" w:hanging="360"/>
      </w:pPr>
      <w:rPr>
        <w:rFonts w:ascii="Arial" w:hAnsi="Arial" w:hint="default"/>
      </w:rPr>
    </w:lvl>
    <w:lvl w:ilvl="4" w:tplc="EBE682CA" w:tentative="1">
      <w:start w:val="1"/>
      <w:numFmt w:val="bullet"/>
      <w:lvlText w:val="•"/>
      <w:lvlJc w:val="left"/>
      <w:pPr>
        <w:tabs>
          <w:tab w:val="num" w:pos="3600"/>
        </w:tabs>
        <w:ind w:left="3600" w:hanging="360"/>
      </w:pPr>
      <w:rPr>
        <w:rFonts w:ascii="Arial" w:hAnsi="Arial" w:hint="default"/>
      </w:rPr>
    </w:lvl>
    <w:lvl w:ilvl="5" w:tplc="1090BA34" w:tentative="1">
      <w:start w:val="1"/>
      <w:numFmt w:val="bullet"/>
      <w:lvlText w:val="•"/>
      <w:lvlJc w:val="left"/>
      <w:pPr>
        <w:tabs>
          <w:tab w:val="num" w:pos="4320"/>
        </w:tabs>
        <w:ind w:left="4320" w:hanging="360"/>
      </w:pPr>
      <w:rPr>
        <w:rFonts w:ascii="Arial" w:hAnsi="Arial" w:hint="default"/>
      </w:rPr>
    </w:lvl>
    <w:lvl w:ilvl="6" w:tplc="CC1607D8" w:tentative="1">
      <w:start w:val="1"/>
      <w:numFmt w:val="bullet"/>
      <w:lvlText w:val="•"/>
      <w:lvlJc w:val="left"/>
      <w:pPr>
        <w:tabs>
          <w:tab w:val="num" w:pos="5040"/>
        </w:tabs>
        <w:ind w:left="5040" w:hanging="360"/>
      </w:pPr>
      <w:rPr>
        <w:rFonts w:ascii="Arial" w:hAnsi="Arial" w:hint="default"/>
      </w:rPr>
    </w:lvl>
    <w:lvl w:ilvl="7" w:tplc="65642438" w:tentative="1">
      <w:start w:val="1"/>
      <w:numFmt w:val="bullet"/>
      <w:lvlText w:val="•"/>
      <w:lvlJc w:val="left"/>
      <w:pPr>
        <w:tabs>
          <w:tab w:val="num" w:pos="5760"/>
        </w:tabs>
        <w:ind w:left="5760" w:hanging="360"/>
      </w:pPr>
      <w:rPr>
        <w:rFonts w:ascii="Arial" w:hAnsi="Arial" w:hint="default"/>
      </w:rPr>
    </w:lvl>
    <w:lvl w:ilvl="8" w:tplc="F62E0E0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4D0495B"/>
    <w:multiLevelType w:val="hybridMultilevel"/>
    <w:tmpl w:val="FB9C43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AC847F7"/>
    <w:multiLevelType w:val="hybridMultilevel"/>
    <w:tmpl w:val="37B0A4B8"/>
    <w:lvl w:ilvl="0" w:tplc="9B661EC2">
      <w:start w:val="1"/>
      <w:numFmt w:val="bullet"/>
      <w:lvlText w:val="•"/>
      <w:lvlJc w:val="left"/>
      <w:pPr>
        <w:tabs>
          <w:tab w:val="num" w:pos="720"/>
        </w:tabs>
        <w:ind w:left="720" w:hanging="360"/>
      </w:pPr>
      <w:rPr>
        <w:rFonts w:ascii="Arial" w:hAnsi="Arial" w:hint="default"/>
      </w:rPr>
    </w:lvl>
    <w:lvl w:ilvl="1" w:tplc="76ECD302" w:tentative="1">
      <w:start w:val="1"/>
      <w:numFmt w:val="bullet"/>
      <w:lvlText w:val="•"/>
      <w:lvlJc w:val="left"/>
      <w:pPr>
        <w:tabs>
          <w:tab w:val="num" w:pos="1440"/>
        </w:tabs>
        <w:ind w:left="1440" w:hanging="360"/>
      </w:pPr>
      <w:rPr>
        <w:rFonts w:ascii="Arial" w:hAnsi="Arial" w:hint="default"/>
      </w:rPr>
    </w:lvl>
    <w:lvl w:ilvl="2" w:tplc="86ACE1C8" w:tentative="1">
      <w:start w:val="1"/>
      <w:numFmt w:val="bullet"/>
      <w:lvlText w:val="•"/>
      <w:lvlJc w:val="left"/>
      <w:pPr>
        <w:tabs>
          <w:tab w:val="num" w:pos="2160"/>
        </w:tabs>
        <w:ind w:left="2160" w:hanging="360"/>
      </w:pPr>
      <w:rPr>
        <w:rFonts w:ascii="Arial" w:hAnsi="Arial" w:hint="default"/>
      </w:rPr>
    </w:lvl>
    <w:lvl w:ilvl="3" w:tplc="304079F6" w:tentative="1">
      <w:start w:val="1"/>
      <w:numFmt w:val="bullet"/>
      <w:lvlText w:val="•"/>
      <w:lvlJc w:val="left"/>
      <w:pPr>
        <w:tabs>
          <w:tab w:val="num" w:pos="2880"/>
        </w:tabs>
        <w:ind w:left="2880" w:hanging="360"/>
      </w:pPr>
      <w:rPr>
        <w:rFonts w:ascii="Arial" w:hAnsi="Arial" w:hint="default"/>
      </w:rPr>
    </w:lvl>
    <w:lvl w:ilvl="4" w:tplc="779AEBEE" w:tentative="1">
      <w:start w:val="1"/>
      <w:numFmt w:val="bullet"/>
      <w:lvlText w:val="•"/>
      <w:lvlJc w:val="left"/>
      <w:pPr>
        <w:tabs>
          <w:tab w:val="num" w:pos="3600"/>
        </w:tabs>
        <w:ind w:left="3600" w:hanging="360"/>
      </w:pPr>
      <w:rPr>
        <w:rFonts w:ascii="Arial" w:hAnsi="Arial" w:hint="default"/>
      </w:rPr>
    </w:lvl>
    <w:lvl w:ilvl="5" w:tplc="97040B76" w:tentative="1">
      <w:start w:val="1"/>
      <w:numFmt w:val="bullet"/>
      <w:lvlText w:val="•"/>
      <w:lvlJc w:val="left"/>
      <w:pPr>
        <w:tabs>
          <w:tab w:val="num" w:pos="4320"/>
        </w:tabs>
        <w:ind w:left="4320" w:hanging="360"/>
      </w:pPr>
      <w:rPr>
        <w:rFonts w:ascii="Arial" w:hAnsi="Arial" w:hint="default"/>
      </w:rPr>
    </w:lvl>
    <w:lvl w:ilvl="6" w:tplc="0B948760" w:tentative="1">
      <w:start w:val="1"/>
      <w:numFmt w:val="bullet"/>
      <w:lvlText w:val="•"/>
      <w:lvlJc w:val="left"/>
      <w:pPr>
        <w:tabs>
          <w:tab w:val="num" w:pos="5040"/>
        </w:tabs>
        <w:ind w:left="5040" w:hanging="360"/>
      </w:pPr>
      <w:rPr>
        <w:rFonts w:ascii="Arial" w:hAnsi="Arial" w:hint="default"/>
      </w:rPr>
    </w:lvl>
    <w:lvl w:ilvl="7" w:tplc="D38EA85C" w:tentative="1">
      <w:start w:val="1"/>
      <w:numFmt w:val="bullet"/>
      <w:lvlText w:val="•"/>
      <w:lvlJc w:val="left"/>
      <w:pPr>
        <w:tabs>
          <w:tab w:val="num" w:pos="5760"/>
        </w:tabs>
        <w:ind w:left="5760" w:hanging="360"/>
      </w:pPr>
      <w:rPr>
        <w:rFonts w:ascii="Arial" w:hAnsi="Arial" w:hint="default"/>
      </w:rPr>
    </w:lvl>
    <w:lvl w:ilvl="8" w:tplc="3E524F2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941F31"/>
    <w:multiLevelType w:val="hybridMultilevel"/>
    <w:tmpl w:val="974017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BDB57A9"/>
    <w:multiLevelType w:val="hybridMultilevel"/>
    <w:tmpl w:val="4CCA650E"/>
    <w:lvl w:ilvl="0" w:tplc="44947160">
      <w:start w:val="1"/>
      <w:numFmt w:val="bullet"/>
      <w:lvlText w:val="∙"/>
      <w:lvlJc w:val="left"/>
      <w:pPr>
        <w:tabs>
          <w:tab w:val="num" w:pos="720"/>
        </w:tabs>
        <w:ind w:left="720" w:hanging="360"/>
      </w:pPr>
      <w:rPr>
        <w:rFonts w:ascii="Noto Sans Symbols" w:hAnsi="Noto Sans Symbols" w:hint="default"/>
      </w:rPr>
    </w:lvl>
    <w:lvl w:ilvl="1" w:tplc="0E681E20" w:tentative="1">
      <w:start w:val="1"/>
      <w:numFmt w:val="bullet"/>
      <w:lvlText w:val="∙"/>
      <w:lvlJc w:val="left"/>
      <w:pPr>
        <w:tabs>
          <w:tab w:val="num" w:pos="1440"/>
        </w:tabs>
        <w:ind w:left="1440" w:hanging="360"/>
      </w:pPr>
      <w:rPr>
        <w:rFonts w:ascii="Noto Sans Symbols" w:hAnsi="Noto Sans Symbols" w:hint="default"/>
      </w:rPr>
    </w:lvl>
    <w:lvl w:ilvl="2" w:tplc="2184078E" w:tentative="1">
      <w:start w:val="1"/>
      <w:numFmt w:val="bullet"/>
      <w:lvlText w:val="∙"/>
      <w:lvlJc w:val="left"/>
      <w:pPr>
        <w:tabs>
          <w:tab w:val="num" w:pos="2160"/>
        </w:tabs>
        <w:ind w:left="2160" w:hanging="360"/>
      </w:pPr>
      <w:rPr>
        <w:rFonts w:ascii="Noto Sans Symbols" w:hAnsi="Noto Sans Symbols" w:hint="default"/>
      </w:rPr>
    </w:lvl>
    <w:lvl w:ilvl="3" w:tplc="43B4A874" w:tentative="1">
      <w:start w:val="1"/>
      <w:numFmt w:val="bullet"/>
      <w:lvlText w:val="∙"/>
      <w:lvlJc w:val="left"/>
      <w:pPr>
        <w:tabs>
          <w:tab w:val="num" w:pos="2880"/>
        </w:tabs>
        <w:ind w:left="2880" w:hanging="360"/>
      </w:pPr>
      <w:rPr>
        <w:rFonts w:ascii="Noto Sans Symbols" w:hAnsi="Noto Sans Symbols" w:hint="default"/>
      </w:rPr>
    </w:lvl>
    <w:lvl w:ilvl="4" w:tplc="F1305F30" w:tentative="1">
      <w:start w:val="1"/>
      <w:numFmt w:val="bullet"/>
      <w:lvlText w:val="∙"/>
      <w:lvlJc w:val="left"/>
      <w:pPr>
        <w:tabs>
          <w:tab w:val="num" w:pos="3600"/>
        </w:tabs>
        <w:ind w:left="3600" w:hanging="360"/>
      </w:pPr>
      <w:rPr>
        <w:rFonts w:ascii="Noto Sans Symbols" w:hAnsi="Noto Sans Symbols" w:hint="default"/>
      </w:rPr>
    </w:lvl>
    <w:lvl w:ilvl="5" w:tplc="4E5CA67E" w:tentative="1">
      <w:start w:val="1"/>
      <w:numFmt w:val="bullet"/>
      <w:lvlText w:val="∙"/>
      <w:lvlJc w:val="left"/>
      <w:pPr>
        <w:tabs>
          <w:tab w:val="num" w:pos="4320"/>
        </w:tabs>
        <w:ind w:left="4320" w:hanging="360"/>
      </w:pPr>
      <w:rPr>
        <w:rFonts w:ascii="Noto Sans Symbols" w:hAnsi="Noto Sans Symbols" w:hint="default"/>
      </w:rPr>
    </w:lvl>
    <w:lvl w:ilvl="6" w:tplc="D8E2E71E" w:tentative="1">
      <w:start w:val="1"/>
      <w:numFmt w:val="bullet"/>
      <w:lvlText w:val="∙"/>
      <w:lvlJc w:val="left"/>
      <w:pPr>
        <w:tabs>
          <w:tab w:val="num" w:pos="5040"/>
        </w:tabs>
        <w:ind w:left="5040" w:hanging="360"/>
      </w:pPr>
      <w:rPr>
        <w:rFonts w:ascii="Noto Sans Symbols" w:hAnsi="Noto Sans Symbols" w:hint="default"/>
      </w:rPr>
    </w:lvl>
    <w:lvl w:ilvl="7" w:tplc="21B2FF78" w:tentative="1">
      <w:start w:val="1"/>
      <w:numFmt w:val="bullet"/>
      <w:lvlText w:val="∙"/>
      <w:lvlJc w:val="left"/>
      <w:pPr>
        <w:tabs>
          <w:tab w:val="num" w:pos="5760"/>
        </w:tabs>
        <w:ind w:left="5760" w:hanging="360"/>
      </w:pPr>
      <w:rPr>
        <w:rFonts w:ascii="Noto Sans Symbols" w:hAnsi="Noto Sans Symbols" w:hint="default"/>
      </w:rPr>
    </w:lvl>
    <w:lvl w:ilvl="8" w:tplc="53660030" w:tentative="1">
      <w:start w:val="1"/>
      <w:numFmt w:val="bullet"/>
      <w:lvlText w:val="∙"/>
      <w:lvlJc w:val="left"/>
      <w:pPr>
        <w:tabs>
          <w:tab w:val="num" w:pos="6480"/>
        </w:tabs>
        <w:ind w:left="6480" w:hanging="360"/>
      </w:pPr>
      <w:rPr>
        <w:rFonts w:ascii="Noto Sans Symbols" w:hAnsi="Noto Sans Symbols" w:hint="default"/>
      </w:rPr>
    </w:lvl>
  </w:abstractNum>
  <w:abstractNum w:abstractNumId="24" w15:restartNumberingAfterBreak="0">
    <w:nsid w:val="4D894E49"/>
    <w:multiLevelType w:val="hybridMultilevel"/>
    <w:tmpl w:val="29E495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EF30DC8"/>
    <w:multiLevelType w:val="hybridMultilevel"/>
    <w:tmpl w:val="14E26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4B737C"/>
    <w:multiLevelType w:val="hybridMultilevel"/>
    <w:tmpl w:val="5C467CF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15501C8"/>
    <w:multiLevelType w:val="hybridMultilevel"/>
    <w:tmpl w:val="006EFD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20255AF"/>
    <w:multiLevelType w:val="hybridMultilevel"/>
    <w:tmpl w:val="BB9492A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89512B2"/>
    <w:multiLevelType w:val="hybridMultilevel"/>
    <w:tmpl w:val="B088DC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8C72006"/>
    <w:multiLevelType w:val="hybridMultilevel"/>
    <w:tmpl w:val="5C3263F2"/>
    <w:lvl w:ilvl="0" w:tplc="C08C3FB2">
      <w:start w:val="1"/>
      <w:numFmt w:val="bullet"/>
      <w:lvlText w:val="•"/>
      <w:lvlJc w:val="left"/>
      <w:pPr>
        <w:tabs>
          <w:tab w:val="num" w:pos="720"/>
        </w:tabs>
        <w:ind w:left="720" w:hanging="360"/>
      </w:pPr>
      <w:rPr>
        <w:rFonts w:ascii="Arial" w:hAnsi="Arial" w:hint="default"/>
      </w:rPr>
    </w:lvl>
    <w:lvl w:ilvl="1" w:tplc="DF6851B2" w:tentative="1">
      <w:start w:val="1"/>
      <w:numFmt w:val="bullet"/>
      <w:lvlText w:val="•"/>
      <w:lvlJc w:val="left"/>
      <w:pPr>
        <w:tabs>
          <w:tab w:val="num" w:pos="1440"/>
        </w:tabs>
        <w:ind w:left="1440" w:hanging="360"/>
      </w:pPr>
      <w:rPr>
        <w:rFonts w:ascii="Arial" w:hAnsi="Arial" w:hint="default"/>
      </w:rPr>
    </w:lvl>
    <w:lvl w:ilvl="2" w:tplc="8F52C8A4" w:tentative="1">
      <w:start w:val="1"/>
      <w:numFmt w:val="bullet"/>
      <w:lvlText w:val="•"/>
      <w:lvlJc w:val="left"/>
      <w:pPr>
        <w:tabs>
          <w:tab w:val="num" w:pos="2160"/>
        </w:tabs>
        <w:ind w:left="2160" w:hanging="360"/>
      </w:pPr>
      <w:rPr>
        <w:rFonts w:ascii="Arial" w:hAnsi="Arial" w:hint="default"/>
      </w:rPr>
    </w:lvl>
    <w:lvl w:ilvl="3" w:tplc="CEA64278" w:tentative="1">
      <w:start w:val="1"/>
      <w:numFmt w:val="bullet"/>
      <w:lvlText w:val="•"/>
      <w:lvlJc w:val="left"/>
      <w:pPr>
        <w:tabs>
          <w:tab w:val="num" w:pos="2880"/>
        </w:tabs>
        <w:ind w:left="2880" w:hanging="360"/>
      </w:pPr>
      <w:rPr>
        <w:rFonts w:ascii="Arial" w:hAnsi="Arial" w:hint="default"/>
      </w:rPr>
    </w:lvl>
    <w:lvl w:ilvl="4" w:tplc="58622424" w:tentative="1">
      <w:start w:val="1"/>
      <w:numFmt w:val="bullet"/>
      <w:lvlText w:val="•"/>
      <w:lvlJc w:val="left"/>
      <w:pPr>
        <w:tabs>
          <w:tab w:val="num" w:pos="3600"/>
        </w:tabs>
        <w:ind w:left="3600" w:hanging="360"/>
      </w:pPr>
      <w:rPr>
        <w:rFonts w:ascii="Arial" w:hAnsi="Arial" w:hint="default"/>
      </w:rPr>
    </w:lvl>
    <w:lvl w:ilvl="5" w:tplc="C8E20F80" w:tentative="1">
      <w:start w:val="1"/>
      <w:numFmt w:val="bullet"/>
      <w:lvlText w:val="•"/>
      <w:lvlJc w:val="left"/>
      <w:pPr>
        <w:tabs>
          <w:tab w:val="num" w:pos="4320"/>
        </w:tabs>
        <w:ind w:left="4320" w:hanging="360"/>
      </w:pPr>
      <w:rPr>
        <w:rFonts w:ascii="Arial" w:hAnsi="Arial" w:hint="default"/>
      </w:rPr>
    </w:lvl>
    <w:lvl w:ilvl="6" w:tplc="2196E800" w:tentative="1">
      <w:start w:val="1"/>
      <w:numFmt w:val="bullet"/>
      <w:lvlText w:val="•"/>
      <w:lvlJc w:val="left"/>
      <w:pPr>
        <w:tabs>
          <w:tab w:val="num" w:pos="5040"/>
        </w:tabs>
        <w:ind w:left="5040" w:hanging="360"/>
      </w:pPr>
      <w:rPr>
        <w:rFonts w:ascii="Arial" w:hAnsi="Arial" w:hint="default"/>
      </w:rPr>
    </w:lvl>
    <w:lvl w:ilvl="7" w:tplc="FAA06D4A" w:tentative="1">
      <w:start w:val="1"/>
      <w:numFmt w:val="bullet"/>
      <w:lvlText w:val="•"/>
      <w:lvlJc w:val="left"/>
      <w:pPr>
        <w:tabs>
          <w:tab w:val="num" w:pos="5760"/>
        </w:tabs>
        <w:ind w:left="5760" w:hanging="360"/>
      </w:pPr>
      <w:rPr>
        <w:rFonts w:ascii="Arial" w:hAnsi="Arial" w:hint="default"/>
      </w:rPr>
    </w:lvl>
    <w:lvl w:ilvl="8" w:tplc="2488F1C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A4D1323"/>
    <w:multiLevelType w:val="hybridMultilevel"/>
    <w:tmpl w:val="AFBC670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E0704A5"/>
    <w:multiLevelType w:val="hybridMultilevel"/>
    <w:tmpl w:val="DA4E97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1FC47EF"/>
    <w:multiLevelType w:val="hybridMultilevel"/>
    <w:tmpl w:val="C5D618DC"/>
    <w:lvl w:ilvl="0" w:tplc="0896E794">
      <w:start w:val="1"/>
      <w:numFmt w:val="bullet"/>
      <w:lvlText w:val="•"/>
      <w:lvlJc w:val="left"/>
      <w:pPr>
        <w:tabs>
          <w:tab w:val="num" w:pos="720"/>
        </w:tabs>
        <w:ind w:left="720" w:hanging="360"/>
      </w:pPr>
      <w:rPr>
        <w:rFonts w:ascii="Arial" w:hAnsi="Arial" w:hint="default"/>
      </w:rPr>
    </w:lvl>
    <w:lvl w:ilvl="1" w:tplc="CE08C09E" w:tentative="1">
      <w:start w:val="1"/>
      <w:numFmt w:val="bullet"/>
      <w:lvlText w:val="•"/>
      <w:lvlJc w:val="left"/>
      <w:pPr>
        <w:tabs>
          <w:tab w:val="num" w:pos="1440"/>
        </w:tabs>
        <w:ind w:left="1440" w:hanging="360"/>
      </w:pPr>
      <w:rPr>
        <w:rFonts w:ascii="Arial" w:hAnsi="Arial" w:hint="default"/>
      </w:rPr>
    </w:lvl>
    <w:lvl w:ilvl="2" w:tplc="F3C6792C" w:tentative="1">
      <w:start w:val="1"/>
      <w:numFmt w:val="bullet"/>
      <w:lvlText w:val="•"/>
      <w:lvlJc w:val="left"/>
      <w:pPr>
        <w:tabs>
          <w:tab w:val="num" w:pos="2160"/>
        </w:tabs>
        <w:ind w:left="2160" w:hanging="360"/>
      </w:pPr>
      <w:rPr>
        <w:rFonts w:ascii="Arial" w:hAnsi="Arial" w:hint="default"/>
      </w:rPr>
    </w:lvl>
    <w:lvl w:ilvl="3" w:tplc="295CFBB8" w:tentative="1">
      <w:start w:val="1"/>
      <w:numFmt w:val="bullet"/>
      <w:lvlText w:val="•"/>
      <w:lvlJc w:val="left"/>
      <w:pPr>
        <w:tabs>
          <w:tab w:val="num" w:pos="2880"/>
        </w:tabs>
        <w:ind w:left="2880" w:hanging="360"/>
      </w:pPr>
      <w:rPr>
        <w:rFonts w:ascii="Arial" w:hAnsi="Arial" w:hint="default"/>
      </w:rPr>
    </w:lvl>
    <w:lvl w:ilvl="4" w:tplc="84D0BC5E" w:tentative="1">
      <w:start w:val="1"/>
      <w:numFmt w:val="bullet"/>
      <w:lvlText w:val="•"/>
      <w:lvlJc w:val="left"/>
      <w:pPr>
        <w:tabs>
          <w:tab w:val="num" w:pos="3600"/>
        </w:tabs>
        <w:ind w:left="3600" w:hanging="360"/>
      </w:pPr>
      <w:rPr>
        <w:rFonts w:ascii="Arial" w:hAnsi="Arial" w:hint="default"/>
      </w:rPr>
    </w:lvl>
    <w:lvl w:ilvl="5" w:tplc="02361E54" w:tentative="1">
      <w:start w:val="1"/>
      <w:numFmt w:val="bullet"/>
      <w:lvlText w:val="•"/>
      <w:lvlJc w:val="left"/>
      <w:pPr>
        <w:tabs>
          <w:tab w:val="num" w:pos="4320"/>
        </w:tabs>
        <w:ind w:left="4320" w:hanging="360"/>
      </w:pPr>
      <w:rPr>
        <w:rFonts w:ascii="Arial" w:hAnsi="Arial" w:hint="default"/>
      </w:rPr>
    </w:lvl>
    <w:lvl w:ilvl="6" w:tplc="0388D5CC" w:tentative="1">
      <w:start w:val="1"/>
      <w:numFmt w:val="bullet"/>
      <w:lvlText w:val="•"/>
      <w:lvlJc w:val="left"/>
      <w:pPr>
        <w:tabs>
          <w:tab w:val="num" w:pos="5040"/>
        </w:tabs>
        <w:ind w:left="5040" w:hanging="360"/>
      </w:pPr>
      <w:rPr>
        <w:rFonts w:ascii="Arial" w:hAnsi="Arial" w:hint="default"/>
      </w:rPr>
    </w:lvl>
    <w:lvl w:ilvl="7" w:tplc="771CD490" w:tentative="1">
      <w:start w:val="1"/>
      <w:numFmt w:val="bullet"/>
      <w:lvlText w:val="•"/>
      <w:lvlJc w:val="left"/>
      <w:pPr>
        <w:tabs>
          <w:tab w:val="num" w:pos="5760"/>
        </w:tabs>
        <w:ind w:left="5760" w:hanging="360"/>
      </w:pPr>
      <w:rPr>
        <w:rFonts w:ascii="Arial" w:hAnsi="Arial" w:hint="default"/>
      </w:rPr>
    </w:lvl>
    <w:lvl w:ilvl="8" w:tplc="121E7B3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2297C23"/>
    <w:multiLevelType w:val="hybridMultilevel"/>
    <w:tmpl w:val="350C7B3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AA3473C"/>
    <w:multiLevelType w:val="hybridMultilevel"/>
    <w:tmpl w:val="3E1883F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E586E6C"/>
    <w:multiLevelType w:val="hybridMultilevel"/>
    <w:tmpl w:val="0EA64CE4"/>
    <w:lvl w:ilvl="0" w:tplc="0409000B">
      <w:start w:val="1"/>
      <w:numFmt w:val="bullet"/>
      <w:lvlText w:val=""/>
      <w:lvlJc w:val="left"/>
      <w:pPr>
        <w:ind w:left="1150" w:hanging="360"/>
      </w:pPr>
      <w:rPr>
        <w:rFonts w:ascii="Wingdings" w:hAnsi="Wingdings"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39" w15:restartNumberingAfterBreak="0">
    <w:nsid w:val="6EE062E5"/>
    <w:multiLevelType w:val="hybridMultilevel"/>
    <w:tmpl w:val="70946CD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3EA37FA"/>
    <w:multiLevelType w:val="hybridMultilevel"/>
    <w:tmpl w:val="5DE24460"/>
    <w:lvl w:ilvl="0" w:tplc="1C09000D">
      <w:start w:val="1"/>
      <w:numFmt w:val="bullet"/>
      <w:lvlText w:val=""/>
      <w:lvlJc w:val="left"/>
      <w:pPr>
        <w:tabs>
          <w:tab w:val="num" w:pos="720"/>
        </w:tabs>
        <w:ind w:left="720" w:hanging="360"/>
      </w:pPr>
      <w:rPr>
        <w:rFonts w:ascii="Wingdings" w:hAnsi="Wingdings" w:hint="default"/>
      </w:rPr>
    </w:lvl>
    <w:lvl w:ilvl="1" w:tplc="07DC02D8" w:tentative="1">
      <w:start w:val="1"/>
      <w:numFmt w:val="bullet"/>
      <w:lvlText w:val="•"/>
      <w:lvlJc w:val="left"/>
      <w:pPr>
        <w:tabs>
          <w:tab w:val="num" w:pos="1440"/>
        </w:tabs>
        <w:ind w:left="1440" w:hanging="360"/>
      </w:pPr>
      <w:rPr>
        <w:rFonts w:ascii="Arial" w:hAnsi="Arial" w:hint="default"/>
      </w:rPr>
    </w:lvl>
    <w:lvl w:ilvl="2" w:tplc="815C2C5A" w:tentative="1">
      <w:start w:val="1"/>
      <w:numFmt w:val="bullet"/>
      <w:lvlText w:val="•"/>
      <w:lvlJc w:val="left"/>
      <w:pPr>
        <w:tabs>
          <w:tab w:val="num" w:pos="2160"/>
        </w:tabs>
        <w:ind w:left="2160" w:hanging="360"/>
      </w:pPr>
      <w:rPr>
        <w:rFonts w:ascii="Arial" w:hAnsi="Arial" w:hint="default"/>
      </w:rPr>
    </w:lvl>
    <w:lvl w:ilvl="3" w:tplc="C1B4AD50" w:tentative="1">
      <w:start w:val="1"/>
      <w:numFmt w:val="bullet"/>
      <w:lvlText w:val="•"/>
      <w:lvlJc w:val="left"/>
      <w:pPr>
        <w:tabs>
          <w:tab w:val="num" w:pos="2880"/>
        </w:tabs>
        <w:ind w:left="2880" w:hanging="360"/>
      </w:pPr>
      <w:rPr>
        <w:rFonts w:ascii="Arial" w:hAnsi="Arial" w:hint="default"/>
      </w:rPr>
    </w:lvl>
    <w:lvl w:ilvl="4" w:tplc="6E10BA3C" w:tentative="1">
      <w:start w:val="1"/>
      <w:numFmt w:val="bullet"/>
      <w:lvlText w:val="•"/>
      <w:lvlJc w:val="left"/>
      <w:pPr>
        <w:tabs>
          <w:tab w:val="num" w:pos="3600"/>
        </w:tabs>
        <w:ind w:left="3600" w:hanging="360"/>
      </w:pPr>
      <w:rPr>
        <w:rFonts w:ascii="Arial" w:hAnsi="Arial" w:hint="default"/>
      </w:rPr>
    </w:lvl>
    <w:lvl w:ilvl="5" w:tplc="0016AD96" w:tentative="1">
      <w:start w:val="1"/>
      <w:numFmt w:val="bullet"/>
      <w:lvlText w:val="•"/>
      <w:lvlJc w:val="left"/>
      <w:pPr>
        <w:tabs>
          <w:tab w:val="num" w:pos="4320"/>
        </w:tabs>
        <w:ind w:left="4320" w:hanging="360"/>
      </w:pPr>
      <w:rPr>
        <w:rFonts w:ascii="Arial" w:hAnsi="Arial" w:hint="default"/>
      </w:rPr>
    </w:lvl>
    <w:lvl w:ilvl="6" w:tplc="09CEA5B6" w:tentative="1">
      <w:start w:val="1"/>
      <w:numFmt w:val="bullet"/>
      <w:lvlText w:val="•"/>
      <w:lvlJc w:val="left"/>
      <w:pPr>
        <w:tabs>
          <w:tab w:val="num" w:pos="5040"/>
        </w:tabs>
        <w:ind w:left="5040" w:hanging="360"/>
      </w:pPr>
      <w:rPr>
        <w:rFonts w:ascii="Arial" w:hAnsi="Arial" w:hint="default"/>
      </w:rPr>
    </w:lvl>
    <w:lvl w:ilvl="7" w:tplc="9F447168" w:tentative="1">
      <w:start w:val="1"/>
      <w:numFmt w:val="bullet"/>
      <w:lvlText w:val="•"/>
      <w:lvlJc w:val="left"/>
      <w:pPr>
        <w:tabs>
          <w:tab w:val="num" w:pos="5760"/>
        </w:tabs>
        <w:ind w:left="5760" w:hanging="360"/>
      </w:pPr>
      <w:rPr>
        <w:rFonts w:ascii="Arial" w:hAnsi="Arial" w:hint="default"/>
      </w:rPr>
    </w:lvl>
    <w:lvl w:ilvl="8" w:tplc="3AC856E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ECE7B8D"/>
    <w:multiLevelType w:val="hybridMultilevel"/>
    <w:tmpl w:val="95462D7A"/>
    <w:lvl w:ilvl="0" w:tplc="1A7E9EC4">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4451906">
    <w:abstractNumId w:val="35"/>
  </w:num>
  <w:num w:numId="2" w16cid:durableId="466552604">
    <w:abstractNumId w:val="4"/>
  </w:num>
  <w:num w:numId="3" w16cid:durableId="1146317799">
    <w:abstractNumId w:val="41"/>
  </w:num>
  <w:num w:numId="4" w16cid:durableId="1602452216">
    <w:abstractNumId w:val="22"/>
  </w:num>
  <w:num w:numId="5" w16cid:durableId="1364792663">
    <w:abstractNumId w:val="0"/>
  </w:num>
  <w:num w:numId="6" w16cid:durableId="1505900947">
    <w:abstractNumId w:val="18"/>
  </w:num>
  <w:num w:numId="7" w16cid:durableId="1545822932">
    <w:abstractNumId w:val="37"/>
  </w:num>
  <w:num w:numId="8" w16cid:durableId="1237477889">
    <w:abstractNumId w:val="3"/>
  </w:num>
  <w:num w:numId="9" w16cid:durableId="717357330">
    <w:abstractNumId w:val="9"/>
  </w:num>
  <w:num w:numId="10" w16cid:durableId="2130708539">
    <w:abstractNumId w:val="8"/>
  </w:num>
  <w:num w:numId="11" w16cid:durableId="956302169">
    <w:abstractNumId w:val="5"/>
  </w:num>
  <w:num w:numId="12" w16cid:durableId="127014193">
    <w:abstractNumId w:val="16"/>
  </w:num>
  <w:num w:numId="13" w16cid:durableId="1519393679">
    <w:abstractNumId w:val="39"/>
  </w:num>
  <w:num w:numId="14" w16cid:durableId="454058709">
    <w:abstractNumId w:val="14"/>
  </w:num>
  <w:num w:numId="15" w16cid:durableId="22295193">
    <w:abstractNumId w:val="36"/>
  </w:num>
  <w:num w:numId="16" w16cid:durableId="1620989939">
    <w:abstractNumId w:val="6"/>
  </w:num>
  <w:num w:numId="17" w16cid:durableId="728113871">
    <w:abstractNumId w:val="12"/>
  </w:num>
  <w:num w:numId="18" w16cid:durableId="1583248359">
    <w:abstractNumId w:val="13"/>
  </w:num>
  <w:num w:numId="19" w16cid:durableId="2146770569">
    <w:abstractNumId w:val="20"/>
  </w:num>
  <w:num w:numId="20" w16cid:durableId="1732118015">
    <w:abstractNumId w:val="21"/>
  </w:num>
  <w:num w:numId="21" w16cid:durableId="692995234">
    <w:abstractNumId w:val="1"/>
  </w:num>
  <w:num w:numId="22" w16cid:durableId="1902978968">
    <w:abstractNumId w:val="29"/>
  </w:num>
  <w:num w:numId="23" w16cid:durableId="115760679">
    <w:abstractNumId w:val="24"/>
  </w:num>
  <w:num w:numId="24" w16cid:durableId="1485514092">
    <w:abstractNumId w:val="26"/>
  </w:num>
  <w:num w:numId="25" w16cid:durableId="1244022919">
    <w:abstractNumId w:val="32"/>
  </w:num>
  <w:num w:numId="26" w16cid:durableId="1513646638">
    <w:abstractNumId w:val="17"/>
  </w:num>
  <w:num w:numId="27" w16cid:durableId="586160564">
    <w:abstractNumId w:val="33"/>
  </w:num>
  <w:num w:numId="28" w16cid:durableId="1961380036">
    <w:abstractNumId w:val="15"/>
  </w:num>
  <w:num w:numId="29" w16cid:durableId="2081096476">
    <w:abstractNumId w:val="19"/>
  </w:num>
  <w:num w:numId="30" w16cid:durableId="986208281">
    <w:abstractNumId w:val="27"/>
  </w:num>
  <w:num w:numId="31" w16cid:durableId="626397434">
    <w:abstractNumId w:val="2"/>
  </w:num>
  <w:num w:numId="32" w16cid:durableId="955329872">
    <w:abstractNumId w:val="10"/>
  </w:num>
  <w:num w:numId="33" w16cid:durableId="763376246">
    <w:abstractNumId w:val="23"/>
  </w:num>
  <w:num w:numId="34" w16cid:durableId="325936292">
    <w:abstractNumId w:val="34"/>
  </w:num>
  <w:num w:numId="35" w16cid:durableId="1187672548">
    <w:abstractNumId w:val="31"/>
  </w:num>
  <w:num w:numId="36" w16cid:durableId="1820147076">
    <w:abstractNumId w:val="28"/>
  </w:num>
  <w:num w:numId="37" w16cid:durableId="1943566466">
    <w:abstractNumId w:val="11"/>
  </w:num>
  <w:num w:numId="38" w16cid:durableId="1266108803">
    <w:abstractNumId w:val="40"/>
  </w:num>
  <w:num w:numId="39" w16cid:durableId="1753888174">
    <w:abstractNumId w:val="30"/>
  </w:num>
  <w:num w:numId="40" w16cid:durableId="1380592162">
    <w:abstractNumId w:val="7"/>
  </w:num>
  <w:num w:numId="41" w16cid:durableId="1914469549">
    <w:abstractNumId w:val="42"/>
  </w:num>
  <w:num w:numId="42" w16cid:durableId="416555747">
    <w:abstractNumId w:val="38"/>
  </w:num>
  <w:num w:numId="43" w16cid:durableId="170682998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1386C"/>
    <w:rsid w:val="000257E3"/>
    <w:rsid w:val="000352FC"/>
    <w:rsid w:val="00060045"/>
    <w:rsid w:val="000846ED"/>
    <w:rsid w:val="000940C1"/>
    <w:rsid w:val="000A2A58"/>
    <w:rsid w:val="000C1973"/>
    <w:rsid w:val="000F030B"/>
    <w:rsid w:val="0014207D"/>
    <w:rsid w:val="001642CA"/>
    <w:rsid w:val="00166EBE"/>
    <w:rsid w:val="00170202"/>
    <w:rsid w:val="001709C1"/>
    <w:rsid w:val="001C18DB"/>
    <w:rsid w:val="001D4ABE"/>
    <w:rsid w:val="001F76C8"/>
    <w:rsid w:val="002317F7"/>
    <w:rsid w:val="0026059B"/>
    <w:rsid w:val="002E308C"/>
    <w:rsid w:val="00301167"/>
    <w:rsid w:val="003168B2"/>
    <w:rsid w:val="00321A21"/>
    <w:rsid w:val="0037303A"/>
    <w:rsid w:val="003B0511"/>
    <w:rsid w:val="003C4F9D"/>
    <w:rsid w:val="003F4618"/>
    <w:rsid w:val="004806E3"/>
    <w:rsid w:val="004C585F"/>
    <w:rsid w:val="00502558"/>
    <w:rsid w:val="00511784"/>
    <w:rsid w:val="0056516B"/>
    <w:rsid w:val="0056626A"/>
    <w:rsid w:val="005A2733"/>
    <w:rsid w:val="00613610"/>
    <w:rsid w:val="006303DF"/>
    <w:rsid w:val="00650A03"/>
    <w:rsid w:val="006640E7"/>
    <w:rsid w:val="006653D0"/>
    <w:rsid w:val="006D526F"/>
    <w:rsid w:val="006E7A5C"/>
    <w:rsid w:val="007226CB"/>
    <w:rsid w:val="007327A0"/>
    <w:rsid w:val="00781ABD"/>
    <w:rsid w:val="007A3315"/>
    <w:rsid w:val="007C15B0"/>
    <w:rsid w:val="007D2F8F"/>
    <w:rsid w:val="007E02A5"/>
    <w:rsid w:val="007F7985"/>
    <w:rsid w:val="00844200"/>
    <w:rsid w:val="00851C20"/>
    <w:rsid w:val="0087278D"/>
    <w:rsid w:val="00891405"/>
    <w:rsid w:val="008932DF"/>
    <w:rsid w:val="008A1111"/>
    <w:rsid w:val="008A7CFF"/>
    <w:rsid w:val="008C7469"/>
    <w:rsid w:val="008D65AB"/>
    <w:rsid w:val="009204D0"/>
    <w:rsid w:val="00921841"/>
    <w:rsid w:val="00950E41"/>
    <w:rsid w:val="00980956"/>
    <w:rsid w:val="009843B6"/>
    <w:rsid w:val="00991C34"/>
    <w:rsid w:val="009A6F2F"/>
    <w:rsid w:val="009E418A"/>
    <w:rsid w:val="00A82257"/>
    <w:rsid w:val="00AD5DC1"/>
    <w:rsid w:val="00AD7E47"/>
    <w:rsid w:val="00AE6487"/>
    <w:rsid w:val="00B14ECA"/>
    <w:rsid w:val="00B23B7B"/>
    <w:rsid w:val="00B30C2B"/>
    <w:rsid w:val="00B6128C"/>
    <w:rsid w:val="00B62A3F"/>
    <w:rsid w:val="00BA392D"/>
    <w:rsid w:val="00BB3DE5"/>
    <w:rsid w:val="00C12B2A"/>
    <w:rsid w:val="00C230B4"/>
    <w:rsid w:val="00C8284E"/>
    <w:rsid w:val="00CF175E"/>
    <w:rsid w:val="00D14DA1"/>
    <w:rsid w:val="00D526AA"/>
    <w:rsid w:val="00D80C75"/>
    <w:rsid w:val="00D8755C"/>
    <w:rsid w:val="00D90563"/>
    <w:rsid w:val="00D93B0B"/>
    <w:rsid w:val="00DA5047"/>
    <w:rsid w:val="00E54891"/>
    <w:rsid w:val="00E654DD"/>
    <w:rsid w:val="00EB38F7"/>
    <w:rsid w:val="00EB4069"/>
    <w:rsid w:val="00F21ADB"/>
    <w:rsid w:val="00F268E6"/>
    <w:rsid w:val="00F33CF0"/>
    <w:rsid w:val="00F43755"/>
    <w:rsid w:val="00FF0707"/>
  </w:rsids>
  <m:mathPr>
    <m:mathFont m:val="Cambria Math"/>
    <m:brkBin m:val="before"/>
    <m:brkBinSub m:val="--"/>
    <m:smallFrac m:val="0"/>
    <m:dispDef/>
    <m:lMargin m:val="0"/>
    <m:rMargin m:val="0"/>
    <m:defJc m:val="centerGroup"/>
    <m:wrapIndent m:val="1440"/>
    <m:intLim m:val="subSup"/>
    <m:naryLim m:val="undOvr"/>
  </m:mathPr>
  <w:themeFontLang w:val="en-Z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9DE1"/>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line="240" w:lineRule="auto"/>
    </w:pPr>
    <w:rPr>
      <w:rFonts w:ascii="Times New Roman" w:eastAsiaTheme="minorEastAsia" w:hAnsi="Times New Roman" w:cs="Times New Roman"/>
      <w:sz w:val="24"/>
      <w:szCs w:val="24"/>
      <w:lang w:eastAsia="en-ZA"/>
    </w:rPr>
  </w:style>
  <w:style w:type="paragraph" w:styleId="ListParagraph">
    <w:name w:val="List Paragraph"/>
    <w:basedOn w:val="Normal"/>
    <w:uiPriority w:val="34"/>
    <w:qFormat/>
    <w:rsid w:val="006653D0"/>
    <w:pPr>
      <w:ind w:left="720"/>
      <w:contextualSpacing/>
    </w:pPr>
  </w:style>
  <w:style w:type="paragraph" w:styleId="NoSpacing">
    <w:name w:val="No Spacing"/>
    <w:uiPriority w:val="1"/>
    <w:qFormat/>
    <w:rsid w:val="00991C34"/>
    <w:pPr>
      <w:spacing w:after="0" w:line="240" w:lineRule="auto"/>
    </w:pPr>
  </w:style>
  <w:style w:type="paragraph" w:styleId="BalloonText">
    <w:name w:val="Balloon Text"/>
    <w:basedOn w:val="Normal"/>
    <w:link w:val="BalloonTextChar"/>
    <w:uiPriority w:val="99"/>
    <w:semiHidden/>
    <w:unhideWhenUsed/>
    <w:rsid w:val="008C74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469"/>
    <w:rPr>
      <w:rFonts w:ascii="Segoe UI" w:hAnsi="Segoe UI" w:cs="Segoe UI"/>
      <w:sz w:val="18"/>
      <w:szCs w:val="18"/>
    </w:rPr>
  </w:style>
  <w:style w:type="character" w:styleId="Hyperlink">
    <w:name w:val="Hyperlink"/>
    <w:basedOn w:val="DefaultParagraphFont"/>
    <w:uiPriority w:val="99"/>
    <w:unhideWhenUsed/>
    <w:rsid w:val="00FF07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16683332">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98147059">
      <w:bodyDiv w:val="1"/>
      <w:marLeft w:val="0"/>
      <w:marRight w:val="0"/>
      <w:marTop w:val="0"/>
      <w:marBottom w:val="0"/>
      <w:divBdr>
        <w:top w:val="none" w:sz="0" w:space="0" w:color="auto"/>
        <w:left w:val="none" w:sz="0" w:space="0" w:color="auto"/>
        <w:bottom w:val="none" w:sz="0" w:space="0" w:color="auto"/>
        <w:right w:val="none" w:sz="0" w:space="0" w:color="auto"/>
      </w:divBdr>
      <w:divsChild>
        <w:div w:id="41097798">
          <w:marLeft w:val="360"/>
          <w:marRight w:val="0"/>
          <w:marTop w:val="200"/>
          <w:marBottom w:val="0"/>
          <w:divBdr>
            <w:top w:val="none" w:sz="0" w:space="0" w:color="auto"/>
            <w:left w:val="none" w:sz="0" w:space="0" w:color="auto"/>
            <w:bottom w:val="none" w:sz="0" w:space="0" w:color="auto"/>
            <w:right w:val="none" w:sz="0" w:space="0" w:color="auto"/>
          </w:divBdr>
        </w:div>
        <w:div w:id="613557677">
          <w:marLeft w:val="360"/>
          <w:marRight w:val="0"/>
          <w:marTop w:val="200"/>
          <w:marBottom w:val="0"/>
          <w:divBdr>
            <w:top w:val="none" w:sz="0" w:space="0" w:color="auto"/>
            <w:left w:val="none" w:sz="0" w:space="0" w:color="auto"/>
            <w:bottom w:val="none" w:sz="0" w:space="0" w:color="auto"/>
            <w:right w:val="none" w:sz="0" w:space="0" w:color="auto"/>
          </w:divBdr>
        </w:div>
        <w:div w:id="906577088">
          <w:marLeft w:val="360"/>
          <w:marRight w:val="0"/>
          <w:marTop w:val="20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59741192">
      <w:bodyDiv w:val="1"/>
      <w:marLeft w:val="0"/>
      <w:marRight w:val="0"/>
      <w:marTop w:val="0"/>
      <w:marBottom w:val="0"/>
      <w:divBdr>
        <w:top w:val="none" w:sz="0" w:space="0" w:color="auto"/>
        <w:left w:val="none" w:sz="0" w:space="0" w:color="auto"/>
        <w:bottom w:val="none" w:sz="0" w:space="0" w:color="auto"/>
        <w:right w:val="none" w:sz="0" w:space="0" w:color="auto"/>
      </w:divBdr>
    </w:div>
    <w:div w:id="375010765">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693534134">
      <w:bodyDiv w:val="1"/>
      <w:marLeft w:val="0"/>
      <w:marRight w:val="0"/>
      <w:marTop w:val="0"/>
      <w:marBottom w:val="0"/>
      <w:divBdr>
        <w:top w:val="none" w:sz="0" w:space="0" w:color="auto"/>
        <w:left w:val="none" w:sz="0" w:space="0" w:color="auto"/>
        <w:bottom w:val="none" w:sz="0" w:space="0" w:color="auto"/>
        <w:right w:val="none" w:sz="0" w:space="0" w:color="auto"/>
      </w:divBdr>
      <w:divsChild>
        <w:div w:id="395009893">
          <w:marLeft w:val="547"/>
          <w:marRight w:val="0"/>
          <w:marTop w:val="280"/>
          <w:marBottom w:val="0"/>
          <w:divBdr>
            <w:top w:val="none" w:sz="0" w:space="0" w:color="auto"/>
            <w:left w:val="none" w:sz="0" w:space="0" w:color="auto"/>
            <w:bottom w:val="none" w:sz="0" w:space="0" w:color="auto"/>
            <w:right w:val="none" w:sz="0" w:space="0" w:color="auto"/>
          </w:divBdr>
        </w:div>
        <w:div w:id="1890074181">
          <w:marLeft w:val="547"/>
          <w:marRight w:val="0"/>
          <w:marTop w:val="280"/>
          <w:marBottom w:val="0"/>
          <w:divBdr>
            <w:top w:val="none" w:sz="0" w:space="0" w:color="auto"/>
            <w:left w:val="none" w:sz="0" w:space="0" w:color="auto"/>
            <w:bottom w:val="none" w:sz="0" w:space="0" w:color="auto"/>
            <w:right w:val="none" w:sz="0" w:space="0" w:color="auto"/>
          </w:divBdr>
        </w:div>
        <w:div w:id="25832220">
          <w:marLeft w:val="547"/>
          <w:marRight w:val="0"/>
          <w:marTop w:val="280"/>
          <w:marBottom w:val="0"/>
          <w:divBdr>
            <w:top w:val="none" w:sz="0" w:space="0" w:color="auto"/>
            <w:left w:val="none" w:sz="0" w:space="0" w:color="auto"/>
            <w:bottom w:val="none" w:sz="0" w:space="0" w:color="auto"/>
            <w:right w:val="none" w:sz="0" w:space="0" w:color="auto"/>
          </w:divBdr>
        </w:div>
        <w:div w:id="109277280">
          <w:marLeft w:val="547"/>
          <w:marRight w:val="0"/>
          <w:marTop w:val="280"/>
          <w:marBottom w:val="0"/>
          <w:divBdr>
            <w:top w:val="none" w:sz="0" w:space="0" w:color="auto"/>
            <w:left w:val="none" w:sz="0" w:space="0" w:color="auto"/>
            <w:bottom w:val="none" w:sz="0" w:space="0" w:color="auto"/>
            <w:right w:val="none" w:sz="0" w:space="0" w:color="auto"/>
          </w:divBdr>
        </w:div>
        <w:div w:id="614096737">
          <w:marLeft w:val="547"/>
          <w:marRight w:val="0"/>
          <w:marTop w:val="280"/>
          <w:marBottom w:val="0"/>
          <w:divBdr>
            <w:top w:val="none" w:sz="0" w:space="0" w:color="auto"/>
            <w:left w:val="none" w:sz="0" w:space="0" w:color="auto"/>
            <w:bottom w:val="none" w:sz="0" w:space="0" w:color="auto"/>
            <w:right w:val="none" w:sz="0" w:space="0" w:color="auto"/>
          </w:divBdr>
        </w:div>
      </w:divsChild>
    </w:div>
    <w:div w:id="919408128">
      <w:bodyDiv w:val="1"/>
      <w:marLeft w:val="0"/>
      <w:marRight w:val="0"/>
      <w:marTop w:val="0"/>
      <w:marBottom w:val="0"/>
      <w:divBdr>
        <w:top w:val="none" w:sz="0" w:space="0" w:color="auto"/>
        <w:left w:val="none" w:sz="0" w:space="0" w:color="auto"/>
        <w:bottom w:val="none" w:sz="0" w:space="0" w:color="auto"/>
        <w:right w:val="none" w:sz="0" w:space="0" w:color="auto"/>
      </w:divBdr>
      <w:divsChild>
        <w:div w:id="1542740439">
          <w:marLeft w:val="360"/>
          <w:marRight w:val="0"/>
          <w:marTop w:val="200"/>
          <w:marBottom w:val="0"/>
          <w:divBdr>
            <w:top w:val="none" w:sz="0" w:space="0" w:color="auto"/>
            <w:left w:val="none" w:sz="0" w:space="0" w:color="auto"/>
            <w:bottom w:val="none" w:sz="0" w:space="0" w:color="auto"/>
            <w:right w:val="none" w:sz="0" w:space="0" w:color="auto"/>
          </w:divBdr>
        </w:div>
      </w:divsChild>
    </w:div>
    <w:div w:id="1155224372">
      <w:bodyDiv w:val="1"/>
      <w:marLeft w:val="0"/>
      <w:marRight w:val="0"/>
      <w:marTop w:val="0"/>
      <w:marBottom w:val="0"/>
      <w:divBdr>
        <w:top w:val="none" w:sz="0" w:space="0" w:color="auto"/>
        <w:left w:val="none" w:sz="0" w:space="0" w:color="auto"/>
        <w:bottom w:val="none" w:sz="0" w:space="0" w:color="auto"/>
        <w:right w:val="none" w:sz="0" w:space="0" w:color="auto"/>
      </w:divBdr>
    </w:div>
    <w:div w:id="1200554013">
      <w:bodyDiv w:val="1"/>
      <w:marLeft w:val="0"/>
      <w:marRight w:val="0"/>
      <w:marTop w:val="0"/>
      <w:marBottom w:val="0"/>
      <w:divBdr>
        <w:top w:val="none" w:sz="0" w:space="0" w:color="auto"/>
        <w:left w:val="none" w:sz="0" w:space="0" w:color="auto"/>
        <w:bottom w:val="none" w:sz="0" w:space="0" w:color="auto"/>
        <w:right w:val="none" w:sz="0" w:space="0" w:color="auto"/>
      </w:divBdr>
    </w:div>
    <w:div w:id="1252590475">
      <w:bodyDiv w:val="1"/>
      <w:marLeft w:val="0"/>
      <w:marRight w:val="0"/>
      <w:marTop w:val="0"/>
      <w:marBottom w:val="0"/>
      <w:divBdr>
        <w:top w:val="none" w:sz="0" w:space="0" w:color="auto"/>
        <w:left w:val="none" w:sz="0" w:space="0" w:color="auto"/>
        <w:bottom w:val="none" w:sz="0" w:space="0" w:color="auto"/>
        <w:right w:val="none" w:sz="0" w:space="0" w:color="auto"/>
      </w:divBdr>
      <w:divsChild>
        <w:div w:id="41028975">
          <w:marLeft w:val="446"/>
          <w:marRight w:val="0"/>
          <w:marTop w:val="0"/>
          <w:marBottom w:val="0"/>
          <w:divBdr>
            <w:top w:val="none" w:sz="0" w:space="0" w:color="auto"/>
            <w:left w:val="none" w:sz="0" w:space="0" w:color="auto"/>
            <w:bottom w:val="none" w:sz="0" w:space="0" w:color="auto"/>
            <w:right w:val="none" w:sz="0" w:space="0" w:color="auto"/>
          </w:divBdr>
        </w:div>
        <w:div w:id="1577203276">
          <w:marLeft w:val="446"/>
          <w:marRight w:val="0"/>
          <w:marTop w:val="0"/>
          <w:marBottom w:val="0"/>
          <w:divBdr>
            <w:top w:val="none" w:sz="0" w:space="0" w:color="auto"/>
            <w:left w:val="none" w:sz="0" w:space="0" w:color="auto"/>
            <w:bottom w:val="none" w:sz="0" w:space="0" w:color="auto"/>
            <w:right w:val="none" w:sz="0" w:space="0" w:color="auto"/>
          </w:divBdr>
        </w:div>
        <w:div w:id="2008746596">
          <w:marLeft w:val="446"/>
          <w:marRight w:val="0"/>
          <w:marTop w:val="0"/>
          <w:marBottom w:val="0"/>
          <w:divBdr>
            <w:top w:val="none" w:sz="0" w:space="0" w:color="auto"/>
            <w:left w:val="none" w:sz="0" w:space="0" w:color="auto"/>
            <w:bottom w:val="none" w:sz="0" w:space="0" w:color="auto"/>
            <w:right w:val="none" w:sz="0" w:space="0" w:color="auto"/>
          </w:divBdr>
        </w:div>
        <w:div w:id="1982925176">
          <w:marLeft w:val="446"/>
          <w:marRight w:val="0"/>
          <w:marTop w:val="0"/>
          <w:marBottom w:val="0"/>
          <w:divBdr>
            <w:top w:val="none" w:sz="0" w:space="0" w:color="auto"/>
            <w:left w:val="none" w:sz="0" w:space="0" w:color="auto"/>
            <w:bottom w:val="none" w:sz="0" w:space="0" w:color="auto"/>
            <w:right w:val="none" w:sz="0" w:space="0" w:color="auto"/>
          </w:divBdr>
        </w:div>
        <w:div w:id="447512351">
          <w:marLeft w:val="446"/>
          <w:marRight w:val="0"/>
          <w:marTop w:val="0"/>
          <w:marBottom w:val="0"/>
          <w:divBdr>
            <w:top w:val="none" w:sz="0" w:space="0" w:color="auto"/>
            <w:left w:val="none" w:sz="0" w:space="0" w:color="auto"/>
            <w:bottom w:val="none" w:sz="0" w:space="0" w:color="auto"/>
            <w:right w:val="none" w:sz="0" w:space="0" w:color="auto"/>
          </w:divBdr>
        </w:div>
        <w:div w:id="1464539109">
          <w:marLeft w:val="446"/>
          <w:marRight w:val="0"/>
          <w:marTop w:val="0"/>
          <w:marBottom w:val="0"/>
          <w:divBdr>
            <w:top w:val="none" w:sz="0" w:space="0" w:color="auto"/>
            <w:left w:val="none" w:sz="0" w:space="0" w:color="auto"/>
            <w:bottom w:val="none" w:sz="0" w:space="0" w:color="auto"/>
            <w:right w:val="none" w:sz="0" w:space="0" w:color="auto"/>
          </w:divBdr>
        </w:div>
        <w:div w:id="1738673067">
          <w:marLeft w:val="446"/>
          <w:marRight w:val="0"/>
          <w:marTop w:val="0"/>
          <w:marBottom w:val="0"/>
          <w:divBdr>
            <w:top w:val="none" w:sz="0" w:space="0" w:color="auto"/>
            <w:left w:val="none" w:sz="0" w:space="0" w:color="auto"/>
            <w:bottom w:val="none" w:sz="0" w:space="0" w:color="auto"/>
            <w:right w:val="none" w:sz="0" w:space="0" w:color="auto"/>
          </w:divBdr>
        </w:div>
        <w:div w:id="1426918780">
          <w:marLeft w:val="446"/>
          <w:marRight w:val="0"/>
          <w:marTop w:val="0"/>
          <w:marBottom w:val="0"/>
          <w:divBdr>
            <w:top w:val="none" w:sz="0" w:space="0" w:color="auto"/>
            <w:left w:val="none" w:sz="0" w:space="0" w:color="auto"/>
            <w:bottom w:val="none" w:sz="0" w:space="0" w:color="auto"/>
            <w:right w:val="none" w:sz="0" w:space="0" w:color="auto"/>
          </w:divBdr>
        </w:div>
      </w:divsChild>
    </w:div>
    <w:div w:id="1305962037">
      <w:bodyDiv w:val="1"/>
      <w:marLeft w:val="0"/>
      <w:marRight w:val="0"/>
      <w:marTop w:val="0"/>
      <w:marBottom w:val="0"/>
      <w:divBdr>
        <w:top w:val="none" w:sz="0" w:space="0" w:color="auto"/>
        <w:left w:val="none" w:sz="0" w:space="0" w:color="auto"/>
        <w:bottom w:val="none" w:sz="0" w:space="0" w:color="auto"/>
        <w:right w:val="none" w:sz="0" w:space="0" w:color="auto"/>
      </w:divBdr>
    </w:div>
    <w:div w:id="1379430713">
      <w:bodyDiv w:val="1"/>
      <w:marLeft w:val="0"/>
      <w:marRight w:val="0"/>
      <w:marTop w:val="0"/>
      <w:marBottom w:val="0"/>
      <w:divBdr>
        <w:top w:val="none" w:sz="0" w:space="0" w:color="auto"/>
        <w:left w:val="none" w:sz="0" w:space="0" w:color="auto"/>
        <w:bottom w:val="none" w:sz="0" w:space="0" w:color="auto"/>
        <w:right w:val="none" w:sz="0" w:space="0" w:color="auto"/>
      </w:divBdr>
    </w:div>
    <w:div w:id="1380202246">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54346111">
      <w:bodyDiv w:val="1"/>
      <w:marLeft w:val="0"/>
      <w:marRight w:val="0"/>
      <w:marTop w:val="0"/>
      <w:marBottom w:val="0"/>
      <w:divBdr>
        <w:top w:val="none" w:sz="0" w:space="0" w:color="auto"/>
        <w:left w:val="none" w:sz="0" w:space="0" w:color="auto"/>
        <w:bottom w:val="none" w:sz="0" w:space="0" w:color="auto"/>
        <w:right w:val="none" w:sz="0" w:space="0" w:color="auto"/>
      </w:divBdr>
    </w:div>
    <w:div w:id="1561592713">
      <w:bodyDiv w:val="1"/>
      <w:marLeft w:val="0"/>
      <w:marRight w:val="0"/>
      <w:marTop w:val="0"/>
      <w:marBottom w:val="0"/>
      <w:divBdr>
        <w:top w:val="none" w:sz="0" w:space="0" w:color="auto"/>
        <w:left w:val="none" w:sz="0" w:space="0" w:color="auto"/>
        <w:bottom w:val="none" w:sz="0" w:space="0" w:color="auto"/>
        <w:right w:val="none" w:sz="0" w:space="0" w:color="auto"/>
      </w:divBdr>
    </w:div>
    <w:div w:id="1627738939">
      <w:bodyDiv w:val="1"/>
      <w:marLeft w:val="0"/>
      <w:marRight w:val="0"/>
      <w:marTop w:val="0"/>
      <w:marBottom w:val="0"/>
      <w:divBdr>
        <w:top w:val="none" w:sz="0" w:space="0" w:color="auto"/>
        <w:left w:val="none" w:sz="0" w:space="0" w:color="auto"/>
        <w:bottom w:val="none" w:sz="0" w:space="0" w:color="auto"/>
        <w:right w:val="none" w:sz="0" w:space="0" w:color="auto"/>
      </w:divBdr>
      <w:divsChild>
        <w:div w:id="475489917">
          <w:marLeft w:val="446"/>
          <w:marRight w:val="0"/>
          <w:marTop w:val="0"/>
          <w:marBottom w:val="0"/>
          <w:divBdr>
            <w:top w:val="none" w:sz="0" w:space="0" w:color="auto"/>
            <w:left w:val="none" w:sz="0" w:space="0" w:color="auto"/>
            <w:bottom w:val="none" w:sz="0" w:space="0" w:color="auto"/>
            <w:right w:val="none" w:sz="0" w:space="0" w:color="auto"/>
          </w:divBdr>
        </w:div>
        <w:div w:id="1157767982">
          <w:marLeft w:val="446"/>
          <w:marRight w:val="0"/>
          <w:marTop w:val="0"/>
          <w:marBottom w:val="0"/>
          <w:divBdr>
            <w:top w:val="none" w:sz="0" w:space="0" w:color="auto"/>
            <w:left w:val="none" w:sz="0" w:space="0" w:color="auto"/>
            <w:bottom w:val="none" w:sz="0" w:space="0" w:color="auto"/>
            <w:right w:val="none" w:sz="0" w:space="0" w:color="auto"/>
          </w:divBdr>
        </w:div>
        <w:div w:id="2129464726">
          <w:marLeft w:val="446"/>
          <w:marRight w:val="0"/>
          <w:marTop w:val="0"/>
          <w:marBottom w:val="0"/>
          <w:divBdr>
            <w:top w:val="none" w:sz="0" w:space="0" w:color="auto"/>
            <w:left w:val="none" w:sz="0" w:space="0" w:color="auto"/>
            <w:bottom w:val="none" w:sz="0" w:space="0" w:color="auto"/>
            <w:right w:val="none" w:sz="0" w:space="0" w:color="auto"/>
          </w:divBdr>
        </w:div>
        <w:div w:id="420029849">
          <w:marLeft w:val="446"/>
          <w:marRight w:val="0"/>
          <w:marTop w:val="0"/>
          <w:marBottom w:val="0"/>
          <w:divBdr>
            <w:top w:val="none" w:sz="0" w:space="0" w:color="auto"/>
            <w:left w:val="none" w:sz="0" w:space="0" w:color="auto"/>
            <w:bottom w:val="none" w:sz="0" w:space="0" w:color="auto"/>
            <w:right w:val="none" w:sz="0" w:space="0" w:color="auto"/>
          </w:divBdr>
        </w:div>
        <w:div w:id="1304577401">
          <w:marLeft w:val="446"/>
          <w:marRight w:val="0"/>
          <w:marTop w:val="0"/>
          <w:marBottom w:val="0"/>
          <w:divBdr>
            <w:top w:val="none" w:sz="0" w:space="0" w:color="auto"/>
            <w:left w:val="none" w:sz="0" w:space="0" w:color="auto"/>
            <w:bottom w:val="none" w:sz="0" w:space="0" w:color="auto"/>
            <w:right w:val="none" w:sz="0" w:space="0" w:color="auto"/>
          </w:divBdr>
        </w:div>
      </w:divsChild>
    </w:div>
    <w:div w:id="1749116286">
      <w:bodyDiv w:val="1"/>
      <w:marLeft w:val="0"/>
      <w:marRight w:val="0"/>
      <w:marTop w:val="0"/>
      <w:marBottom w:val="0"/>
      <w:divBdr>
        <w:top w:val="none" w:sz="0" w:space="0" w:color="auto"/>
        <w:left w:val="none" w:sz="0" w:space="0" w:color="auto"/>
        <w:bottom w:val="none" w:sz="0" w:space="0" w:color="auto"/>
        <w:right w:val="none" w:sz="0" w:space="0" w:color="auto"/>
      </w:divBdr>
      <w:divsChild>
        <w:div w:id="689913512">
          <w:marLeft w:val="446"/>
          <w:marRight w:val="0"/>
          <w:marTop w:val="0"/>
          <w:marBottom w:val="0"/>
          <w:divBdr>
            <w:top w:val="none" w:sz="0" w:space="0" w:color="auto"/>
            <w:left w:val="none" w:sz="0" w:space="0" w:color="auto"/>
            <w:bottom w:val="none" w:sz="0" w:space="0" w:color="auto"/>
            <w:right w:val="none" w:sz="0" w:space="0" w:color="auto"/>
          </w:divBdr>
        </w:div>
        <w:div w:id="1215461622">
          <w:marLeft w:val="446"/>
          <w:marRight w:val="0"/>
          <w:marTop w:val="0"/>
          <w:marBottom w:val="0"/>
          <w:divBdr>
            <w:top w:val="none" w:sz="0" w:space="0" w:color="auto"/>
            <w:left w:val="none" w:sz="0" w:space="0" w:color="auto"/>
            <w:bottom w:val="none" w:sz="0" w:space="0" w:color="auto"/>
            <w:right w:val="none" w:sz="0" w:space="0" w:color="auto"/>
          </w:divBdr>
        </w:div>
        <w:div w:id="689988868">
          <w:marLeft w:val="446"/>
          <w:marRight w:val="0"/>
          <w:marTop w:val="0"/>
          <w:marBottom w:val="0"/>
          <w:divBdr>
            <w:top w:val="none" w:sz="0" w:space="0" w:color="auto"/>
            <w:left w:val="none" w:sz="0" w:space="0" w:color="auto"/>
            <w:bottom w:val="none" w:sz="0" w:space="0" w:color="auto"/>
            <w:right w:val="none" w:sz="0" w:space="0" w:color="auto"/>
          </w:divBdr>
        </w:div>
        <w:div w:id="1230653889">
          <w:marLeft w:val="446"/>
          <w:marRight w:val="0"/>
          <w:marTop w:val="0"/>
          <w:marBottom w:val="0"/>
          <w:divBdr>
            <w:top w:val="none" w:sz="0" w:space="0" w:color="auto"/>
            <w:left w:val="none" w:sz="0" w:space="0" w:color="auto"/>
            <w:bottom w:val="none" w:sz="0" w:space="0" w:color="auto"/>
            <w:right w:val="none" w:sz="0" w:space="0" w:color="auto"/>
          </w:divBdr>
        </w:div>
        <w:div w:id="1450927886">
          <w:marLeft w:val="446"/>
          <w:marRight w:val="0"/>
          <w:marTop w:val="0"/>
          <w:marBottom w:val="0"/>
          <w:divBdr>
            <w:top w:val="none" w:sz="0" w:space="0" w:color="auto"/>
            <w:left w:val="none" w:sz="0" w:space="0" w:color="auto"/>
            <w:bottom w:val="none" w:sz="0" w:space="0" w:color="auto"/>
            <w:right w:val="none" w:sz="0" w:space="0" w:color="auto"/>
          </w:divBdr>
        </w:div>
        <w:div w:id="1622372463">
          <w:marLeft w:val="446"/>
          <w:marRight w:val="0"/>
          <w:marTop w:val="0"/>
          <w:marBottom w:val="0"/>
          <w:divBdr>
            <w:top w:val="none" w:sz="0" w:space="0" w:color="auto"/>
            <w:left w:val="none" w:sz="0" w:space="0" w:color="auto"/>
            <w:bottom w:val="none" w:sz="0" w:space="0" w:color="auto"/>
            <w:right w:val="none" w:sz="0" w:space="0" w:color="auto"/>
          </w:divBdr>
        </w:div>
        <w:div w:id="994333250">
          <w:marLeft w:val="446"/>
          <w:marRight w:val="0"/>
          <w:marTop w:val="0"/>
          <w:marBottom w:val="0"/>
          <w:divBdr>
            <w:top w:val="none" w:sz="0" w:space="0" w:color="auto"/>
            <w:left w:val="none" w:sz="0" w:space="0" w:color="auto"/>
            <w:bottom w:val="none" w:sz="0" w:space="0" w:color="auto"/>
            <w:right w:val="none" w:sz="0" w:space="0" w:color="auto"/>
          </w:divBdr>
        </w:div>
        <w:div w:id="1782072664">
          <w:marLeft w:val="446"/>
          <w:marRight w:val="0"/>
          <w:marTop w:val="0"/>
          <w:marBottom w:val="0"/>
          <w:divBdr>
            <w:top w:val="none" w:sz="0" w:space="0" w:color="auto"/>
            <w:left w:val="none" w:sz="0" w:space="0" w:color="auto"/>
            <w:bottom w:val="none" w:sz="0" w:space="0" w:color="auto"/>
            <w:right w:val="none" w:sz="0" w:space="0" w:color="auto"/>
          </w:divBdr>
        </w:div>
        <w:div w:id="932275046">
          <w:marLeft w:val="446"/>
          <w:marRight w:val="0"/>
          <w:marTop w:val="0"/>
          <w:marBottom w:val="0"/>
          <w:divBdr>
            <w:top w:val="none" w:sz="0" w:space="0" w:color="auto"/>
            <w:left w:val="none" w:sz="0" w:space="0" w:color="auto"/>
            <w:bottom w:val="none" w:sz="0" w:space="0" w:color="auto"/>
            <w:right w:val="none" w:sz="0" w:space="0" w:color="auto"/>
          </w:divBdr>
        </w:div>
        <w:div w:id="518083115">
          <w:marLeft w:val="446"/>
          <w:marRight w:val="0"/>
          <w:marTop w:val="0"/>
          <w:marBottom w:val="0"/>
          <w:divBdr>
            <w:top w:val="none" w:sz="0" w:space="0" w:color="auto"/>
            <w:left w:val="none" w:sz="0" w:space="0" w:color="auto"/>
            <w:bottom w:val="none" w:sz="0" w:space="0" w:color="auto"/>
            <w:right w:val="none" w:sz="0" w:space="0" w:color="auto"/>
          </w:divBdr>
        </w:div>
        <w:div w:id="1661033020">
          <w:marLeft w:val="446"/>
          <w:marRight w:val="0"/>
          <w:marTop w:val="0"/>
          <w:marBottom w:val="0"/>
          <w:divBdr>
            <w:top w:val="none" w:sz="0" w:space="0" w:color="auto"/>
            <w:left w:val="none" w:sz="0" w:space="0" w:color="auto"/>
            <w:bottom w:val="none" w:sz="0" w:space="0" w:color="auto"/>
            <w:right w:val="none" w:sz="0" w:space="0" w:color="auto"/>
          </w:divBdr>
        </w:div>
        <w:div w:id="1553611695">
          <w:marLeft w:val="446"/>
          <w:marRight w:val="0"/>
          <w:marTop w:val="0"/>
          <w:marBottom w:val="0"/>
          <w:divBdr>
            <w:top w:val="none" w:sz="0" w:space="0" w:color="auto"/>
            <w:left w:val="none" w:sz="0" w:space="0" w:color="auto"/>
            <w:bottom w:val="none" w:sz="0" w:space="0" w:color="auto"/>
            <w:right w:val="none" w:sz="0" w:space="0" w:color="auto"/>
          </w:divBdr>
        </w:div>
        <w:div w:id="1869758138">
          <w:marLeft w:val="446"/>
          <w:marRight w:val="0"/>
          <w:marTop w:val="0"/>
          <w:marBottom w:val="0"/>
          <w:divBdr>
            <w:top w:val="none" w:sz="0" w:space="0" w:color="auto"/>
            <w:left w:val="none" w:sz="0" w:space="0" w:color="auto"/>
            <w:bottom w:val="none" w:sz="0" w:space="0" w:color="auto"/>
            <w:right w:val="none" w:sz="0" w:space="0" w:color="auto"/>
          </w:divBdr>
        </w:div>
        <w:div w:id="126515872">
          <w:marLeft w:val="446"/>
          <w:marRight w:val="0"/>
          <w:marTop w:val="0"/>
          <w:marBottom w:val="0"/>
          <w:divBdr>
            <w:top w:val="none" w:sz="0" w:space="0" w:color="auto"/>
            <w:left w:val="none" w:sz="0" w:space="0" w:color="auto"/>
            <w:bottom w:val="none" w:sz="0" w:space="0" w:color="auto"/>
            <w:right w:val="none" w:sz="0" w:space="0" w:color="auto"/>
          </w:divBdr>
        </w:div>
      </w:divsChild>
    </w:div>
    <w:div w:id="1769345306">
      <w:bodyDiv w:val="1"/>
      <w:marLeft w:val="0"/>
      <w:marRight w:val="0"/>
      <w:marTop w:val="0"/>
      <w:marBottom w:val="0"/>
      <w:divBdr>
        <w:top w:val="none" w:sz="0" w:space="0" w:color="auto"/>
        <w:left w:val="none" w:sz="0" w:space="0" w:color="auto"/>
        <w:bottom w:val="none" w:sz="0" w:space="0" w:color="auto"/>
        <w:right w:val="none" w:sz="0" w:space="0" w:color="auto"/>
      </w:divBdr>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833642453">
      <w:bodyDiv w:val="1"/>
      <w:marLeft w:val="0"/>
      <w:marRight w:val="0"/>
      <w:marTop w:val="0"/>
      <w:marBottom w:val="0"/>
      <w:divBdr>
        <w:top w:val="none" w:sz="0" w:space="0" w:color="auto"/>
        <w:left w:val="none" w:sz="0" w:space="0" w:color="auto"/>
        <w:bottom w:val="none" w:sz="0" w:space="0" w:color="auto"/>
        <w:right w:val="none" w:sz="0" w:space="0" w:color="auto"/>
      </w:divBdr>
    </w:div>
    <w:div w:id="1857577054">
      <w:bodyDiv w:val="1"/>
      <w:marLeft w:val="0"/>
      <w:marRight w:val="0"/>
      <w:marTop w:val="0"/>
      <w:marBottom w:val="0"/>
      <w:divBdr>
        <w:top w:val="none" w:sz="0" w:space="0" w:color="auto"/>
        <w:left w:val="none" w:sz="0" w:space="0" w:color="auto"/>
        <w:bottom w:val="none" w:sz="0" w:space="0" w:color="auto"/>
        <w:right w:val="none" w:sz="0" w:space="0" w:color="auto"/>
      </w:divBdr>
      <w:divsChild>
        <w:div w:id="1307904037">
          <w:marLeft w:val="360"/>
          <w:marRight w:val="0"/>
          <w:marTop w:val="200"/>
          <w:marBottom w:val="0"/>
          <w:divBdr>
            <w:top w:val="none" w:sz="0" w:space="0" w:color="auto"/>
            <w:left w:val="none" w:sz="0" w:space="0" w:color="auto"/>
            <w:bottom w:val="none" w:sz="0" w:space="0" w:color="auto"/>
            <w:right w:val="none" w:sz="0" w:space="0" w:color="auto"/>
          </w:divBdr>
        </w:div>
      </w:divsChild>
    </w:div>
    <w:div w:id="1991985075">
      <w:bodyDiv w:val="1"/>
      <w:marLeft w:val="0"/>
      <w:marRight w:val="0"/>
      <w:marTop w:val="0"/>
      <w:marBottom w:val="0"/>
      <w:divBdr>
        <w:top w:val="none" w:sz="0" w:space="0" w:color="auto"/>
        <w:left w:val="none" w:sz="0" w:space="0" w:color="auto"/>
        <w:bottom w:val="none" w:sz="0" w:space="0" w:color="auto"/>
        <w:right w:val="none" w:sz="0" w:space="0" w:color="auto"/>
      </w:divBdr>
      <w:divsChild>
        <w:div w:id="309796076">
          <w:marLeft w:val="446"/>
          <w:marRight w:val="0"/>
          <w:marTop w:val="0"/>
          <w:marBottom w:val="0"/>
          <w:divBdr>
            <w:top w:val="none" w:sz="0" w:space="0" w:color="auto"/>
            <w:left w:val="none" w:sz="0" w:space="0" w:color="auto"/>
            <w:bottom w:val="none" w:sz="0" w:space="0" w:color="auto"/>
            <w:right w:val="none" w:sz="0" w:space="0" w:color="auto"/>
          </w:divBdr>
        </w:div>
        <w:div w:id="772559008">
          <w:marLeft w:val="446"/>
          <w:marRight w:val="0"/>
          <w:marTop w:val="0"/>
          <w:marBottom w:val="0"/>
          <w:divBdr>
            <w:top w:val="none" w:sz="0" w:space="0" w:color="auto"/>
            <w:left w:val="none" w:sz="0" w:space="0" w:color="auto"/>
            <w:bottom w:val="none" w:sz="0" w:space="0" w:color="auto"/>
            <w:right w:val="none" w:sz="0" w:space="0" w:color="auto"/>
          </w:divBdr>
        </w:div>
        <w:div w:id="289484094">
          <w:marLeft w:val="446"/>
          <w:marRight w:val="0"/>
          <w:marTop w:val="0"/>
          <w:marBottom w:val="0"/>
          <w:divBdr>
            <w:top w:val="none" w:sz="0" w:space="0" w:color="auto"/>
            <w:left w:val="none" w:sz="0" w:space="0" w:color="auto"/>
            <w:bottom w:val="none" w:sz="0" w:space="0" w:color="auto"/>
            <w:right w:val="none" w:sz="0" w:space="0" w:color="auto"/>
          </w:divBdr>
        </w:div>
        <w:div w:id="808127941">
          <w:marLeft w:val="446"/>
          <w:marRight w:val="0"/>
          <w:marTop w:val="0"/>
          <w:marBottom w:val="0"/>
          <w:divBdr>
            <w:top w:val="none" w:sz="0" w:space="0" w:color="auto"/>
            <w:left w:val="none" w:sz="0" w:space="0" w:color="auto"/>
            <w:bottom w:val="none" w:sz="0" w:space="0" w:color="auto"/>
            <w:right w:val="none" w:sz="0" w:space="0" w:color="auto"/>
          </w:divBdr>
        </w:div>
        <w:div w:id="141500517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2</cp:revision>
  <dcterms:created xsi:type="dcterms:W3CDTF">2023-04-04T07:52:00Z</dcterms:created>
  <dcterms:modified xsi:type="dcterms:W3CDTF">2023-04-04T07:52:00Z</dcterms:modified>
</cp:coreProperties>
</file>