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2CA2" w14:textId="77777777" w:rsidR="0048038B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91A46A" wp14:editId="055D1F1F">
            <wp:extent cx="6201629" cy="1187316"/>
            <wp:effectExtent l="0" t="0" r="0" b="0"/>
            <wp:docPr id="5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1629" cy="11873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2A1558" w14:textId="77777777" w:rsidR="0048038B" w:rsidRDefault="0048038B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0181D0A7" w14:textId="77777777" w:rsidR="0048038B" w:rsidRDefault="00000000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Lesson 3 - Worksheet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07FACF8" wp14:editId="1D1B9597">
            <wp:simplePos x="0" y="0"/>
            <wp:positionH relativeFrom="colum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0" b="0"/>
            <wp:wrapSquare wrapText="bothSides" distT="0" distB="0" distL="114300" distR="114300"/>
            <wp:docPr id="53" name="image3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2E378F" w14:textId="77777777" w:rsidR="0048038B" w:rsidRDefault="0048038B">
      <w:pPr>
        <w:rPr>
          <w:b/>
          <w:i/>
          <w:sz w:val="28"/>
          <w:szCs w:val="28"/>
          <w:u w:val="single"/>
        </w:rPr>
      </w:pPr>
    </w:p>
    <w:p w14:paraId="44165F30" w14:textId="77777777" w:rsidR="0048038B" w:rsidRDefault="00000000">
      <w:r>
        <w:rPr>
          <w:rFonts w:ascii="Calibri" w:eastAsia="Calibri" w:hAnsi="Calibri" w:cs="Calibri"/>
          <w:b/>
          <w:i/>
          <w:sz w:val="28"/>
          <w:szCs w:val="28"/>
          <w:u w:val="single"/>
        </w:rPr>
        <w:t>Activity 1:</w:t>
      </w:r>
      <w:r>
        <w:t xml:space="preserve"> </w:t>
      </w:r>
    </w:p>
    <w:p w14:paraId="294E8B95" w14:textId="418355C7" w:rsidR="0048038B" w:rsidRDefault="00C851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The following include a list of what the </w:t>
      </w:r>
      <w:r w:rsidRPr="00035145">
        <w:rPr>
          <w:rFonts w:ascii="Calibri" w:eastAsia="Calibri" w:hAnsi="Calibri" w:cs="Calibri"/>
          <w:b/>
          <w:bCs/>
        </w:rPr>
        <w:t>constructive thinker</w:t>
      </w:r>
      <w:r>
        <w:rPr>
          <w:rFonts w:ascii="Calibri" w:eastAsia="Calibri" w:hAnsi="Calibri" w:cs="Calibri"/>
        </w:rPr>
        <w:t xml:space="preserve"> would say. You are required to</w:t>
      </w:r>
      <w:r>
        <w:rPr>
          <w:rFonts w:ascii="Calibri" w:eastAsia="Calibri" w:hAnsi="Calibri" w:cs="Calibri"/>
        </w:rPr>
        <w:br/>
        <w:t xml:space="preserve">             describe ONE example of a situations for each of these points. </w:t>
      </w:r>
    </w:p>
    <w:p w14:paraId="454D901F" w14:textId="565BFF50" w:rsidR="0048038B" w:rsidRDefault="00C851B7">
      <w:pPr>
        <w:ind w:left="72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646801F" wp14:editId="188F35FD">
                <wp:simplePos x="0" y="0"/>
                <wp:positionH relativeFrom="page">
                  <wp:align>center</wp:align>
                </wp:positionH>
                <wp:positionV relativeFrom="paragraph">
                  <wp:posOffset>106044</wp:posOffset>
                </wp:positionV>
                <wp:extent cx="1572214" cy="2231357"/>
                <wp:effectExtent l="0" t="81915" r="0" b="22860"/>
                <wp:wrapNone/>
                <wp:docPr id="52" name="Arrow: Righ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759803">
                          <a:off x="0" y="0"/>
                          <a:ext cx="1572214" cy="2231357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112BB0" w14:textId="77777777" w:rsidR="0048038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2) </w:t>
                            </w:r>
                          </w:p>
                          <w:p w14:paraId="38C5B902" w14:textId="77777777" w:rsidR="0048038B" w:rsidRDefault="0048038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46801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2" o:spid="_x0000_s1026" type="#_x0000_t13" style="position:absolute;left:0;text-align:left;margin-left:0;margin-top:8.35pt;width:123.8pt;height:175.7pt;rotation:6291241fd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" adj="10800" fillcolor="white [3201]" strokecolor="#70ad47 [3209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7112BB0" w14:textId="77777777" w:rsidR="0048038B" w:rsidRDefault="0000000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2) </w:t>
                      </w:r>
                    </w:p>
                    <w:p w14:paraId="38C5B902" w14:textId="77777777" w:rsidR="0048038B" w:rsidRDefault="0048038B">
                      <w:pPr>
                        <w:textDirection w:val="btL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Calibri" w:eastAsia="Calibri" w:hAnsi="Calibri" w:cs="Calibri"/>
        </w:rPr>
        <w:t>Eg.</w:t>
      </w:r>
      <w:proofErr w:type="spellEnd"/>
      <w:r>
        <w:rPr>
          <w:rFonts w:ascii="Calibri" w:eastAsia="Calibri" w:hAnsi="Calibri" w:cs="Calibri"/>
        </w:rPr>
        <w:t xml:space="preserve">  See failure as an opportunity to learn something new</w:t>
      </w:r>
      <w:r w:rsidR="005B54B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- Sometimes if I don’t do as well as I hoped in a test, then I know I need to go over the questions and see where I went wrong and practice the correct answer.</w:t>
      </w:r>
    </w:p>
    <w:p w14:paraId="4B9EC98E" w14:textId="77777777" w:rsidR="0048038B" w:rsidRDefault="0048038B">
      <w:pPr>
        <w:ind w:left="720"/>
        <w:rPr>
          <w:rFonts w:ascii="Calibri" w:eastAsia="Calibri" w:hAnsi="Calibri" w:cs="Calibri"/>
        </w:rPr>
      </w:pPr>
    </w:p>
    <w:p w14:paraId="25A733B0" w14:textId="792FF977" w:rsidR="0048038B" w:rsidRDefault="00C851B7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0A8713A" wp14:editId="3EDC4B8D">
                <wp:simplePos x="0" y="0"/>
                <wp:positionH relativeFrom="margin">
                  <wp:align>right</wp:align>
                </wp:positionH>
                <wp:positionV relativeFrom="paragraph">
                  <wp:posOffset>144146</wp:posOffset>
                </wp:positionV>
                <wp:extent cx="2461224" cy="2073783"/>
                <wp:effectExtent l="0" t="0" r="130175" b="3175"/>
                <wp:wrapNone/>
                <wp:docPr id="49" name="Arrow: Lef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545078">
                          <a:off x="0" y="0"/>
                          <a:ext cx="2461224" cy="2073783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9AF8E8" w14:textId="77777777" w:rsidR="0048038B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5)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504BA230" w14:textId="77777777" w:rsidR="0048038B" w:rsidRDefault="0048038B">
                            <w:pPr>
                              <w:jc w:val="center"/>
                              <w:textDirection w:val="btLr"/>
                            </w:pPr>
                          </w:p>
                          <w:p w14:paraId="0099F757" w14:textId="77777777" w:rsidR="0048038B" w:rsidRDefault="0048038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A8713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49" o:spid="_x0000_s1027" type="#_x0000_t66" style="position:absolute;margin-left:142.6pt;margin-top:11.35pt;width:193.8pt;height:163.3pt;rotation:-1687637fd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" adj="9100" fillcolor="white [3201]" strokecolor="#70ad47 [3209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C9AF8E8" w14:textId="77777777" w:rsidR="0048038B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5) 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14:paraId="504BA230" w14:textId="77777777" w:rsidR="0048038B" w:rsidRDefault="0048038B">
                      <w:pPr>
                        <w:jc w:val="center"/>
                        <w:textDirection w:val="btLr"/>
                      </w:pPr>
                    </w:p>
                    <w:p w14:paraId="0099F757" w14:textId="77777777" w:rsidR="0048038B" w:rsidRDefault="0048038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76BE62" w14:textId="77777777" w:rsidR="0048038B" w:rsidRDefault="0048038B">
      <w:pPr>
        <w:rPr>
          <w:rFonts w:ascii="Calibri" w:eastAsia="Calibri" w:hAnsi="Calibri" w:cs="Calibri"/>
        </w:rPr>
      </w:pPr>
    </w:p>
    <w:p w14:paraId="5872681A" w14:textId="2CC41395" w:rsidR="0048038B" w:rsidRDefault="00000000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2CCFDDE" wp14:editId="697944B4">
                <wp:simplePos x="0" y="0"/>
                <wp:positionH relativeFrom="column">
                  <wp:posOffset>-419099</wp:posOffset>
                </wp:positionH>
                <wp:positionV relativeFrom="paragraph">
                  <wp:posOffset>-419099</wp:posOffset>
                </wp:positionV>
                <wp:extent cx="2670289" cy="2486113"/>
                <wp:effectExtent l="0" t="0" r="0" b="0"/>
                <wp:wrapNone/>
                <wp:docPr id="48" name="Arrow: Righ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78812">
                          <a:off x="4197920" y="3099800"/>
                          <a:ext cx="2296160" cy="13604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104A7A" w14:textId="2DE5DE0F" w:rsidR="0048038B" w:rsidRPr="00C851B7" w:rsidRDefault="00C851B7">
                            <w:pPr>
                              <w:spacing w:after="160" w:line="258" w:lineRule="auto"/>
                              <w:ind w:left="720" w:firstLine="360"/>
                              <w:textDirection w:val="btLr"/>
                            </w:pPr>
                            <w:r w:rsidRPr="00C851B7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1) </w:t>
                            </w:r>
                          </w:p>
                          <w:p w14:paraId="0D061984" w14:textId="77777777" w:rsidR="0048038B" w:rsidRDefault="0048038B">
                            <w:pPr>
                              <w:spacing w:after="160" w:line="258" w:lineRule="auto"/>
                              <w:ind w:left="7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CFDDE" id="Arrow: Right 48" o:spid="_x0000_s1028" type="#_x0000_t13" style="position:absolute;margin-left:-33pt;margin-top:-33pt;width:210.25pt;height:195.75pt;rotation:2489070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" adj="15201" fillcolor="white [3201]" strokecolor="#70ad47 [3209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5104A7A" w14:textId="2DE5DE0F" w:rsidR="0048038B" w:rsidRPr="00C851B7" w:rsidRDefault="00C851B7">
                      <w:pPr>
                        <w:spacing w:after="160" w:line="258" w:lineRule="auto"/>
                        <w:ind w:left="720" w:firstLine="360"/>
                        <w:textDirection w:val="btLr"/>
                      </w:pPr>
                      <w:r w:rsidRPr="00C851B7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1) </w:t>
                      </w:r>
                    </w:p>
                    <w:p w14:paraId="0D061984" w14:textId="77777777" w:rsidR="0048038B" w:rsidRDefault="0048038B">
                      <w:pPr>
                        <w:spacing w:after="160" w:line="258" w:lineRule="auto"/>
                        <w:ind w:left="72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810979F" w14:textId="77777777" w:rsidR="0048038B" w:rsidRDefault="0048038B">
      <w:pPr>
        <w:rPr>
          <w:rFonts w:ascii="Calibri" w:eastAsia="Calibri" w:hAnsi="Calibri" w:cs="Calibri"/>
        </w:rPr>
      </w:pPr>
    </w:p>
    <w:p w14:paraId="6F9570FF" w14:textId="77777777" w:rsidR="0048038B" w:rsidRDefault="0048038B">
      <w:pPr>
        <w:rPr>
          <w:rFonts w:ascii="Calibri" w:eastAsia="Calibri" w:hAnsi="Calibri" w:cs="Calibri"/>
        </w:rPr>
      </w:pPr>
    </w:p>
    <w:p w14:paraId="531CD65B" w14:textId="77777777" w:rsidR="0048038B" w:rsidRDefault="0048038B">
      <w:pPr>
        <w:rPr>
          <w:rFonts w:ascii="Calibri" w:eastAsia="Calibri" w:hAnsi="Calibri" w:cs="Calibri"/>
        </w:rPr>
      </w:pPr>
    </w:p>
    <w:p w14:paraId="1458344F" w14:textId="77777777" w:rsidR="0048038B" w:rsidRDefault="0048038B">
      <w:pPr>
        <w:rPr>
          <w:rFonts w:ascii="Calibri" w:eastAsia="Calibri" w:hAnsi="Calibri" w:cs="Calibri"/>
        </w:rPr>
      </w:pPr>
    </w:p>
    <w:p w14:paraId="16DB669C" w14:textId="77777777" w:rsidR="0048038B" w:rsidRDefault="00000000">
      <w:pPr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34DEA3CA" wp14:editId="42F91569">
            <wp:simplePos x="0" y="0"/>
            <wp:positionH relativeFrom="column">
              <wp:posOffset>2084070</wp:posOffset>
            </wp:positionH>
            <wp:positionV relativeFrom="paragraph">
              <wp:posOffset>8255</wp:posOffset>
            </wp:positionV>
            <wp:extent cx="1981200" cy="1266825"/>
            <wp:effectExtent l="0" t="0" r="0" b="9525"/>
            <wp:wrapSquare wrapText="bothSides" distT="0" distB="0" distL="114300" distR="114300"/>
            <wp:docPr id="58" name="image4.jpg" descr="A picture containing text, plan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picture containing text, plant&#10;&#10;Description automatically generated"/>
                    <pic:cNvPicPr preferRelativeResize="0"/>
                  </pic:nvPicPr>
                  <pic:blipFill>
                    <a:blip r:embed="rId10"/>
                    <a:srcRect t="1314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C3314" w14:textId="77777777" w:rsidR="0048038B" w:rsidRDefault="0048038B">
      <w:pPr>
        <w:rPr>
          <w:rFonts w:ascii="Calibri" w:eastAsia="Calibri" w:hAnsi="Calibri" w:cs="Calibri"/>
        </w:rPr>
      </w:pPr>
    </w:p>
    <w:p w14:paraId="5B40803F" w14:textId="77777777" w:rsidR="0048038B" w:rsidRDefault="0048038B">
      <w:pPr>
        <w:rPr>
          <w:rFonts w:ascii="Calibri" w:eastAsia="Calibri" w:hAnsi="Calibri" w:cs="Calibri"/>
        </w:rPr>
      </w:pPr>
    </w:p>
    <w:p w14:paraId="5484E600" w14:textId="2F03DC50" w:rsidR="0048038B" w:rsidRDefault="005B54B9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D2889C4" wp14:editId="75C6B6F8">
                <wp:simplePos x="0" y="0"/>
                <wp:positionH relativeFrom="column">
                  <wp:posOffset>495935</wp:posOffset>
                </wp:positionH>
                <wp:positionV relativeFrom="paragraph">
                  <wp:posOffset>123190</wp:posOffset>
                </wp:positionV>
                <wp:extent cx="2345690" cy="2374900"/>
                <wp:effectExtent l="0" t="0" r="0" b="0"/>
                <wp:wrapNone/>
                <wp:docPr id="50" name="Arrow: Righ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788860">
                          <a:off x="0" y="0"/>
                          <a:ext cx="2345690" cy="23749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31AC46" w14:textId="77777777" w:rsidR="0048038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3)</w:t>
                            </w:r>
                          </w:p>
                          <w:p w14:paraId="7CAABA5A" w14:textId="77777777" w:rsidR="0048038B" w:rsidRDefault="0048038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889C4" id="Arrow: Right 50" o:spid="_x0000_s1029" type="#_x0000_t13" style="position:absolute;margin-left:39.05pt;margin-top:9.7pt;width:184.7pt;height:187pt;rotation:-3046179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" adj="10800" fillcolor="white [3201]" strokecolor="#70ad47 [3209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031AC46" w14:textId="77777777" w:rsidR="0048038B" w:rsidRDefault="0000000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3)</w:t>
                      </w:r>
                    </w:p>
                    <w:p w14:paraId="7CAABA5A" w14:textId="77777777" w:rsidR="0048038B" w:rsidRDefault="0048038B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B432A96" wp14:editId="0D1E749A">
                <wp:simplePos x="0" y="0"/>
                <wp:positionH relativeFrom="column">
                  <wp:posOffset>3398839</wp:posOffset>
                </wp:positionH>
                <wp:positionV relativeFrom="paragraph">
                  <wp:posOffset>122250</wp:posOffset>
                </wp:positionV>
                <wp:extent cx="2204775" cy="2397125"/>
                <wp:effectExtent l="0" t="0" r="23178" b="137477"/>
                <wp:wrapNone/>
                <wp:docPr id="51" name="Arrow: Lef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57767">
                          <a:off x="0" y="0"/>
                          <a:ext cx="2204775" cy="2397125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F4D672" w14:textId="77777777" w:rsidR="0048038B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4)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0FD38877" w14:textId="77777777" w:rsidR="0048038B" w:rsidRDefault="0048038B">
                            <w:pPr>
                              <w:jc w:val="center"/>
                              <w:textDirection w:val="btLr"/>
                            </w:pPr>
                          </w:p>
                          <w:p w14:paraId="412707C9" w14:textId="77777777" w:rsidR="0048038B" w:rsidRDefault="0048038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32A96" id="Arrow: Left 51" o:spid="_x0000_s1030" type="#_x0000_t66" style="position:absolute;margin-left:267.65pt;margin-top:9.65pt;width:173.6pt;height:188.75pt;rotation:3012217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" adj="10800" fillcolor="white [3201]" strokecolor="#70ad47 [3209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14F4D672" w14:textId="77777777" w:rsidR="0048038B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4)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14:paraId="0FD38877" w14:textId="77777777" w:rsidR="0048038B" w:rsidRDefault="0048038B">
                      <w:pPr>
                        <w:jc w:val="center"/>
                        <w:textDirection w:val="btLr"/>
                      </w:pPr>
                    </w:p>
                    <w:p w14:paraId="412707C9" w14:textId="77777777" w:rsidR="0048038B" w:rsidRDefault="0048038B">
                      <w:pPr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978642C" w14:textId="0204198B" w:rsidR="0048038B" w:rsidRDefault="0048038B">
      <w:pPr>
        <w:rPr>
          <w:rFonts w:ascii="Calibri" w:eastAsia="Calibri" w:hAnsi="Calibri" w:cs="Calibri"/>
        </w:rPr>
      </w:pPr>
    </w:p>
    <w:p w14:paraId="6AA79B1D" w14:textId="052C6A4D" w:rsidR="0048038B" w:rsidRDefault="0048038B">
      <w:pPr>
        <w:rPr>
          <w:rFonts w:ascii="Calibri" w:eastAsia="Calibri" w:hAnsi="Calibri" w:cs="Calibri"/>
        </w:rPr>
      </w:pPr>
    </w:p>
    <w:p w14:paraId="3AF68B0A" w14:textId="254DAA4E" w:rsidR="0048038B" w:rsidRDefault="0048038B">
      <w:pPr>
        <w:rPr>
          <w:rFonts w:ascii="Calibri" w:eastAsia="Calibri" w:hAnsi="Calibri" w:cs="Calibri"/>
        </w:rPr>
      </w:pPr>
    </w:p>
    <w:p w14:paraId="1F40E0DE" w14:textId="0D066AC7" w:rsidR="0048038B" w:rsidRDefault="0048038B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16FF5D26" w14:textId="77777777" w:rsidR="0048038B" w:rsidRDefault="0048038B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5DA52CA1" w14:textId="77777777" w:rsidR="0048038B" w:rsidRDefault="0048038B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24AE14AD" w14:textId="77777777" w:rsidR="0048038B" w:rsidRDefault="0048038B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455BF1CF" w14:textId="77777777" w:rsidR="0048038B" w:rsidRDefault="0048038B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73587E8B" w14:textId="77777777" w:rsidR="0048038B" w:rsidRDefault="0048038B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24FB8D5D" w14:textId="77777777" w:rsidR="0048038B" w:rsidRDefault="0048038B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616AEDCB" w14:textId="77777777" w:rsidR="0048038B" w:rsidRDefault="0048038B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5E3169BF" w14:textId="0CF93767" w:rsidR="0048038B" w:rsidRDefault="0048038B">
      <w:pPr>
        <w:rPr>
          <w:rFonts w:ascii="Calibri" w:eastAsia="Calibri" w:hAnsi="Calibri" w:cs="Calibri"/>
        </w:rPr>
      </w:pPr>
    </w:p>
    <w:p w14:paraId="28B2BEE5" w14:textId="20E6FD05" w:rsidR="0048038B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See failure as an opportunity to learn something new</w:t>
      </w:r>
      <w:r w:rsidR="005B54B9">
        <w:rPr>
          <w:rFonts w:ascii="Calibri" w:eastAsia="Calibri" w:hAnsi="Calibri" w:cs="Calibri"/>
        </w:rPr>
        <w:t>.</w:t>
      </w:r>
    </w:p>
    <w:p w14:paraId="6C52305B" w14:textId="77233433" w:rsidR="0048038B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Welcomes challenges with a positive attitude</w:t>
      </w:r>
      <w:r w:rsidR="005B54B9">
        <w:rPr>
          <w:rFonts w:ascii="Calibri" w:eastAsia="Calibri" w:hAnsi="Calibri" w:cs="Calibri"/>
        </w:rPr>
        <w:t>.</w:t>
      </w:r>
    </w:p>
    <w:p w14:paraId="2815F2BE" w14:textId="1C966D3C" w:rsidR="0048038B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Chooses to be positive </w:t>
      </w:r>
      <w:proofErr w:type="gramStart"/>
      <w:r>
        <w:rPr>
          <w:rFonts w:ascii="Calibri" w:eastAsia="Calibri" w:hAnsi="Calibri" w:cs="Calibri"/>
        </w:rPr>
        <w:t>in the midst of</w:t>
      </w:r>
      <w:proofErr w:type="gramEnd"/>
      <w:r>
        <w:rPr>
          <w:rFonts w:ascii="Calibri" w:eastAsia="Calibri" w:hAnsi="Calibri" w:cs="Calibri"/>
        </w:rPr>
        <w:t xml:space="preserve"> a problem situation</w:t>
      </w:r>
      <w:r w:rsidR="005B54B9">
        <w:rPr>
          <w:rFonts w:ascii="Calibri" w:eastAsia="Calibri" w:hAnsi="Calibri" w:cs="Calibri"/>
        </w:rPr>
        <w:t>.</w:t>
      </w:r>
    </w:p>
    <w:p w14:paraId="6D0E3B36" w14:textId="13D5E130" w:rsidR="0048038B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Uses creative thinking</w:t>
      </w:r>
      <w:r w:rsidR="005B54B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- thinking “out the box” </w:t>
      </w:r>
      <w:r w:rsidR="005B54B9"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</w:rPr>
        <w:t>to come up with other possible solution</w:t>
      </w:r>
      <w:r w:rsidRPr="005B54B9">
        <w:rPr>
          <w:rFonts w:ascii="Calibri" w:eastAsia="Calibri" w:hAnsi="Calibri" w:cs="Calibri"/>
        </w:rPr>
        <w:t>s</w:t>
      </w:r>
      <w:r w:rsidR="005B54B9" w:rsidRPr="005B54B9">
        <w:rPr>
          <w:rFonts w:ascii="Calibri" w:eastAsia="Calibri" w:hAnsi="Calibri" w:cs="Calibri"/>
        </w:rPr>
        <w:t xml:space="preserve"> </w:t>
      </w:r>
      <w:r w:rsidR="005F320A">
        <w:rPr>
          <w:rFonts w:ascii="Calibri" w:eastAsia="Calibri" w:hAnsi="Calibri" w:cs="Calibri"/>
        </w:rPr>
        <w:t>that is not the obvious choice that most people would make.</w:t>
      </w:r>
    </w:p>
    <w:p w14:paraId="56027ECD" w14:textId="0A500CA3" w:rsidR="0048038B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Being a person </w:t>
      </w:r>
      <w:r w:rsidR="008409D7"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</w:rPr>
        <w:t xml:space="preserve"> learn</w:t>
      </w:r>
      <w:r w:rsidR="008409D7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from past mistakes and applies this knowledge in new situations</w:t>
      </w:r>
      <w:r w:rsidR="005B54B9">
        <w:rPr>
          <w:rFonts w:ascii="Calibri" w:eastAsia="Calibri" w:hAnsi="Calibri" w:cs="Calibri"/>
        </w:rPr>
        <w:t>.</w:t>
      </w:r>
    </w:p>
    <w:p w14:paraId="13BE6802" w14:textId="77777777" w:rsidR="0048038B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hidden="0" allowOverlap="1" wp14:anchorId="769B69C6" wp14:editId="1E429EB4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448310" cy="449580"/>
            <wp:effectExtent l="0" t="0" r="0" b="0"/>
            <wp:wrapSquare wrapText="bothSides" distT="0" distB="0" distL="114300" distR="114300"/>
            <wp:docPr id="54" name="image3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882573" w14:textId="4F7C3328" w:rsidR="005F320A" w:rsidRDefault="00000000" w:rsidP="005F32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>Activity 2:</w:t>
      </w:r>
      <w:r w:rsidR="005F320A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br/>
      </w:r>
      <w:r w:rsidR="005F320A" w:rsidRPr="006748CB">
        <w:rPr>
          <w:rFonts w:ascii="Calibri" w:eastAsia="Calibri" w:hAnsi="Calibri" w:cs="Calibri"/>
          <w:b/>
          <w:iCs/>
          <w:color w:val="000000"/>
        </w:rPr>
        <w:t xml:space="preserve">This activity will be done as a group but </w:t>
      </w:r>
      <w:proofErr w:type="gramStart"/>
      <w:r w:rsidR="005F320A" w:rsidRPr="006748CB">
        <w:rPr>
          <w:rFonts w:ascii="Calibri" w:eastAsia="Calibri" w:hAnsi="Calibri" w:cs="Calibri"/>
          <w:b/>
          <w:iCs/>
          <w:color w:val="000000"/>
        </w:rPr>
        <w:t>each individual</w:t>
      </w:r>
      <w:proofErr w:type="gramEnd"/>
      <w:r w:rsidR="005F320A" w:rsidRPr="006748CB">
        <w:rPr>
          <w:rFonts w:ascii="Calibri" w:eastAsia="Calibri" w:hAnsi="Calibri" w:cs="Calibri"/>
          <w:b/>
          <w:iCs/>
          <w:color w:val="000000"/>
        </w:rPr>
        <w:t xml:space="preserve"> in the group needs to record their </w:t>
      </w:r>
      <w:r w:rsidR="00C8370A" w:rsidRPr="006748CB">
        <w:rPr>
          <w:rFonts w:ascii="Calibri" w:eastAsia="Calibri" w:hAnsi="Calibri" w:cs="Calibri"/>
          <w:b/>
          <w:iCs/>
          <w:color w:val="000000"/>
        </w:rPr>
        <w:t>responses</w:t>
      </w:r>
      <w:r w:rsidR="005F320A" w:rsidRPr="006748CB">
        <w:rPr>
          <w:rFonts w:ascii="Calibri" w:eastAsia="Calibri" w:hAnsi="Calibri" w:cs="Calibri"/>
          <w:b/>
          <w:iCs/>
          <w:color w:val="000000"/>
        </w:rPr>
        <w:t xml:space="preserve"> below.</w:t>
      </w:r>
    </w:p>
    <w:p w14:paraId="0AA8D9AA" w14:textId="24115218" w:rsidR="0048038B" w:rsidRDefault="004803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110A823B" w14:textId="701AFD16" w:rsidR="0048038B" w:rsidRDefault="00C851B7" w:rsidP="00AA6D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5F320A">
        <w:rPr>
          <w:rFonts w:ascii="Calibri" w:eastAsia="Calibri" w:hAnsi="Calibri" w:cs="Calibri"/>
          <w:color w:val="000000"/>
        </w:rPr>
        <w:t xml:space="preserve">Using the thinking skills </w:t>
      </w:r>
      <w:r w:rsidR="00035145">
        <w:rPr>
          <w:rFonts w:ascii="Calibri" w:eastAsia="Calibri" w:hAnsi="Calibri" w:cs="Calibri"/>
          <w:color w:val="000000"/>
        </w:rPr>
        <w:t xml:space="preserve">(social and constructive) </w:t>
      </w:r>
      <w:r w:rsidRPr="005F320A">
        <w:rPr>
          <w:rFonts w:ascii="Calibri" w:eastAsia="Calibri" w:hAnsi="Calibri" w:cs="Calibri"/>
          <w:color w:val="000000"/>
        </w:rPr>
        <w:t xml:space="preserve">you have learnt </w:t>
      </w:r>
      <w:r w:rsidR="008409D7" w:rsidRPr="005F320A">
        <w:rPr>
          <w:rFonts w:ascii="Calibri" w:eastAsia="Calibri" w:hAnsi="Calibri" w:cs="Calibri"/>
          <w:color w:val="000000"/>
        </w:rPr>
        <w:t xml:space="preserve">through experience today </w:t>
      </w:r>
      <w:r w:rsidRPr="005F320A">
        <w:rPr>
          <w:rFonts w:ascii="Calibri" w:eastAsia="Calibri" w:hAnsi="Calibri" w:cs="Calibri"/>
          <w:color w:val="000000"/>
        </w:rPr>
        <w:t>in your group</w:t>
      </w:r>
      <w:r w:rsidR="00EE3F9C" w:rsidRPr="005F320A">
        <w:rPr>
          <w:rFonts w:ascii="Calibri" w:eastAsia="Calibri" w:hAnsi="Calibri" w:cs="Calibri"/>
          <w:color w:val="000000"/>
        </w:rPr>
        <w:t>s</w:t>
      </w:r>
      <w:r w:rsidRPr="005F320A">
        <w:rPr>
          <w:rFonts w:ascii="Calibri" w:eastAsia="Calibri" w:hAnsi="Calibri" w:cs="Calibri"/>
          <w:color w:val="000000"/>
        </w:rPr>
        <w:t>, you will begi</w:t>
      </w:r>
      <w:r w:rsidR="005F320A" w:rsidRPr="005F320A">
        <w:rPr>
          <w:rFonts w:ascii="Calibri" w:eastAsia="Calibri" w:hAnsi="Calibri" w:cs="Calibri"/>
          <w:color w:val="000000"/>
        </w:rPr>
        <w:t xml:space="preserve">n </w:t>
      </w:r>
      <w:r w:rsidRPr="005F320A">
        <w:rPr>
          <w:rFonts w:ascii="Calibri" w:eastAsia="Calibri" w:hAnsi="Calibri" w:cs="Calibri"/>
          <w:color w:val="000000"/>
        </w:rPr>
        <w:t xml:space="preserve">to start planning how your group will make an impact on </w:t>
      </w:r>
      <w:r w:rsidR="00EE3F9C" w:rsidRPr="005F320A">
        <w:rPr>
          <w:rFonts w:ascii="Calibri" w:eastAsia="Calibri" w:hAnsi="Calibri" w:cs="Calibri"/>
          <w:color w:val="000000"/>
        </w:rPr>
        <w:t>your</w:t>
      </w:r>
      <w:r w:rsidRPr="005F320A">
        <w:rPr>
          <w:rFonts w:ascii="Calibri" w:eastAsia="Calibri" w:hAnsi="Calibri" w:cs="Calibri"/>
          <w:color w:val="000000"/>
        </w:rPr>
        <w:t xml:space="preserve"> community. If you have no idea where to start, look at the list of some groups of people on the slide</w:t>
      </w:r>
      <w:r w:rsidR="00035145">
        <w:rPr>
          <w:rFonts w:ascii="Calibri" w:eastAsia="Calibri" w:hAnsi="Calibri" w:cs="Calibri"/>
          <w:color w:val="000000"/>
        </w:rPr>
        <w:t xml:space="preserve"> 6</w:t>
      </w:r>
      <w:r w:rsidRPr="005F320A">
        <w:rPr>
          <w:rFonts w:ascii="Calibri" w:eastAsia="Calibri" w:hAnsi="Calibri" w:cs="Calibri"/>
          <w:color w:val="000000"/>
        </w:rPr>
        <w:t>. You could also choose your</w:t>
      </w:r>
      <w:r w:rsidR="008409D7" w:rsidRPr="005F320A">
        <w:rPr>
          <w:rFonts w:ascii="Calibri" w:eastAsia="Calibri" w:hAnsi="Calibri" w:cs="Calibri"/>
          <w:color w:val="000000"/>
        </w:rPr>
        <w:t xml:space="preserve"> </w:t>
      </w:r>
      <w:r w:rsidRPr="005F320A">
        <w:rPr>
          <w:rFonts w:ascii="Calibri" w:eastAsia="Calibri" w:hAnsi="Calibri" w:cs="Calibri"/>
          <w:color w:val="000000"/>
        </w:rPr>
        <w:t>own group</w:t>
      </w:r>
      <w:r w:rsidR="00EE3F9C" w:rsidRPr="005F320A">
        <w:rPr>
          <w:rFonts w:ascii="Calibri" w:eastAsia="Calibri" w:hAnsi="Calibri" w:cs="Calibri"/>
          <w:color w:val="000000"/>
        </w:rPr>
        <w:t xml:space="preserve"> of people</w:t>
      </w:r>
      <w:r w:rsidRPr="005F320A">
        <w:rPr>
          <w:rFonts w:ascii="Calibri" w:eastAsia="Calibri" w:hAnsi="Calibri" w:cs="Calibri"/>
          <w:color w:val="000000"/>
        </w:rPr>
        <w:t xml:space="preserve">. </w:t>
      </w:r>
      <w:r w:rsidR="008409D7" w:rsidRPr="005F320A">
        <w:rPr>
          <w:rFonts w:ascii="Calibri" w:eastAsia="Calibri" w:hAnsi="Calibri" w:cs="Calibri"/>
          <w:color w:val="000000"/>
        </w:rPr>
        <w:br/>
      </w:r>
    </w:p>
    <w:p w14:paraId="381C9667" w14:textId="3BC2BABF" w:rsidR="00035145" w:rsidRPr="005F320A" w:rsidRDefault="00035145" w:rsidP="00AA6D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CE139C">
        <w:rPr>
          <w:rFonts w:ascii="Calibri" w:eastAsia="Calibri" w:hAnsi="Calibri" w:cs="Calibri"/>
          <w:color w:val="000000"/>
        </w:rPr>
        <w:t>As a group</w:t>
      </w:r>
      <w:r>
        <w:rPr>
          <w:rFonts w:ascii="Calibri" w:eastAsia="Calibri" w:hAnsi="Calibri" w:cs="Calibri"/>
          <w:color w:val="000000"/>
        </w:rPr>
        <w:t>,</w:t>
      </w:r>
      <w:r w:rsidRPr="00CE139C">
        <w:rPr>
          <w:rFonts w:ascii="Calibri" w:eastAsia="Calibri" w:hAnsi="Calibri" w:cs="Calibri"/>
          <w:color w:val="000000"/>
        </w:rPr>
        <w:t xml:space="preserve"> fill in your group planning.</w:t>
      </w:r>
    </w:p>
    <w:p w14:paraId="5B32C3DC" w14:textId="087DC7FC" w:rsidR="0048038B" w:rsidRPr="005F320A" w:rsidRDefault="00000000" w:rsidP="005B54B9">
      <w:pPr>
        <w:pStyle w:val="NoSpacing"/>
        <w:numPr>
          <w:ilvl w:val="1"/>
          <w:numId w:val="2"/>
        </w:numPr>
        <w:rPr>
          <w:rFonts w:asciiTheme="minorHAnsi" w:eastAsia="Calibri" w:hAnsiTheme="minorHAnsi" w:cstheme="minorHAnsi"/>
        </w:rPr>
      </w:pPr>
      <w:r w:rsidRPr="005F320A">
        <w:rPr>
          <w:rFonts w:asciiTheme="minorHAnsi" w:eastAsia="Calibri" w:hAnsiTheme="minorHAnsi" w:cstheme="minorHAnsi"/>
        </w:rPr>
        <w:t xml:space="preserve">Start by brainstorming the obvious NEEDS in your community. </w:t>
      </w:r>
    </w:p>
    <w:p w14:paraId="4590B220" w14:textId="77777777" w:rsidR="0048038B" w:rsidRPr="005F320A" w:rsidRDefault="0048038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</w:rPr>
      </w:pPr>
    </w:p>
    <w:p w14:paraId="5B0E6258" w14:textId="77777777" w:rsidR="0048038B" w:rsidRPr="005F320A" w:rsidRDefault="0048038B"/>
    <w:p w14:paraId="51DFB950" w14:textId="77777777" w:rsidR="0048038B" w:rsidRPr="005F320A" w:rsidRDefault="004803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0ED508C2" w14:textId="180EF6B4" w:rsidR="0048038B" w:rsidRPr="005F320A" w:rsidRDefault="005B54B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5F320A">
        <w:rPr>
          <w:rFonts w:ascii="Calibri" w:eastAsia="Calibri" w:hAnsi="Calibri" w:cs="Calibri"/>
          <w:color w:val="000000"/>
        </w:rPr>
        <w:t xml:space="preserve"> </w:t>
      </w:r>
      <w:r w:rsidR="00C851B7" w:rsidRPr="005F320A">
        <w:rPr>
          <w:rFonts w:ascii="Calibri" w:eastAsia="Calibri" w:hAnsi="Calibri" w:cs="Calibri"/>
          <w:color w:val="000000"/>
        </w:rPr>
        <w:t xml:space="preserve">     </w:t>
      </w:r>
      <w:r w:rsidRPr="005F320A">
        <w:rPr>
          <w:rFonts w:ascii="Calibri" w:eastAsia="Calibri" w:hAnsi="Calibri" w:cs="Calibri"/>
          <w:color w:val="000000"/>
        </w:rPr>
        <w:t xml:space="preserve">2) </w:t>
      </w:r>
      <w:r w:rsidR="00C851B7" w:rsidRPr="005F320A">
        <w:rPr>
          <w:rFonts w:ascii="Calibri" w:eastAsia="Calibri" w:hAnsi="Calibri" w:cs="Calibri"/>
          <w:color w:val="000000"/>
        </w:rPr>
        <w:t xml:space="preserve">  </w:t>
      </w:r>
      <w:r w:rsidRPr="005F320A">
        <w:rPr>
          <w:rFonts w:ascii="Calibri" w:eastAsia="Calibri" w:hAnsi="Calibri" w:cs="Calibri"/>
          <w:color w:val="000000"/>
        </w:rPr>
        <w:t>As a group</w:t>
      </w:r>
      <w:r w:rsidR="008409D7" w:rsidRPr="005F320A">
        <w:rPr>
          <w:rFonts w:ascii="Calibri" w:eastAsia="Calibri" w:hAnsi="Calibri" w:cs="Calibri"/>
          <w:color w:val="000000"/>
        </w:rPr>
        <w:t>,</w:t>
      </w:r>
      <w:r w:rsidRPr="005F320A">
        <w:rPr>
          <w:rFonts w:ascii="Calibri" w:eastAsia="Calibri" w:hAnsi="Calibri" w:cs="Calibri"/>
          <w:color w:val="000000"/>
        </w:rPr>
        <w:t xml:space="preserve"> what do you need to research this week before next lesson to see how you</w:t>
      </w:r>
      <w:r w:rsidR="00C851B7" w:rsidRPr="005F320A">
        <w:rPr>
          <w:rFonts w:ascii="Calibri" w:eastAsia="Calibri" w:hAnsi="Calibri" w:cs="Calibri"/>
          <w:color w:val="000000"/>
        </w:rPr>
        <w:br/>
        <w:t xml:space="preserve">          </w:t>
      </w:r>
      <w:r w:rsidRPr="005F320A">
        <w:rPr>
          <w:rFonts w:ascii="Calibri" w:eastAsia="Calibri" w:hAnsi="Calibri" w:cs="Calibri"/>
          <w:color w:val="000000"/>
        </w:rPr>
        <w:t xml:space="preserve"> </w:t>
      </w:r>
      <w:r w:rsidR="00C851B7" w:rsidRPr="005F320A">
        <w:rPr>
          <w:rFonts w:ascii="Calibri" w:eastAsia="Calibri" w:hAnsi="Calibri" w:cs="Calibri"/>
          <w:color w:val="000000"/>
        </w:rPr>
        <w:t xml:space="preserve"> </w:t>
      </w:r>
      <w:r w:rsidR="00EE3F9C" w:rsidRPr="005F320A">
        <w:rPr>
          <w:rFonts w:ascii="Calibri" w:eastAsia="Calibri" w:hAnsi="Calibri" w:cs="Calibri"/>
          <w:color w:val="000000"/>
        </w:rPr>
        <w:t xml:space="preserve"> </w:t>
      </w:r>
      <w:r w:rsidRPr="005F320A">
        <w:rPr>
          <w:rFonts w:ascii="Calibri" w:eastAsia="Calibri" w:hAnsi="Calibri" w:cs="Calibri"/>
          <w:color w:val="000000"/>
        </w:rPr>
        <w:t>can get involved and help.</w:t>
      </w:r>
    </w:p>
    <w:p w14:paraId="11B010D7" w14:textId="77777777" w:rsidR="0048038B" w:rsidRPr="005F320A" w:rsidRDefault="0048038B" w:rsidP="00EE3F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</w:p>
    <w:p w14:paraId="2A82C699" w14:textId="77777777" w:rsidR="0048038B" w:rsidRPr="005F320A" w:rsidRDefault="0048038B"/>
    <w:p w14:paraId="7609A1C9" w14:textId="77777777" w:rsidR="0048038B" w:rsidRPr="005F320A" w:rsidRDefault="004803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6A90A3CA" w14:textId="4FCDD013" w:rsidR="0048038B" w:rsidRDefault="005B54B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5F320A">
        <w:rPr>
          <w:rFonts w:ascii="Calibri" w:eastAsia="Calibri" w:hAnsi="Calibri" w:cs="Calibri"/>
          <w:color w:val="000000"/>
        </w:rPr>
        <w:t xml:space="preserve">     3)  </w:t>
      </w:r>
      <w:r w:rsidR="00EE3F9C" w:rsidRPr="005F320A">
        <w:rPr>
          <w:rFonts w:ascii="Calibri" w:eastAsia="Calibri" w:hAnsi="Calibri" w:cs="Calibri"/>
          <w:color w:val="000000"/>
        </w:rPr>
        <w:t xml:space="preserve"> </w:t>
      </w:r>
      <w:r w:rsidRPr="005F320A">
        <w:rPr>
          <w:rFonts w:ascii="Calibri" w:eastAsia="Calibri" w:hAnsi="Calibri" w:cs="Calibri"/>
          <w:color w:val="000000"/>
        </w:rPr>
        <w:t>Write up a questionnaire of 5 questions to ask people in your community what they</w:t>
      </w:r>
      <w:r w:rsidRPr="005F320A">
        <w:rPr>
          <w:rFonts w:ascii="Calibri" w:eastAsia="Calibri" w:hAnsi="Calibri" w:cs="Calibri"/>
          <w:color w:val="000000"/>
        </w:rPr>
        <w:br/>
        <w:t xml:space="preserve">           </w:t>
      </w:r>
      <w:r w:rsidR="00EE3F9C" w:rsidRPr="005F320A">
        <w:rPr>
          <w:rFonts w:ascii="Calibri" w:eastAsia="Calibri" w:hAnsi="Calibri" w:cs="Calibri"/>
          <w:color w:val="000000"/>
        </w:rPr>
        <w:t xml:space="preserve"> </w:t>
      </w:r>
      <w:r w:rsidRPr="005F320A">
        <w:rPr>
          <w:rFonts w:ascii="Calibri" w:eastAsia="Calibri" w:hAnsi="Calibri" w:cs="Calibri"/>
          <w:color w:val="000000"/>
        </w:rPr>
        <w:t xml:space="preserve">suggest on how you and your group can help. </w:t>
      </w:r>
      <w:r w:rsidR="008409D7" w:rsidRPr="005F320A">
        <w:rPr>
          <w:rFonts w:ascii="Calibri" w:eastAsia="Calibri" w:hAnsi="Calibri" w:cs="Calibri"/>
          <w:color w:val="000000"/>
        </w:rPr>
        <w:t>Groups</w:t>
      </w:r>
      <w:r w:rsidRPr="005F320A">
        <w:rPr>
          <w:rFonts w:ascii="Calibri" w:eastAsia="Calibri" w:hAnsi="Calibri" w:cs="Calibri"/>
          <w:color w:val="000000"/>
        </w:rPr>
        <w:t xml:space="preserve"> could even interview using their</w:t>
      </w:r>
      <w:r w:rsidRPr="005F320A">
        <w:rPr>
          <w:rFonts w:ascii="Calibri" w:eastAsia="Calibri" w:hAnsi="Calibri" w:cs="Calibri"/>
          <w:color w:val="000000"/>
        </w:rPr>
        <w:br/>
        <w:t xml:space="preserve">           </w:t>
      </w:r>
      <w:r w:rsidR="00EE3F9C" w:rsidRPr="005F320A">
        <w:rPr>
          <w:rFonts w:ascii="Calibri" w:eastAsia="Calibri" w:hAnsi="Calibri" w:cs="Calibri"/>
          <w:color w:val="000000"/>
        </w:rPr>
        <w:t xml:space="preserve"> </w:t>
      </w:r>
      <w:r w:rsidRPr="005F320A">
        <w:rPr>
          <w:rFonts w:ascii="Calibri" w:eastAsia="Calibri" w:hAnsi="Calibri" w:cs="Calibri"/>
          <w:color w:val="000000"/>
        </w:rPr>
        <w:t>cellphones.</w:t>
      </w:r>
    </w:p>
    <w:p w14:paraId="21237532" w14:textId="77777777" w:rsidR="0048038B" w:rsidRDefault="004803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6853C093" w14:textId="77777777" w:rsidR="0048038B" w:rsidRDefault="004803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700FB731" w14:textId="77777777" w:rsidR="0048038B" w:rsidRDefault="004803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25F3D34E" w14:textId="12C9DE29" w:rsidR="0048038B" w:rsidRPr="005F320A" w:rsidRDefault="005B54B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</w:t>
      </w:r>
      <w:r w:rsidRPr="005F320A">
        <w:rPr>
          <w:rFonts w:ascii="Calibri" w:eastAsia="Calibri" w:hAnsi="Calibri" w:cs="Calibri"/>
          <w:color w:val="000000"/>
        </w:rPr>
        <w:t xml:space="preserve">4) </w:t>
      </w:r>
      <w:r w:rsidR="00EE3F9C" w:rsidRPr="005F320A">
        <w:rPr>
          <w:rFonts w:ascii="Calibri" w:eastAsia="Calibri" w:hAnsi="Calibri" w:cs="Calibri"/>
          <w:color w:val="000000"/>
        </w:rPr>
        <w:t xml:space="preserve">  </w:t>
      </w:r>
      <w:r w:rsidRPr="005F320A">
        <w:rPr>
          <w:rFonts w:ascii="Calibri" w:eastAsia="Calibri" w:hAnsi="Calibri" w:cs="Calibri"/>
          <w:color w:val="000000"/>
        </w:rPr>
        <w:t>Can you suggest where/ how you can volunteer to help with this issue?</w:t>
      </w:r>
    </w:p>
    <w:p w14:paraId="15FE1E98" w14:textId="77777777" w:rsidR="0048038B" w:rsidRPr="005F320A" w:rsidRDefault="004803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50E87D17" w14:textId="4DD1396B" w:rsidR="0048038B" w:rsidRPr="005F320A" w:rsidRDefault="004803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6E949D1A" w14:textId="77777777" w:rsidR="005B54B9" w:rsidRPr="005F320A" w:rsidRDefault="005B54B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0213CD53" w14:textId="7B9AAFBF" w:rsidR="0048038B" w:rsidRDefault="005B54B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</w:rPr>
      </w:pPr>
      <w:r w:rsidRPr="005F320A">
        <w:rPr>
          <w:rFonts w:ascii="Calibri" w:eastAsia="Calibri" w:hAnsi="Calibri" w:cs="Calibri"/>
          <w:color w:val="000000"/>
        </w:rPr>
        <w:t xml:space="preserve">     5)</w:t>
      </w:r>
      <w:r w:rsidR="00EE3F9C" w:rsidRPr="005F320A">
        <w:rPr>
          <w:rFonts w:ascii="Calibri" w:eastAsia="Calibri" w:hAnsi="Calibri" w:cs="Calibri"/>
          <w:color w:val="000000"/>
        </w:rPr>
        <w:t xml:space="preserve"> </w:t>
      </w:r>
      <w:r w:rsidRPr="005F320A">
        <w:rPr>
          <w:rFonts w:ascii="Calibri" w:eastAsia="Calibri" w:hAnsi="Calibri" w:cs="Calibri"/>
          <w:color w:val="000000"/>
        </w:rPr>
        <w:t xml:space="preserve"> </w:t>
      </w:r>
      <w:r w:rsidR="00EE3F9C" w:rsidRPr="005F320A">
        <w:rPr>
          <w:rFonts w:ascii="Calibri" w:eastAsia="Calibri" w:hAnsi="Calibri" w:cs="Calibri"/>
          <w:color w:val="000000"/>
        </w:rPr>
        <w:t xml:space="preserve"> </w:t>
      </w:r>
      <w:r w:rsidRPr="005F320A">
        <w:rPr>
          <w:rFonts w:ascii="Calibri" w:eastAsia="Calibri" w:hAnsi="Calibri" w:cs="Calibri"/>
          <w:color w:val="000000"/>
        </w:rPr>
        <w:t>Identify ONE practical way you could red</w:t>
      </w:r>
      <w:r w:rsidR="008409D7" w:rsidRPr="005F320A">
        <w:rPr>
          <w:rFonts w:ascii="Calibri" w:eastAsia="Calibri" w:hAnsi="Calibri" w:cs="Calibri"/>
          <w:color w:val="000000"/>
        </w:rPr>
        <w:t xml:space="preserve">ress </w:t>
      </w:r>
      <w:r w:rsidRPr="005F320A">
        <w:rPr>
          <w:rFonts w:ascii="Calibri" w:eastAsia="Calibri" w:hAnsi="Calibri" w:cs="Calibri"/>
          <w:color w:val="000000"/>
        </w:rPr>
        <w:t>this social injustice this week for a person.</w:t>
      </w:r>
    </w:p>
    <w:p w14:paraId="4C37CAA2" w14:textId="77777777" w:rsidR="005B54B9" w:rsidRDefault="005B54B9">
      <w:pPr>
        <w:rPr>
          <w:rFonts w:ascii="Calibri" w:eastAsia="Calibri" w:hAnsi="Calibri" w:cs="Calibri"/>
          <w:sz w:val="28"/>
          <w:szCs w:val="28"/>
        </w:rPr>
      </w:pPr>
    </w:p>
    <w:p w14:paraId="0953B7A3" w14:textId="1618B080" w:rsidR="0048038B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042BC584" wp14:editId="1E44FB93">
            <wp:simplePos x="0" y="0"/>
            <wp:positionH relativeFrom="column">
              <wp:posOffset>1</wp:posOffset>
            </wp:positionH>
            <wp:positionV relativeFrom="paragraph">
              <wp:posOffset>218440</wp:posOffset>
            </wp:positionV>
            <wp:extent cx="448310" cy="440055"/>
            <wp:effectExtent l="0" t="0" r="0" b="0"/>
            <wp:wrapSquare wrapText="bothSides" distT="0" distB="0" distL="114300" distR="114300"/>
            <wp:docPr id="55" name="image3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B89099" w14:textId="77777777" w:rsidR="0048038B" w:rsidRDefault="0048038B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22903A1D" w14:textId="088FFCCA" w:rsidR="0048038B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  <w:sz w:val="28"/>
          <w:szCs w:val="28"/>
          <w:u w:val="single"/>
        </w:rPr>
        <w:t>Activity 3:</w:t>
      </w:r>
      <w:r w:rsidRPr="005B54B9"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  <w:r w:rsidRPr="005B54B9">
        <w:rPr>
          <w:rFonts w:ascii="Calibri" w:eastAsia="Calibri" w:hAnsi="Calibri" w:cs="Calibri"/>
          <w:b/>
        </w:rPr>
        <w:t>Reflection Questions</w:t>
      </w:r>
      <w:r w:rsidR="005B54B9">
        <w:rPr>
          <w:rFonts w:ascii="Calibri" w:eastAsia="Calibri" w:hAnsi="Calibri" w:cs="Calibri"/>
          <w:u w:val="single"/>
        </w:rPr>
        <w:br/>
      </w:r>
      <w:r>
        <w:rPr>
          <w:rFonts w:ascii="Calibri" w:eastAsia="Calibri" w:hAnsi="Calibri" w:cs="Calibri"/>
        </w:rPr>
        <w:br/>
      </w:r>
      <w:r w:rsidR="005B54B9">
        <w:rPr>
          <w:rFonts w:ascii="Calibri" w:eastAsia="Calibri" w:hAnsi="Calibri" w:cs="Calibri"/>
        </w:rPr>
        <w:t xml:space="preserve">                </w:t>
      </w:r>
      <w:r>
        <w:rPr>
          <w:rFonts w:ascii="Calibri" w:eastAsia="Calibri" w:hAnsi="Calibri" w:cs="Calibri"/>
        </w:rPr>
        <w:t>As we end this lesson, reflect on what you have learnt today.</w:t>
      </w:r>
    </w:p>
    <w:p w14:paraId="1212402E" w14:textId="77777777" w:rsidR="0048038B" w:rsidRDefault="0048038B">
      <w:pPr>
        <w:rPr>
          <w:rFonts w:ascii="Calibri" w:eastAsia="Calibri" w:hAnsi="Calibri" w:cs="Calibri"/>
          <w:b/>
          <w:i/>
          <w:sz w:val="28"/>
          <w:szCs w:val="28"/>
          <w:u w:val="single"/>
        </w:rPr>
      </w:pPr>
    </w:p>
    <w:p w14:paraId="46DFF25F" w14:textId="5E906685" w:rsidR="0048038B" w:rsidRDefault="00EE3F9C" w:rsidP="00CB2AAC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CB2AAC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Refer to the list of what a </w:t>
      </w:r>
      <w:r w:rsidRPr="006748CB">
        <w:rPr>
          <w:rFonts w:ascii="Calibri" w:eastAsia="Calibri" w:hAnsi="Calibri" w:cs="Calibri"/>
          <w:b/>
          <w:bCs/>
        </w:rPr>
        <w:t>constructive thinker</w:t>
      </w:r>
      <w:r>
        <w:rPr>
          <w:rFonts w:ascii="Calibri" w:eastAsia="Calibri" w:hAnsi="Calibri" w:cs="Calibri"/>
        </w:rPr>
        <w:t xml:space="preserve"> would say in </w:t>
      </w:r>
      <w:r w:rsidR="005B54B9" w:rsidRPr="002F1F31">
        <w:rPr>
          <w:rFonts w:ascii="Calibri" w:eastAsia="Calibri" w:hAnsi="Calibri" w:cs="Calibri"/>
          <w:b/>
          <w:bCs/>
          <w:i/>
          <w:iCs/>
        </w:rPr>
        <w:t>Activity</w:t>
      </w:r>
      <w:r w:rsidRPr="002F1F31">
        <w:rPr>
          <w:rFonts w:ascii="Calibri" w:eastAsia="Calibri" w:hAnsi="Calibri" w:cs="Calibri"/>
          <w:b/>
          <w:bCs/>
          <w:i/>
          <w:iCs/>
        </w:rPr>
        <w:t xml:space="preserve"> 1</w:t>
      </w:r>
      <w:r w:rsidRPr="002F1F31">
        <w:rPr>
          <w:rFonts w:ascii="Calibri" w:eastAsia="Calibri" w:hAnsi="Calibri" w:cs="Calibri"/>
        </w:rPr>
        <w:t>:</w:t>
      </w:r>
    </w:p>
    <w:p w14:paraId="5387BA95" w14:textId="77777777" w:rsidR="00CB2AAC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Identify TWO of these statements that would be difficult for you? </w:t>
      </w:r>
    </w:p>
    <w:p w14:paraId="190DCD3C" w14:textId="77777777" w:rsidR="00CB2AAC" w:rsidRDefault="00CB2AAC" w:rsidP="00CB2AAC">
      <w:pPr>
        <w:pStyle w:val="ListParagraph"/>
        <w:rPr>
          <w:rFonts w:ascii="Calibri" w:eastAsia="Calibri" w:hAnsi="Calibri" w:cs="Calibri"/>
        </w:rPr>
      </w:pPr>
    </w:p>
    <w:p w14:paraId="1862061F" w14:textId="32972F56" w:rsidR="0048038B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could you </w:t>
      </w:r>
      <w:proofErr w:type="gramStart"/>
      <w:r>
        <w:rPr>
          <w:rFonts w:ascii="Calibri" w:eastAsia="Calibri" w:hAnsi="Calibri" w:cs="Calibri"/>
        </w:rPr>
        <w:t>make an effort</w:t>
      </w:r>
      <w:proofErr w:type="gramEnd"/>
      <w:r>
        <w:rPr>
          <w:rFonts w:ascii="Calibri" w:eastAsia="Calibri" w:hAnsi="Calibri" w:cs="Calibri"/>
        </w:rPr>
        <w:t xml:space="preserve"> to change this attitude? </w:t>
      </w:r>
    </w:p>
    <w:sectPr w:rsidR="0048038B">
      <w:headerReference w:type="default" r:id="rId11"/>
      <w:footerReference w:type="default" r:id="rId12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AAC6" w14:textId="77777777" w:rsidR="00EB512A" w:rsidRDefault="00EB512A">
      <w:r>
        <w:separator/>
      </w:r>
    </w:p>
  </w:endnote>
  <w:endnote w:type="continuationSeparator" w:id="0">
    <w:p w14:paraId="36FE9D87" w14:textId="77777777" w:rsidR="00EB512A" w:rsidRDefault="00EB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BCD2" w14:textId="77777777" w:rsidR="004803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C851B7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95A5" w14:textId="77777777" w:rsidR="00EB512A" w:rsidRDefault="00EB512A">
      <w:r>
        <w:separator/>
      </w:r>
    </w:p>
  </w:footnote>
  <w:footnote w:type="continuationSeparator" w:id="0">
    <w:p w14:paraId="5E0A37D8" w14:textId="77777777" w:rsidR="00EB512A" w:rsidRDefault="00EB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FF6C" w14:textId="77777777" w:rsidR="004803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79DBBBBD" wp14:editId="7DBE42AF">
          <wp:extent cx="1057397" cy="377538"/>
          <wp:effectExtent l="0" t="0" r="0" b="0"/>
          <wp:docPr id="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8486A"/>
    <w:multiLevelType w:val="multilevel"/>
    <w:tmpl w:val="83D86602"/>
    <w:lvl w:ilvl="0">
      <w:start w:val="1"/>
      <w:numFmt w:val="bullet"/>
      <w:lvlText w:val="❖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❖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❖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❖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❖"/>
      <w:lvlJc w:val="left"/>
      <w:pPr>
        <w:ind w:left="3807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❖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❖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❖"/>
      <w:lvlJc w:val="left"/>
      <w:pPr>
        <w:ind w:left="5967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❖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266F24"/>
    <w:multiLevelType w:val="multilevel"/>
    <w:tmpl w:val="F3C687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2" w15:restartNumberingAfterBreak="0">
    <w:nsid w:val="7F064E31"/>
    <w:multiLevelType w:val="hybridMultilevel"/>
    <w:tmpl w:val="061CC484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615090">
    <w:abstractNumId w:val="0"/>
  </w:num>
  <w:num w:numId="2" w16cid:durableId="1950238596">
    <w:abstractNumId w:val="1"/>
  </w:num>
  <w:num w:numId="3" w16cid:durableId="48262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8B"/>
    <w:rsid w:val="00035145"/>
    <w:rsid w:val="002F1F31"/>
    <w:rsid w:val="0048038B"/>
    <w:rsid w:val="005B54B9"/>
    <w:rsid w:val="005F320A"/>
    <w:rsid w:val="006748CB"/>
    <w:rsid w:val="006B5237"/>
    <w:rsid w:val="008409D7"/>
    <w:rsid w:val="00A95A08"/>
    <w:rsid w:val="00AA6D3B"/>
    <w:rsid w:val="00C8370A"/>
    <w:rsid w:val="00C851B7"/>
    <w:rsid w:val="00CB2AAC"/>
    <w:rsid w:val="00CB6703"/>
    <w:rsid w:val="00EB512A"/>
    <w:rsid w:val="00E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AC31E"/>
  <w15:docId w15:val="{4F7D0516-EA3D-4721-8CFB-C8836C61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8E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l/Dkgf6ZGOpkp17CtSyjVsrOtA==">AMUW2mXtInnxRaOG4pjFrHHApdjETlVL6XXhVEAiKNdqgOipQipeTq2kTd2ipLr45xtzFzruECt6UNYoi+Sfu+EAtuizwj4G8XgDqdTJKf7oCQBpkuGLMoA=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5</cp:revision>
  <dcterms:created xsi:type="dcterms:W3CDTF">2023-03-06T19:20:00Z</dcterms:created>
  <dcterms:modified xsi:type="dcterms:W3CDTF">2023-03-09T13:13:00Z</dcterms:modified>
</cp:coreProperties>
</file>